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911F7" w14:textId="5E4A4702" w:rsidR="00047638" w:rsidRDefault="00F6634B" w:rsidP="00F6634B">
      <w:pPr>
        <w:spacing w:line="276" w:lineRule="auto"/>
        <w:rPr>
          <w:sz w:val="26"/>
          <w:szCs w:val="26"/>
        </w:rPr>
      </w:pPr>
      <w:r w:rsidRPr="00F6634B">
        <w:rPr>
          <w:sz w:val="26"/>
          <w:szCs w:val="26"/>
        </w:rPr>
        <w:t>38045-СШ/Д26и</w:t>
      </w:r>
      <w:r>
        <w:rPr>
          <w:sz w:val="26"/>
          <w:szCs w:val="26"/>
        </w:rPr>
        <w:t xml:space="preserve"> от 08 ноября 2019 г.</w:t>
      </w:r>
    </w:p>
    <w:p w14:paraId="22CD360A" w14:textId="77777777" w:rsidR="00F6634B" w:rsidRDefault="00F6634B" w:rsidP="00047638">
      <w:pPr>
        <w:spacing w:line="276" w:lineRule="auto"/>
        <w:jc w:val="center"/>
        <w:rPr>
          <w:sz w:val="26"/>
          <w:szCs w:val="26"/>
        </w:rPr>
      </w:pPr>
      <w:bookmarkStart w:id="0" w:name="_GoBack"/>
      <w:bookmarkEnd w:id="0"/>
    </w:p>
    <w:p w14:paraId="6712E674" w14:textId="77777777" w:rsidR="007D5C16" w:rsidRPr="00220622" w:rsidRDefault="007D5C16" w:rsidP="00047638">
      <w:pPr>
        <w:spacing w:line="276" w:lineRule="auto"/>
        <w:jc w:val="center"/>
        <w:rPr>
          <w:sz w:val="26"/>
          <w:szCs w:val="26"/>
        </w:rPr>
      </w:pPr>
      <w:r w:rsidRPr="00220622">
        <w:rPr>
          <w:sz w:val="26"/>
          <w:szCs w:val="26"/>
        </w:rPr>
        <w:t xml:space="preserve">ЗАКЛЮЧЕНИЕ </w:t>
      </w:r>
    </w:p>
    <w:p w14:paraId="5B1FD30B" w14:textId="77777777" w:rsidR="007D5C16" w:rsidRPr="00220622" w:rsidRDefault="007D5C16" w:rsidP="00D71D88">
      <w:pPr>
        <w:pStyle w:val="2c"/>
        <w:tabs>
          <w:tab w:val="left" w:pos="1786"/>
          <w:tab w:val="left" w:pos="7200"/>
        </w:tabs>
        <w:spacing w:line="240" w:lineRule="auto"/>
        <w:ind w:left="357"/>
      </w:pPr>
      <w:r w:rsidRPr="00220622">
        <w:t xml:space="preserve">об оценке регулирующего воздействия на проект </w:t>
      </w:r>
      <w:r w:rsidR="00873F8E">
        <w:t>приказ</w:t>
      </w:r>
      <w:r w:rsidR="006F702C">
        <w:t xml:space="preserve">а Минстроя России </w:t>
      </w:r>
      <w:r w:rsidR="006F702C">
        <w:br/>
        <w:t>«Об установлении дополнительных требований к специалистам по организации архитектурно-строительного проектирования в должности главного инженера проекта, осуществляющих подтверждение изменений, вносимых в проектную документацию, получившую положительное заключение экспертизы проектной документации</w:t>
      </w:r>
      <w:r w:rsidR="00FA0B5A">
        <w:t>»</w:t>
      </w:r>
      <w:r w:rsidR="00076CAB" w:rsidRPr="00220622">
        <w:t xml:space="preserve"> </w:t>
      </w:r>
      <w:r w:rsidR="00533239" w:rsidRPr="00220622">
        <w:br/>
      </w:r>
    </w:p>
    <w:p w14:paraId="6EF04434" w14:textId="77777777" w:rsidR="007D5C16" w:rsidRPr="00220622" w:rsidRDefault="007D5C16" w:rsidP="00086D9A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>Мин</w:t>
      </w:r>
      <w:r w:rsidR="00BA2E06" w:rsidRPr="00220622">
        <w:rPr>
          <w:sz w:val="26"/>
          <w:szCs w:val="26"/>
        </w:rPr>
        <w:t xml:space="preserve">экономразвития России </w:t>
      </w:r>
      <w:r w:rsidRPr="00220622">
        <w:rPr>
          <w:sz w:val="26"/>
          <w:szCs w:val="26"/>
        </w:rPr>
        <w:t xml:space="preserve">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 w:rsidR="00220622">
        <w:rPr>
          <w:sz w:val="26"/>
          <w:szCs w:val="26"/>
        </w:rPr>
        <w:br/>
      </w:r>
      <w:r w:rsidRPr="00220622">
        <w:rPr>
          <w:sz w:val="26"/>
          <w:szCs w:val="26"/>
        </w:rPr>
        <w:t>от 17 декабря 2012 г. № 1318 (далее</w:t>
      </w:r>
      <w:r w:rsidR="00D31328" w:rsidRPr="00220622">
        <w:rPr>
          <w:sz w:val="26"/>
          <w:szCs w:val="26"/>
        </w:rPr>
        <w:t xml:space="preserve"> – Правила), рассмотрело проект</w:t>
      </w:r>
      <w:r w:rsidR="00873F8E" w:rsidRPr="00873F8E">
        <w:rPr>
          <w:sz w:val="26"/>
          <w:szCs w:val="26"/>
        </w:rPr>
        <w:t xml:space="preserve"> </w:t>
      </w:r>
      <w:r w:rsidR="006F702C" w:rsidRPr="006F702C">
        <w:rPr>
          <w:sz w:val="26"/>
          <w:szCs w:val="26"/>
        </w:rPr>
        <w:t xml:space="preserve">приказа Минстроя России «Об установлении дополнительных требований к специалистам по организации архитектурно-строительного проектирования в должности главного инженера проекта, осуществляющих подтверждение изменений, вносимых в проектную документацию, получившую положительное заключение экспертизы проектной документации» </w:t>
      </w:r>
      <w:r w:rsidRPr="00220622">
        <w:rPr>
          <w:sz w:val="26"/>
          <w:szCs w:val="26"/>
        </w:rPr>
        <w:t>(далее – проект акта</w:t>
      </w:r>
      <w:r w:rsidR="00F14AE7">
        <w:rPr>
          <w:sz w:val="26"/>
          <w:szCs w:val="26"/>
        </w:rPr>
        <w:t xml:space="preserve">), </w:t>
      </w:r>
      <w:r w:rsidR="000E7D39" w:rsidRPr="00220622">
        <w:rPr>
          <w:sz w:val="26"/>
          <w:szCs w:val="26"/>
        </w:rPr>
        <w:t>разработанный и направленный для подг</w:t>
      </w:r>
      <w:r w:rsidR="00EF1EC8">
        <w:rPr>
          <w:sz w:val="26"/>
          <w:szCs w:val="26"/>
        </w:rPr>
        <w:t>отовки н</w:t>
      </w:r>
      <w:r w:rsidR="00873F8E">
        <w:rPr>
          <w:sz w:val="26"/>
          <w:szCs w:val="26"/>
        </w:rPr>
        <w:t xml:space="preserve">астоящего </w:t>
      </w:r>
      <w:r w:rsidR="006F702C">
        <w:rPr>
          <w:sz w:val="26"/>
          <w:szCs w:val="26"/>
        </w:rPr>
        <w:t>заключения Минстроем</w:t>
      </w:r>
      <w:r w:rsidR="00873F8E">
        <w:rPr>
          <w:sz w:val="26"/>
          <w:szCs w:val="26"/>
        </w:rPr>
        <w:t xml:space="preserve"> России</w:t>
      </w:r>
      <w:r w:rsidR="000E7D39" w:rsidRPr="00220622">
        <w:rPr>
          <w:sz w:val="26"/>
          <w:szCs w:val="26"/>
        </w:rPr>
        <w:t xml:space="preserve"> (далее – разработчик),</w:t>
      </w:r>
      <w:r w:rsidRPr="00220622">
        <w:rPr>
          <w:sz w:val="26"/>
          <w:szCs w:val="26"/>
        </w:rPr>
        <w:t xml:space="preserve"> и сообщает следующее.</w:t>
      </w:r>
    </w:p>
    <w:p w14:paraId="12757EB9" w14:textId="77777777" w:rsidR="00A00584" w:rsidRPr="00220622" w:rsidRDefault="00A00584" w:rsidP="00086D9A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>Проект акта направлен разработчиком для подготовки настоящего заключения впервые.</w:t>
      </w:r>
    </w:p>
    <w:p w14:paraId="408B2E30" w14:textId="43556E9A" w:rsidR="00D71D88" w:rsidRDefault="00533239" w:rsidP="00086D9A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 xml:space="preserve">В соответствии с пунктом 1.5 сводного отчета о проведении оценки регулирующего воздействия проекта акта (далее – сводный отчет) </w:t>
      </w:r>
      <w:r w:rsidR="00E4047E">
        <w:rPr>
          <w:sz w:val="26"/>
          <w:szCs w:val="26"/>
        </w:rPr>
        <w:t>проект акта разработан</w:t>
      </w:r>
      <w:r w:rsidR="006F702C">
        <w:rPr>
          <w:sz w:val="26"/>
          <w:szCs w:val="26"/>
        </w:rPr>
        <w:t xml:space="preserve"> в соответс</w:t>
      </w:r>
      <w:r w:rsidR="00384E8D">
        <w:rPr>
          <w:sz w:val="26"/>
          <w:szCs w:val="26"/>
        </w:rPr>
        <w:t>т</w:t>
      </w:r>
      <w:r w:rsidR="006F702C">
        <w:rPr>
          <w:sz w:val="26"/>
          <w:szCs w:val="26"/>
        </w:rPr>
        <w:t xml:space="preserve">вии </w:t>
      </w:r>
      <w:r w:rsidR="00856AED">
        <w:rPr>
          <w:sz w:val="26"/>
          <w:szCs w:val="26"/>
        </w:rPr>
        <w:br/>
      </w:r>
      <w:r w:rsidR="006F702C">
        <w:rPr>
          <w:sz w:val="26"/>
          <w:szCs w:val="26"/>
        </w:rPr>
        <w:t>с частью 6.1 статьи 55.5-1</w:t>
      </w:r>
      <w:r w:rsidR="00384E8D">
        <w:rPr>
          <w:sz w:val="26"/>
          <w:szCs w:val="26"/>
        </w:rPr>
        <w:t xml:space="preserve"> Градостроительного кодекса Российской Федерации </w:t>
      </w:r>
      <w:r w:rsidR="00CB32C1">
        <w:rPr>
          <w:sz w:val="26"/>
          <w:szCs w:val="26"/>
        </w:rPr>
        <w:br/>
      </w:r>
      <w:r w:rsidR="00384E8D">
        <w:rPr>
          <w:sz w:val="26"/>
          <w:szCs w:val="26"/>
        </w:rPr>
        <w:t>(далее – ГрК РФ)</w:t>
      </w:r>
      <w:r w:rsidR="00D71D88">
        <w:rPr>
          <w:sz w:val="26"/>
          <w:szCs w:val="26"/>
        </w:rPr>
        <w:t>, которой предусмотрена возможность установле</w:t>
      </w:r>
      <w:r w:rsidR="00086D9A">
        <w:rPr>
          <w:sz w:val="26"/>
          <w:szCs w:val="26"/>
        </w:rPr>
        <w:t>ния дополнительных требований к</w:t>
      </w:r>
      <w:r w:rsidR="00D71D88" w:rsidRPr="00D71D88">
        <w:rPr>
          <w:sz w:val="26"/>
          <w:szCs w:val="26"/>
        </w:rPr>
        <w:t xml:space="preserve"> специалист</w:t>
      </w:r>
      <w:r w:rsidR="00D71D88">
        <w:rPr>
          <w:sz w:val="26"/>
          <w:szCs w:val="26"/>
        </w:rPr>
        <w:t>ам</w:t>
      </w:r>
      <w:r w:rsidR="00D71D88" w:rsidRPr="00D71D88">
        <w:rPr>
          <w:sz w:val="26"/>
          <w:szCs w:val="26"/>
        </w:rPr>
        <w:t xml:space="preserve"> по организации архитектурно-строительного проектирования </w:t>
      </w:r>
      <w:r w:rsidR="00086D9A">
        <w:rPr>
          <w:sz w:val="26"/>
          <w:szCs w:val="26"/>
        </w:rPr>
        <w:br/>
      </w:r>
      <w:r w:rsidR="00D71D88" w:rsidRPr="00D71D88">
        <w:rPr>
          <w:sz w:val="26"/>
          <w:szCs w:val="26"/>
        </w:rPr>
        <w:t>в должности главного инженера проекта</w:t>
      </w:r>
      <w:r w:rsidR="00D71D88">
        <w:rPr>
          <w:sz w:val="26"/>
          <w:szCs w:val="26"/>
        </w:rPr>
        <w:t xml:space="preserve"> </w:t>
      </w:r>
      <w:r w:rsidR="008E3945">
        <w:rPr>
          <w:sz w:val="26"/>
          <w:szCs w:val="26"/>
        </w:rPr>
        <w:t>(далее - ГИП)</w:t>
      </w:r>
      <w:r w:rsidR="00D71D88">
        <w:rPr>
          <w:sz w:val="26"/>
          <w:szCs w:val="26"/>
        </w:rPr>
        <w:t xml:space="preserve">. При этом в соответствии с пунктом 3.1 сводного отчета принятие проекта акта позволит обеспечить </w:t>
      </w:r>
      <w:r w:rsidR="00D71D88" w:rsidRPr="00D71D88">
        <w:rPr>
          <w:sz w:val="26"/>
          <w:szCs w:val="26"/>
        </w:rPr>
        <w:t>выполнени</w:t>
      </w:r>
      <w:r w:rsidR="00D71D88">
        <w:rPr>
          <w:sz w:val="26"/>
          <w:szCs w:val="26"/>
        </w:rPr>
        <w:t>е</w:t>
      </w:r>
      <w:r w:rsidR="00D71D88" w:rsidRPr="00D71D88">
        <w:rPr>
          <w:sz w:val="26"/>
          <w:szCs w:val="26"/>
        </w:rPr>
        <w:t xml:space="preserve"> должностной обязанности </w:t>
      </w:r>
      <w:r w:rsidR="00D71D88">
        <w:rPr>
          <w:sz w:val="26"/>
          <w:szCs w:val="26"/>
        </w:rPr>
        <w:t xml:space="preserve">ГИП </w:t>
      </w:r>
      <w:r w:rsidR="00D71D88" w:rsidRPr="00D71D88">
        <w:rPr>
          <w:sz w:val="26"/>
          <w:szCs w:val="26"/>
        </w:rPr>
        <w:t>по утверждению в соответствии с частью 15.2 статьи 48</w:t>
      </w:r>
      <w:r w:rsidR="00D71D88">
        <w:rPr>
          <w:sz w:val="26"/>
          <w:szCs w:val="26"/>
        </w:rPr>
        <w:t xml:space="preserve"> ГрК РФ</w:t>
      </w:r>
      <w:r w:rsidR="0069002E">
        <w:rPr>
          <w:sz w:val="26"/>
          <w:szCs w:val="26"/>
        </w:rPr>
        <w:t xml:space="preserve"> </w:t>
      </w:r>
      <w:r w:rsidR="00D71D88" w:rsidRPr="00D71D88">
        <w:rPr>
          <w:sz w:val="26"/>
          <w:szCs w:val="26"/>
        </w:rPr>
        <w:t>подтверждения</w:t>
      </w:r>
      <w:r w:rsidR="0069002E">
        <w:rPr>
          <w:sz w:val="26"/>
          <w:szCs w:val="26"/>
        </w:rPr>
        <w:t xml:space="preserve"> </w:t>
      </w:r>
      <w:r w:rsidR="00D71D88" w:rsidRPr="00D71D88">
        <w:rPr>
          <w:sz w:val="26"/>
          <w:szCs w:val="26"/>
        </w:rPr>
        <w:t xml:space="preserve">соответствия </w:t>
      </w:r>
      <w:r w:rsidR="0069002E" w:rsidRPr="00D71D88">
        <w:rPr>
          <w:sz w:val="26"/>
          <w:szCs w:val="26"/>
        </w:rPr>
        <w:t>изменений</w:t>
      </w:r>
      <w:r w:rsidR="0069002E">
        <w:rPr>
          <w:sz w:val="26"/>
          <w:szCs w:val="26"/>
        </w:rPr>
        <w:t>,</w:t>
      </w:r>
      <w:r w:rsidR="0069002E" w:rsidRPr="00D71D88">
        <w:rPr>
          <w:sz w:val="26"/>
          <w:szCs w:val="26"/>
        </w:rPr>
        <w:t xml:space="preserve"> </w:t>
      </w:r>
      <w:r w:rsidR="00D71D88" w:rsidRPr="00D71D88">
        <w:rPr>
          <w:sz w:val="26"/>
          <w:szCs w:val="26"/>
        </w:rPr>
        <w:t xml:space="preserve">вносимых в проектную документацию, </w:t>
      </w:r>
      <w:r w:rsidR="0010755D">
        <w:rPr>
          <w:sz w:val="26"/>
          <w:szCs w:val="26"/>
        </w:rPr>
        <w:br/>
      </w:r>
      <w:r w:rsidR="00D71D88" w:rsidRPr="00D71D88">
        <w:rPr>
          <w:sz w:val="26"/>
          <w:szCs w:val="26"/>
        </w:rPr>
        <w:t>в отношении которой</w:t>
      </w:r>
      <w:r w:rsidR="0069002E">
        <w:rPr>
          <w:sz w:val="26"/>
          <w:szCs w:val="26"/>
        </w:rPr>
        <w:t xml:space="preserve"> </w:t>
      </w:r>
      <w:r w:rsidR="00D71D88" w:rsidRPr="00D71D88">
        <w:rPr>
          <w:sz w:val="26"/>
          <w:szCs w:val="26"/>
        </w:rPr>
        <w:t>выдано положительное заключение экспертизы проектной документации,</w:t>
      </w:r>
      <w:r w:rsidR="0069002E">
        <w:rPr>
          <w:sz w:val="26"/>
          <w:szCs w:val="26"/>
        </w:rPr>
        <w:t xml:space="preserve"> </w:t>
      </w:r>
      <w:r w:rsidR="00D71D88" w:rsidRPr="00D71D88">
        <w:rPr>
          <w:sz w:val="26"/>
          <w:szCs w:val="26"/>
        </w:rPr>
        <w:t>требованиям, указанным в части 3.8 статьи 49 Гр</w:t>
      </w:r>
      <w:r w:rsidR="0069002E">
        <w:rPr>
          <w:sz w:val="26"/>
          <w:szCs w:val="26"/>
        </w:rPr>
        <w:t>К РФ.</w:t>
      </w:r>
    </w:p>
    <w:p w14:paraId="3677BD02" w14:textId="7FFED3F1" w:rsidR="00533239" w:rsidRPr="00220622" w:rsidRDefault="00533239" w:rsidP="00086D9A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>Согласно пункту 1.6 сводного отчета целью проек</w:t>
      </w:r>
      <w:r w:rsidR="00E4047E">
        <w:rPr>
          <w:sz w:val="26"/>
          <w:szCs w:val="26"/>
        </w:rPr>
        <w:t xml:space="preserve">та акта </w:t>
      </w:r>
      <w:r w:rsidR="00455DCF">
        <w:rPr>
          <w:sz w:val="26"/>
          <w:szCs w:val="26"/>
        </w:rPr>
        <w:t xml:space="preserve">является </w:t>
      </w:r>
      <w:r w:rsidR="00E4047E">
        <w:rPr>
          <w:sz w:val="26"/>
          <w:szCs w:val="26"/>
        </w:rPr>
        <w:t>совершенствование нормативно-правовой базы в части требовани</w:t>
      </w:r>
      <w:r w:rsidR="008E3945">
        <w:rPr>
          <w:sz w:val="26"/>
          <w:szCs w:val="26"/>
        </w:rPr>
        <w:t>й, предъявляемым к ГИП</w:t>
      </w:r>
      <w:r w:rsidRPr="00220622">
        <w:rPr>
          <w:sz w:val="26"/>
          <w:szCs w:val="26"/>
        </w:rPr>
        <w:t>.</w:t>
      </w:r>
    </w:p>
    <w:p w14:paraId="2A9AB9D7" w14:textId="77777777" w:rsidR="00533239" w:rsidRPr="00220622" w:rsidRDefault="00533239" w:rsidP="00086D9A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lastRenderedPageBreak/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http://regulation.gov.ru (ID проекта: </w:t>
      </w:r>
      <w:r w:rsidR="006D170D">
        <w:rPr>
          <w:sz w:val="26"/>
          <w:szCs w:val="26"/>
        </w:rPr>
        <w:t>02/0</w:t>
      </w:r>
      <w:r w:rsidR="003C14C2">
        <w:rPr>
          <w:sz w:val="26"/>
          <w:szCs w:val="26"/>
        </w:rPr>
        <w:t>8</w:t>
      </w:r>
      <w:r w:rsidR="006D170D">
        <w:rPr>
          <w:sz w:val="26"/>
          <w:szCs w:val="26"/>
        </w:rPr>
        <w:t>/0</w:t>
      </w:r>
      <w:r w:rsidR="00E4047E">
        <w:rPr>
          <w:sz w:val="26"/>
          <w:szCs w:val="26"/>
        </w:rPr>
        <w:t>7-19/00093367</w:t>
      </w:r>
      <w:r w:rsidRPr="00220622">
        <w:rPr>
          <w:sz w:val="26"/>
          <w:szCs w:val="26"/>
        </w:rPr>
        <w:t>).</w:t>
      </w:r>
    </w:p>
    <w:p w14:paraId="0CD824DB" w14:textId="77777777" w:rsidR="00533239" w:rsidRPr="00220622" w:rsidRDefault="00533239" w:rsidP="00086D9A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 xml:space="preserve">Разработчиком проведены публичные обсуждения проекта акта и сводного отчета </w:t>
      </w:r>
      <w:r w:rsidR="00220622">
        <w:rPr>
          <w:sz w:val="26"/>
          <w:szCs w:val="26"/>
        </w:rPr>
        <w:br/>
      </w:r>
      <w:r w:rsidRPr="00220622">
        <w:rPr>
          <w:sz w:val="26"/>
          <w:szCs w:val="26"/>
        </w:rPr>
        <w:t xml:space="preserve">в срок с </w:t>
      </w:r>
      <w:r w:rsidR="00E4047E">
        <w:rPr>
          <w:sz w:val="26"/>
          <w:szCs w:val="26"/>
        </w:rPr>
        <w:t>23 июля</w:t>
      </w:r>
      <w:r w:rsidR="003C14C2">
        <w:rPr>
          <w:sz w:val="26"/>
          <w:szCs w:val="26"/>
        </w:rPr>
        <w:t xml:space="preserve"> по 1</w:t>
      </w:r>
      <w:r w:rsidR="00E4047E">
        <w:rPr>
          <w:sz w:val="26"/>
          <w:szCs w:val="26"/>
        </w:rPr>
        <w:t>9</w:t>
      </w:r>
      <w:r w:rsidR="003C14C2">
        <w:rPr>
          <w:sz w:val="26"/>
          <w:szCs w:val="26"/>
        </w:rPr>
        <w:t xml:space="preserve"> </w:t>
      </w:r>
      <w:r w:rsidR="00E4047E">
        <w:rPr>
          <w:sz w:val="26"/>
          <w:szCs w:val="26"/>
        </w:rPr>
        <w:t>августа</w:t>
      </w:r>
      <w:r w:rsidR="003C14C2">
        <w:rPr>
          <w:sz w:val="26"/>
          <w:szCs w:val="26"/>
        </w:rPr>
        <w:t xml:space="preserve"> 2019 г</w:t>
      </w:r>
      <w:r w:rsidR="00B55173">
        <w:rPr>
          <w:sz w:val="26"/>
          <w:szCs w:val="26"/>
        </w:rPr>
        <w:t>ода</w:t>
      </w:r>
      <w:r w:rsidR="00E21417">
        <w:rPr>
          <w:sz w:val="26"/>
          <w:szCs w:val="26"/>
        </w:rPr>
        <w:t>.</w:t>
      </w:r>
    </w:p>
    <w:p w14:paraId="5B0A9E6E" w14:textId="77777777" w:rsidR="00E4047E" w:rsidRDefault="00533239" w:rsidP="00086D9A">
      <w:pPr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 xml:space="preserve">По результатам рассмотрения проекта акта </w:t>
      </w:r>
      <w:r w:rsidR="007D010C">
        <w:rPr>
          <w:sz w:val="26"/>
          <w:szCs w:val="26"/>
        </w:rPr>
        <w:t xml:space="preserve">и сводного отчета установлено, </w:t>
      </w:r>
      <w:r w:rsidRPr="00220622">
        <w:rPr>
          <w:sz w:val="26"/>
          <w:szCs w:val="26"/>
        </w:rPr>
        <w:t>что</w:t>
      </w:r>
      <w:r w:rsidR="00B55173">
        <w:rPr>
          <w:sz w:val="26"/>
          <w:szCs w:val="26"/>
        </w:rPr>
        <w:br/>
      </w:r>
      <w:r w:rsidRPr="00220622">
        <w:rPr>
          <w:sz w:val="26"/>
          <w:szCs w:val="26"/>
        </w:rPr>
        <w:t xml:space="preserve">при подготовке проекта акта процедуры, предусмотренные </w:t>
      </w:r>
      <w:hyperlink r:id="rId8" w:history="1">
        <w:r w:rsidRPr="00220622">
          <w:rPr>
            <w:sz w:val="26"/>
            <w:szCs w:val="26"/>
          </w:rPr>
          <w:t>пунктами 9</w:t>
        </w:r>
      </w:hyperlink>
      <w:r w:rsidRPr="00220622">
        <w:rPr>
          <w:sz w:val="26"/>
          <w:szCs w:val="26"/>
        </w:rPr>
        <w:t xml:space="preserve"> – </w:t>
      </w:r>
      <w:hyperlink r:id="rId9" w:history="1">
        <w:r w:rsidRPr="00220622">
          <w:rPr>
            <w:sz w:val="26"/>
            <w:szCs w:val="26"/>
          </w:rPr>
          <w:t>23</w:t>
        </w:r>
      </w:hyperlink>
      <w:r w:rsidRPr="00220622">
        <w:rPr>
          <w:sz w:val="26"/>
          <w:szCs w:val="26"/>
        </w:rPr>
        <w:t xml:space="preserve"> Правил, разработчиком соблюдены.</w:t>
      </w:r>
    </w:p>
    <w:p w14:paraId="416CB6A1" w14:textId="77777777" w:rsidR="000030AD" w:rsidRPr="00455DCF" w:rsidRDefault="0069002E" w:rsidP="00086D9A">
      <w:pPr>
        <w:widowControl w:val="0"/>
        <w:spacing w:line="360" w:lineRule="auto"/>
        <w:ind w:firstLine="709"/>
        <w:jc w:val="both"/>
        <w:rPr>
          <w:sz w:val="26"/>
        </w:rPr>
      </w:pPr>
      <w:r w:rsidRPr="00455DCF">
        <w:rPr>
          <w:sz w:val="26"/>
        </w:rPr>
        <w:t xml:space="preserve">Минэкономразвития России </w:t>
      </w:r>
      <w:r>
        <w:rPr>
          <w:sz w:val="26"/>
        </w:rPr>
        <w:t>в</w:t>
      </w:r>
      <w:r w:rsidR="000030AD" w:rsidRPr="00455DCF">
        <w:rPr>
          <w:sz w:val="26"/>
        </w:rPr>
        <w:t xml:space="preserve"> соответствии с пунктом 28 Правил были проведены публичные консультации с субъектами предпринимательской и иной экономич</w:t>
      </w:r>
      <w:r w:rsidR="00455DCF">
        <w:rPr>
          <w:sz w:val="26"/>
        </w:rPr>
        <w:t>еской деятельности в период с 17 по 24 окт</w:t>
      </w:r>
      <w:r w:rsidR="000030AD" w:rsidRPr="00455DCF">
        <w:rPr>
          <w:sz w:val="26"/>
        </w:rPr>
        <w:t>ября 2019 года.</w:t>
      </w:r>
    </w:p>
    <w:p w14:paraId="02A72212" w14:textId="4AC35CA7" w:rsidR="000030AD" w:rsidRDefault="000030AD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 w:rsidRPr="00455DCF">
        <w:rPr>
          <w:sz w:val="26"/>
        </w:rPr>
        <w:t xml:space="preserve">По итогам проведения публичных консультаций по проекту акта </w:t>
      </w:r>
      <w:r w:rsidR="00A35D09">
        <w:rPr>
          <w:sz w:val="26"/>
        </w:rPr>
        <w:br/>
      </w:r>
      <w:r w:rsidRPr="00455DCF">
        <w:rPr>
          <w:sz w:val="26"/>
        </w:rPr>
        <w:t xml:space="preserve">в Минэкономразвития России поступили позиции </w:t>
      </w:r>
      <w:r w:rsidR="00455DCF" w:rsidRPr="00455DCF">
        <w:rPr>
          <w:sz w:val="26"/>
        </w:rPr>
        <w:t>АО «ОДК»</w:t>
      </w:r>
      <w:r w:rsidR="00455DCF">
        <w:rPr>
          <w:sz w:val="26"/>
        </w:rPr>
        <w:t xml:space="preserve">, </w:t>
      </w:r>
      <w:r w:rsidR="00455DCF">
        <w:rPr>
          <w:sz w:val="26"/>
          <w:szCs w:val="26"/>
        </w:rPr>
        <w:t xml:space="preserve">АО «РСК «МиГ», </w:t>
      </w:r>
      <w:r w:rsidR="00A35D09">
        <w:rPr>
          <w:sz w:val="26"/>
          <w:szCs w:val="26"/>
        </w:rPr>
        <w:br/>
      </w:r>
      <w:r w:rsidR="00455DCF">
        <w:rPr>
          <w:sz w:val="26"/>
        </w:rPr>
        <w:t xml:space="preserve">ПАО «ЛУКОЙЛ», ФАУ «Главгосэкспертиза России», не содержащие замечаний </w:t>
      </w:r>
      <w:r w:rsidR="00CB32C1">
        <w:rPr>
          <w:sz w:val="26"/>
        </w:rPr>
        <w:br/>
      </w:r>
      <w:r w:rsidR="00455DCF">
        <w:rPr>
          <w:sz w:val="26"/>
        </w:rPr>
        <w:t>и предложений в отношении проекта акта, а также позиции А</w:t>
      </w:r>
      <w:r w:rsidR="00455DCF" w:rsidRPr="00663F59">
        <w:rPr>
          <w:sz w:val="26"/>
          <w:szCs w:val="26"/>
        </w:rPr>
        <w:t>ссоциации «Объединение градостроительного планирования и проектирования»</w:t>
      </w:r>
      <w:r w:rsidR="00455DCF">
        <w:rPr>
          <w:sz w:val="26"/>
          <w:szCs w:val="26"/>
        </w:rPr>
        <w:t>, Российского</w:t>
      </w:r>
      <w:r w:rsidR="00455DCF" w:rsidRPr="00663F59">
        <w:rPr>
          <w:sz w:val="26"/>
          <w:szCs w:val="26"/>
        </w:rPr>
        <w:t xml:space="preserve"> Союз</w:t>
      </w:r>
      <w:r w:rsidR="00455DCF">
        <w:rPr>
          <w:sz w:val="26"/>
          <w:szCs w:val="26"/>
        </w:rPr>
        <w:t>а</w:t>
      </w:r>
      <w:r w:rsidR="00455DCF" w:rsidRPr="00663F59">
        <w:rPr>
          <w:sz w:val="26"/>
          <w:szCs w:val="26"/>
        </w:rPr>
        <w:t xml:space="preserve"> строителей (Комитет по развитию конк</w:t>
      </w:r>
      <w:r w:rsidR="00455DCF">
        <w:rPr>
          <w:sz w:val="26"/>
          <w:szCs w:val="26"/>
        </w:rPr>
        <w:t xml:space="preserve">уренции в строительной отрасли), </w:t>
      </w:r>
      <w:r w:rsidR="005C6C12" w:rsidRPr="005C6C12">
        <w:rPr>
          <w:sz w:val="26"/>
          <w:szCs w:val="26"/>
        </w:rPr>
        <w:t>Национального объединения изыскателей и проектировщиков</w:t>
      </w:r>
      <w:r w:rsidR="005C6C12">
        <w:rPr>
          <w:sz w:val="26"/>
          <w:szCs w:val="26"/>
        </w:rPr>
        <w:t>,</w:t>
      </w:r>
      <w:r w:rsidR="005C6C12" w:rsidRPr="005C6C12">
        <w:rPr>
          <w:sz w:val="26"/>
          <w:szCs w:val="26"/>
        </w:rPr>
        <w:t xml:space="preserve"> </w:t>
      </w:r>
      <w:r w:rsidR="00455DCF">
        <w:rPr>
          <w:sz w:val="26"/>
          <w:szCs w:val="26"/>
        </w:rPr>
        <w:t xml:space="preserve">Института «ТатНИПИнефть», </w:t>
      </w:r>
      <w:r w:rsidR="00455DCF" w:rsidRPr="00663F59">
        <w:rPr>
          <w:sz w:val="26"/>
          <w:szCs w:val="26"/>
        </w:rPr>
        <w:t xml:space="preserve">АО </w:t>
      </w:r>
      <w:r w:rsidR="00455DCF">
        <w:rPr>
          <w:sz w:val="26"/>
          <w:szCs w:val="26"/>
        </w:rPr>
        <w:t xml:space="preserve">«Полиметалл УК», </w:t>
      </w:r>
      <w:r w:rsidR="00455DCF">
        <w:rPr>
          <w:sz w:val="26"/>
        </w:rPr>
        <w:t xml:space="preserve">ПАО «Т Плюс», </w:t>
      </w:r>
      <w:r w:rsidR="00455DCF">
        <w:rPr>
          <w:sz w:val="26"/>
          <w:szCs w:val="26"/>
        </w:rPr>
        <w:t xml:space="preserve">ПАО «Компания «Сухой», ПАО АНК «Башнефть», ООО «СИБУР», </w:t>
      </w:r>
      <w:r w:rsidR="0010755D">
        <w:rPr>
          <w:sz w:val="26"/>
          <w:szCs w:val="26"/>
        </w:rPr>
        <w:br/>
      </w:r>
      <w:r w:rsidR="00455DCF" w:rsidRPr="00663F59">
        <w:rPr>
          <w:sz w:val="26"/>
          <w:szCs w:val="26"/>
        </w:rPr>
        <w:t xml:space="preserve">ООО </w:t>
      </w:r>
      <w:r w:rsidR="00455DCF">
        <w:rPr>
          <w:sz w:val="26"/>
          <w:szCs w:val="26"/>
        </w:rPr>
        <w:t xml:space="preserve">«Институт «Мосинжпроект», </w:t>
      </w:r>
      <w:r w:rsidR="00455DCF" w:rsidRPr="00455DCF">
        <w:rPr>
          <w:sz w:val="26"/>
          <w:szCs w:val="26"/>
        </w:rPr>
        <w:t>ООО «ЛС</w:t>
      </w:r>
      <w:r w:rsidR="00455DCF">
        <w:rPr>
          <w:sz w:val="26"/>
          <w:szCs w:val="26"/>
        </w:rPr>
        <w:t xml:space="preserve">Р. Недвижимость – Северо-Запад», </w:t>
      </w:r>
      <w:r w:rsidRPr="00455DCF">
        <w:rPr>
          <w:sz w:val="26"/>
        </w:rPr>
        <w:t xml:space="preserve">содержащие замечания и предложения в отношении проектируемого регулирования, </w:t>
      </w:r>
      <w:r w:rsidR="00954EA8">
        <w:rPr>
          <w:sz w:val="26"/>
        </w:rPr>
        <w:t>частично учтенные в настоящем заключении</w:t>
      </w:r>
      <w:r w:rsidR="0069002E">
        <w:rPr>
          <w:sz w:val="26"/>
        </w:rPr>
        <w:t xml:space="preserve">, а также </w:t>
      </w:r>
      <w:r w:rsidRPr="00455DCF">
        <w:rPr>
          <w:sz w:val="26"/>
        </w:rPr>
        <w:t>рекомендуемые к рассмотрению разработчиком в целях их возможного учета при доработке проекта акта (прилагаются).</w:t>
      </w:r>
      <w:r w:rsidRPr="002517B9">
        <w:rPr>
          <w:sz w:val="26"/>
        </w:rPr>
        <w:t xml:space="preserve"> </w:t>
      </w:r>
    </w:p>
    <w:p w14:paraId="60D2CF60" w14:textId="77777777" w:rsidR="005C6C12" w:rsidRDefault="005C6C12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 w:rsidRPr="002257D3">
        <w:rPr>
          <w:sz w:val="26"/>
        </w:rPr>
        <w:t>По результатам рассмотрения проекта акта, сводного отчета с учетом представленной</w:t>
      </w:r>
      <w:r w:rsidR="00954EA8">
        <w:rPr>
          <w:sz w:val="26"/>
        </w:rPr>
        <w:t xml:space="preserve"> в ходе проведения публичных консультаций</w:t>
      </w:r>
      <w:r w:rsidRPr="002257D3">
        <w:rPr>
          <w:sz w:val="26"/>
        </w:rPr>
        <w:t xml:space="preserve"> информации Минэкономразвития России обращает внимание на наличие следующих замечаний к проекту акта, а также рисков </w:t>
      </w:r>
      <w:r w:rsidR="0069002E">
        <w:rPr>
          <w:sz w:val="26"/>
        </w:rPr>
        <w:t>п</w:t>
      </w:r>
      <w:r w:rsidRPr="002257D3">
        <w:rPr>
          <w:sz w:val="26"/>
        </w:rPr>
        <w:t>ринятия предлагаемого регулирования.</w:t>
      </w:r>
    </w:p>
    <w:p w14:paraId="126A709E" w14:textId="029BF9F3" w:rsidR="00DF47A2" w:rsidRDefault="00101CAA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1. </w:t>
      </w:r>
      <w:r w:rsidR="00A854F2">
        <w:rPr>
          <w:sz w:val="26"/>
        </w:rPr>
        <w:t xml:space="preserve">Проектом акта предусматривается установление дополнительных требований </w:t>
      </w:r>
      <w:r w:rsidR="00A854F2">
        <w:rPr>
          <w:sz w:val="26"/>
        </w:rPr>
        <w:br/>
        <w:t>в отношении ГИП</w:t>
      </w:r>
      <w:r w:rsidR="00785972">
        <w:rPr>
          <w:sz w:val="26"/>
        </w:rPr>
        <w:t xml:space="preserve">, </w:t>
      </w:r>
      <w:r w:rsidR="00785972" w:rsidRPr="00086D9A">
        <w:rPr>
          <w:sz w:val="26"/>
        </w:rPr>
        <w:t>имеющих квалификационный аттестат на право подготовки заключений экспертизы проектной документации и (или) результатов инженерных изысканий</w:t>
      </w:r>
      <w:r w:rsidR="00785972">
        <w:rPr>
          <w:sz w:val="26"/>
        </w:rPr>
        <w:t xml:space="preserve"> </w:t>
      </w:r>
      <w:r w:rsidR="0010755D">
        <w:rPr>
          <w:sz w:val="26"/>
        </w:rPr>
        <w:br/>
      </w:r>
      <w:r w:rsidR="00785972">
        <w:rPr>
          <w:sz w:val="26"/>
        </w:rPr>
        <w:t>по направлению (направлениям) деятельности по подготовке проектной документации объектов капитального строительства</w:t>
      </w:r>
      <w:r w:rsidR="00E61A5B">
        <w:rPr>
          <w:sz w:val="26"/>
        </w:rPr>
        <w:t xml:space="preserve"> (далее </w:t>
      </w:r>
      <w:r w:rsidR="0010755D">
        <w:rPr>
          <w:sz w:val="26"/>
        </w:rPr>
        <w:t>–</w:t>
      </w:r>
      <w:r w:rsidR="00E61A5B">
        <w:rPr>
          <w:sz w:val="26"/>
        </w:rPr>
        <w:t xml:space="preserve"> аттестат)</w:t>
      </w:r>
      <w:r w:rsidR="00785972">
        <w:rPr>
          <w:sz w:val="26"/>
        </w:rPr>
        <w:t>,</w:t>
      </w:r>
      <w:r w:rsidR="00A854F2">
        <w:rPr>
          <w:sz w:val="26"/>
        </w:rPr>
        <w:t xml:space="preserve"> согласно Приложению к проекту акта. Приложение к проекту акта представляет собой перечень направлений деятельности </w:t>
      </w:r>
      <w:r w:rsidR="0010755D">
        <w:rPr>
          <w:sz w:val="26"/>
        </w:rPr>
        <w:br/>
      </w:r>
      <w:r w:rsidR="00A854F2">
        <w:rPr>
          <w:sz w:val="26"/>
        </w:rPr>
        <w:lastRenderedPageBreak/>
        <w:t xml:space="preserve">и содержание указанных направлений. </w:t>
      </w:r>
    </w:p>
    <w:p w14:paraId="186F269B" w14:textId="22373530" w:rsidR="000B6492" w:rsidRPr="00A35D09" w:rsidRDefault="000B6492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При этом в соответствии с постановляющей частью проекта акта дополнительные требования устанавливаются в отношении </w:t>
      </w:r>
      <w:r w:rsidRPr="000B6492">
        <w:rPr>
          <w:sz w:val="26"/>
        </w:rPr>
        <w:t>специалист</w:t>
      </w:r>
      <w:r>
        <w:rPr>
          <w:sz w:val="26"/>
        </w:rPr>
        <w:t>ов</w:t>
      </w:r>
      <w:r w:rsidRPr="000B6492">
        <w:rPr>
          <w:sz w:val="26"/>
        </w:rPr>
        <w:t xml:space="preserve"> по организации</w:t>
      </w:r>
      <w:r>
        <w:rPr>
          <w:sz w:val="26"/>
        </w:rPr>
        <w:t xml:space="preserve"> </w:t>
      </w:r>
      <w:r w:rsidRPr="000B6492">
        <w:rPr>
          <w:sz w:val="26"/>
        </w:rPr>
        <w:t xml:space="preserve">архитектурно-строительного проектирования в должности </w:t>
      </w:r>
      <w:r>
        <w:rPr>
          <w:sz w:val="26"/>
        </w:rPr>
        <w:t xml:space="preserve">ГИП, </w:t>
      </w:r>
      <w:r w:rsidRPr="00086D9A">
        <w:rPr>
          <w:sz w:val="26"/>
        </w:rPr>
        <w:t>обеспечивающих подготовку заключений экспертизы проектной документации и внесение изменений в такую документацию</w:t>
      </w:r>
      <w:r w:rsidRPr="000B6492">
        <w:rPr>
          <w:sz w:val="26"/>
        </w:rPr>
        <w:t xml:space="preserve">, </w:t>
      </w:r>
      <w:r w:rsidR="0010755D">
        <w:rPr>
          <w:sz w:val="26"/>
        </w:rPr>
        <w:br/>
      </w:r>
      <w:r w:rsidRPr="000B6492">
        <w:rPr>
          <w:sz w:val="26"/>
        </w:rPr>
        <w:t>в отношении</w:t>
      </w:r>
      <w:r>
        <w:rPr>
          <w:sz w:val="26"/>
        </w:rPr>
        <w:t xml:space="preserve"> </w:t>
      </w:r>
      <w:r w:rsidRPr="000B6492">
        <w:rPr>
          <w:sz w:val="26"/>
        </w:rPr>
        <w:t>которой выдано положительное заключение экспертизы проектной документации</w:t>
      </w:r>
      <w:r>
        <w:rPr>
          <w:sz w:val="26"/>
        </w:rPr>
        <w:t xml:space="preserve"> </w:t>
      </w:r>
      <w:r w:rsidRPr="000B6492">
        <w:rPr>
          <w:sz w:val="26"/>
        </w:rPr>
        <w:t>объектов капитального строительства</w:t>
      </w:r>
      <w:r w:rsidR="00A35D09">
        <w:rPr>
          <w:sz w:val="26"/>
        </w:rPr>
        <w:t>.</w:t>
      </w:r>
    </w:p>
    <w:p w14:paraId="7B28CD8A" w14:textId="4DC51D67" w:rsidR="00512660" w:rsidRDefault="00F11978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>В связи с указанным требуется отметить</w:t>
      </w:r>
      <w:r w:rsidR="00512660">
        <w:rPr>
          <w:sz w:val="26"/>
        </w:rPr>
        <w:t>,</w:t>
      </w:r>
      <w:r>
        <w:rPr>
          <w:sz w:val="26"/>
        </w:rPr>
        <w:t xml:space="preserve"> что</w:t>
      </w:r>
      <w:r w:rsidR="00512660">
        <w:rPr>
          <w:sz w:val="26"/>
        </w:rPr>
        <w:t xml:space="preserve"> </w:t>
      </w:r>
      <w:r>
        <w:rPr>
          <w:sz w:val="26"/>
        </w:rPr>
        <w:t>перечнем</w:t>
      </w:r>
      <w:r w:rsidR="00512660">
        <w:rPr>
          <w:sz w:val="26"/>
        </w:rPr>
        <w:t xml:space="preserve"> должностных обязанностей </w:t>
      </w:r>
      <w:r w:rsidRPr="00F11978">
        <w:rPr>
          <w:sz w:val="26"/>
        </w:rPr>
        <w:t>специалистов по организации архитектурно-строительного проектирования</w:t>
      </w:r>
      <w:r>
        <w:rPr>
          <w:sz w:val="26"/>
        </w:rPr>
        <w:t xml:space="preserve">, к которым относятся и </w:t>
      </w:r>
      <w:r w:rsidR="00512660">
        <w:rPr>
          <w:sz w:val="26"/>
        </w:rPr>
        <w:t xml:space="preserve">ГИП, предусмотренных частью 3 статьи 55.5-1 ГрК РФ, не установлена обязанность по </w:t>
      </w:r>
      <w:r w:rsidR="00512660" w:rsidRPr="00086D9A">
        <w:rPr>
          <w:sz w:val="26"/>
        </w:rPr>
        <w:t>обеспечению подготовки заключений экспертизы проектной документации и внесени</w:t>
      </w:r>
      <w:r w:rsidR="00A35D09">
        <w:rPr>
          <w:sz w:val="26"/>
        </w:rPr>
        <w:t>ю</w:t>
      </w:r>
      <w:r w:rsidR="00512660" w:rsidRPr="00086D9A">
        <w:rPr>
          <w:sz w:val="26"/>
        </w:rPr>
        <w:t xml:space="preserve"> изменений в такую документацию</w:t>
      </w:r>
      <w:r w:rsidR="00512660">
        <w:rPr>
          <w:sz w:val="26"/>
        </w:rPr>
        <w:t>, в отношении которой выдано положительное заключение экспертизы проектной документации объектов капитального строительства, указанным в части 3.8 статьи 49 ГрК РФ.</w:t>
      </w:r>
    </w:p>
    <w:p w14:paraId="6762210A" w14:textId="278AEFE6" w:rsidR="000B6492" w:rsidRDefault="000B6492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>Таким образом, в соответствии с положениями Г</w:t>
      </w:r>
      <w:r w:rsidR="0010755D">
        <w:rPr>
          <w:sz w:val="26"/>
        </w:rPr>
        <w:t xml:space="preserve">рК </w:t>
      </w:r>
      <w:r>
        <w:rPr>
          <w:sz w:val="26"/>
        </w:rPr>
        <w:t xml:space="preserve">РФ, к должностным обязанностям ГИП не относится обязанность по </w:t>
      </w:r>
      <w:r w:rsidRPr="000B6492">
        <w:rPr>
          <w:sz w:val="26"/>
        </w:rPr>
        <w:t>обеспечению подготовки заключений экспертизы проектной документации и внесени</w:t>
      </w:r>
      <w:r w:rsidR="00A35D09">
        <w:rPr>
          <w:sz w:val="26"/>
        </w:rPr>
        <w:t>ю</w:t>
      </w:r>
      <w:r w:rsidRPr="000B6492">
        <w:rPr>
          <w:sz w:val="26"/>
        </w:rPr>
        <w:t xml:space="preserve"> изменений в такую документацию</w:t>
      </w:r>
      <w:r>
        <w:rPr>
          <w:sz w:val="26"/>
        </w:rPr>
        <w:t xml:space="preserve">. Учитывая изложенное, проектом </w:t>
      </w:r>
      <w:r w:rsidR="003223ED">
        <w:rPr>
          <w:sz w:val="26"/>
        </w:rPr>
        <w:t xml:space="preserve">ведомственного </w:t>
      </w:r>
      <w:r>
        <w:rPr>
          <w:sz w:val="26"/>
        </w:rPr>
        <w:t xml:space="preserve">акта </w:t>
      </w:r>
      <w:r w:rsidR="003223ED">
        <w:rPr>
          <w:sz w:val="26"/>
        </w:rPr>
        <w:t xml:space="preserve">расширяется </w:t>
      </w:r>
      <w:r>
        <w:rPr>
          <w:sz w:val="26"/>
        </w:rPr>
        <w:t>предусмотренны</w:t>
      </w:r>
      <w:r w:rsidR="003223ED">
        <w:rPr>
          <w:sz w:val="26"/>
        </w:rPr>
        <w:t>й</w:t>
      </w:r>
      <w:r>
        <w:rPr>
          <w:sz w:val="26"/>
        </w:rPr>
        <w:t xml:space="preserve"> ГрК РФ </w:t>
      </w:r>
      <w:r w:rsidR="00186DEA">
        <w:rPr>
          <w:sz w:val="26"/>
        </w:rPr>
        <w:t>перечень обязанностей</w:t>
      </w:r>
      <w:r>
        <w:rPr>
          <w:sz w:val="26"/>
        </w:rPr>
        <w:t xml:space="preserve"> ГИП</w:t>
      </w:r>
      <w:r w:rsidR="003223ED">
        <w:rPr>
          <w:sz w:val="26"/>
        </w:rPr>
        <w:t xml:space="preserve">, что не может быть поддержано в рамках утверждения </w:t>
      </w:r>
      <w:r w:rsidR="0010755D">
        <w:rPr>
          <w:sz w:val="26"/>
        </w:rPr>
        <w:br/>
      </w:r>
      <w:r w:rsidR="003223ED">
        <w:rPr>
          <w:sz w:val="26"/>
        </w:rPr>
        <w:t>проекта акта</w:t>
      </w:r>
      <w:r>
        <w:rPr>
          <w:sz w:val="26"/>
        </w:rPr>
        <w:t>.</w:t>
      </w:r>
    </w:p>
    <w:p w14:paraId="3A9A6ADA" w14:textId="77777777" w:rsidR="003223ED" w:rsidRDefault="003223ED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>2. В развитие представленного в пункте 1 настоящего заключения замечания т</w:t>
      </w:r>
      <w:r w:rsidR="000B6492">
        <w:rPr>
          <w:sz w:val="26"/>
        </w:rPr>
        <w:t>ребуется отметить, что предлаг</w:t>
      </w:r>
      <w:r>
        <w:rPr>
          <w:sz w:val="26"/>
        </w:rPr>
        <w:t>а</w:t>
      </w:r>
      <w:r w:rsidR="000B6492">
        <w:rPr>
          <w:sz w:val="26"/>
        </w:rPr>
        <w:t xml:space="preserve">емое </w:t>
      </w:r>
      <w:r>
        <w:rPr>
          <w:sz w:val="26"/>
        </w:rPr>
        <w:t xml:space="preserve">в постановляющей части проекта акта </w:t>
      </w:r>
      <w:r w:rsidR="000B6492">
        <w:rPr>
          <w:sz w:val="26"/>
        </w:rPr>
        <w:t>регулирование носит недостаточно определенный характер</w:t>
      </w:r>
      <w:r w:rsidR="00102D92">
        <w:rPr>
          <w:sz w:val="26"/>
        </w:rPr>
        <w:t>, что приводит к выводу о необходимости доработки проекта акта</w:t>
      </w:r>
      <w:r w:rsidR="000B6492">
        <w:rPr>
          <w:sz w:val="26"/>
        </w:rPr>
        <w:t xml:space="preserve">. </w:t>
      </w:r>
    </w:p>
    <w:p w14:paraId="51020E74" w14:textId="4AE6D6DC" w:rsidR="000B6492" w:rsidRDefault="003223ED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2.1. </w:t>
      </w:r>
      <w:r w:rsidR="002B41B2">
        <w:rPr>
          <w:sz w:val="26"/>
        </w:rPr>
        <w:t>Г</w:t>
      </w:r>
      <w:r w:rsidR="000B6492">
        <w:rPr>
          <w:sz w:val="26"/>
        </w:rPr>
        <w:t>радостроительным законодательством не установлено содержание понятия «</w:t>
      </w:r>
      <w:r w:rsidR="000B6492" w:rsidRPr="000B6492">
        <w:rPr>
          <w:sz w:val="26"/>
        </w:rPr>
        <w:t>обеспечени</w:t>
      </w:r>
      <w:r w:rsidR="000B6492">
        <w:rPr>
          <w:sz w:val="26"/>
        </w:rPr>
        <w:t>е</w:t>
      </w:r>
      <w:r w:rsidR="000B6492" w:rsidRPr="000B6492">
        <w:rPr>
          <w:sz w:val="26"/>
        </w:rPr>
        <w:t xml:space="preserve"> подготовки заключений экспертизы проектной документации и внесени</w:t>
      </w:r>
      <w:r w:rsidR="00A35D09">
        <w:rPr>
          <w:sz w:val="26"/>
        </w:rPr>
        <w:t>я</w:t>
      </w:r>
      <w:r w:rsidR="000B6492" w:rsidRPr="000B6492">
        <w:rPr>
          <w:sz w:val="26"/>
        </w:rPr>
        <w:t xml:space="preserve"> изменений в такую документацию</w:t>
      </w:r>
      <w:r w:rsidR="000B6492">
        <w:rPr>
          <w:sz w:val="26"/>
        </w:rPr>
        <w:t xml:space="preserve">», что приводит к неопределенности </w:t>
      </w:r>
      <w:r>
        <w:rPr>
          <w:sz w:val="26"/>
        </w:rPr>
        <w:t xml:space="preserve">в вопросе о том, каким образом, в каком порядке и в каких целях осуществляется такое обеспечение. </w:t>
      </w:r>
    </w:p>
    <w:p w14:paraId="56F14923" w14:textId="4DA0E971" w:rsidR="00512660" w:rsidRDefault="003223ED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2.2. </w:t>
      </w:r>
      <w:r w:rsidRPr="00186DEA">
        <w:rPr>
          <w:sz w:val="26"/>
        </w:rPr>
        <w:t>Д</w:t>
      </w:r>
      <w:r w:rsidR="00785972" w:rsidRPr="00186DEA">
        <w:rPr>
          <w:sz w:val="26"/>
        </w:rPr>
        <w:t xml:space="preserve">ействующим законодательством </w:t>
      </w:r>
      <w:r w:rsidRPr="00186DEA">
        <w:rPr>
          <w:sz w:val="26"/>
        </w:rPr>
        <w:t>не</w:t>
      </w:r>
      <w:r w:rsidR="00785972" w:rsidRPr="00186DEA">
        <w:rPr>
          <w:sz w:val="26"/>
        </w:rPr>
        <w:t xml:space="preserve"> установлено </w:t>
      </w:r>
      <w:r w:rsidR="00512660" w:rsidRPr="00186DEA">
        <w:rPr>
          <w:sz w:val="26"/>
        </w:rPr>
        <w:t xml:space="preserve">обязательное </w:t>
      </w:r>
      <w:r w:rsidR="00785972" w:rsidRPr="00186DEA">
        <w:rPr>
          <w:sz w:val="26"/>
        </w:rPr>
        <w:t xml:space="preserve">требование </w:t>
      </w:r>
      <w:r w:rsidR="000036F1">
        <w:rPr>
          <w:sz w:val="26"/>
        </w:rPr>
        <w:br/>
      </w:r>
      <w:r w:rsidR="00785972" w:rsidRPr="00186DEA">
        <w:rPr>
          <w:sz w:val="26"/>
        </w:rPr>
        <w:t xml:space="preserve">о наличии у ГИП </w:t>
      </w:r>
      <w:r w:rsidR="00E61A5B" w:rsidRPr="00186DEA">
        <w:rPr>
          <w:sz w:val="26"/>
        </w:rPr>
        <w:t>аттестата, в связи с чем</w:t>
      </w:r>
      <w:r w:rsidRPr="00186DEA">
        <w:rPr>
          <w:sz w:val="26"/>
        </w:rPr>
        <w:t xml:space="preserve"> можно предположить,</w:t>
      </w:r>
      <w:r w:rsidR="00E61A5B" w:rsidRPr="00186DEA">
        <w:rPr>
          <w:sz w:val="26"/>
        </w:rPr>
        <w:t xml:space="preserve"> </w:t>
      </w:r>
      <w:r w:rsidRPr="00186DEA">
        <w:rPr>
          <w:sz w:val="26"/>
        </w:rPr>
        <w:t xml:space="preserve">что в настоящее время </w:t>
      </w:r>
      <w:r w:rsidR="00E61A5B" w:rsidRPr="00186DEA">
        <w:rPr>
          <w:sz w:val="26"/>
        </w:rPr>
        <w:t xml:space="preserve">аттестатом обладает </w:t>
      </w:r>
      <w:r w:rsidR="00F11978" w:rsidRPr="00186DEA">
        <w:rPr>
          <w:sz w:val="26"/>
        </w:rPr>
        <w:t xml:space="preserve">незначительная доля специалистов от </w:t>
      </w:r>
      <w:r w:rsidR="00E61A5B" w:rsidRPr="00186DEA">
        <w:rPr>
          <w:sz w:val="26"/>
        </w:rPr>
        <w:t>общего количества ГИП.</w:t>
      </w:r>
      <w:r w:rsidR="00E61A5B">
        <w:rPr>
          <w:sz w:val="26"/>
        </w:rPr>
        <w:t xml:space="preserve"> </w:t>
      </w:r>
    </w:p>
    <w:p w14:paraId="018FAB1F" w14:textId="24EEE04B" w:rsidR="00E72ED9" w:rsidRDefault="003223ED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>Учитывая, что проектом акта в соответствии с его постан</w:t>
      </w:r>
      <w:r w:rsidR="00186DEA">
        <w:rPr>
          <w:sz w:val="26"/>
        </w:rPr>
        <w:t>овляющей частью устанавливаются</w:t>
      </w:r>
      <w:r>
        <w:rPr>
          <w:sz w:val="26"/>
        </w:rPr>
        <w:t xml:space="preserve"> требования к уже </w:t>
      </w:r>
      <w:r w:rsidRPr="00086D9A">
        <w:rPr>
          <w:sz w:val="26"/>
        </w:rPr>
        <w:t xml:space="preserve">имеющим квалификационный аттестат на право </w:t>
      </w:r>
      <w:r w:rsidRPr="00086D9A">
        <w:rPr>
          <w:sz w:val="26"/>
        </w:rPr>
        <w:lastRenderedPageBreak/>
        <w:t>подготовки заключений экспертизы проектной документации и (или) результатов инженерных изысканий</w:t>
      </w:r>
      <w:r w:rsidRPr="003223ED">
        <w:rPr>
          <w:sz w:val="26"/>
        </w:rPr>
        <w:t xml:space="preserve"> по </w:t>
      </w:r>
      <w:r>
        <w:rPr>
          <w:sz w:val="26"/>
        </w:rPr>
        <w:t xml:space="preserve">утверждаемым </w:t>
      </w:r>
      <w:r w:rsidRPr="003223ED">
        <w:rPr>
          <w:sz w:val="26"/>
        </w:rPr>
        <w:t>направлени</w:t>
      </w:r>
      <w:r w:rsidR="00E72ED9">
        <w:rPr>
          <w:sz w:val="26"/>
        </w:rPr>
        <w:t>ю</w:t>
      </w:r>
      <w:r w:rsidRPr="003223ED">
        <w:rPr>
          <w:sz w:val="26"/>
        </w:rPr>
        <w:t xml:space="preserve"> (направлениям)</w:t>
      </w:r>
      <w:r>
        <w:rPr>
          <w:sz w:val="26"/>
        </w:rPr>
        <w:t xml:space="preserve"> </w:t>
      </w:r>
      <w:r w:rsidRPr="003223ED">
        <w:rPr>
          <w:sz w:val="26"/>
        </w:rPr>
        <w:t xml:space="preserve">деятельности </w:t>
      </w:r>
      <w:r w:rsidR="000036F1">
        <w:rPr>
          <w:sz w:val="26"/>
        </w:rPr>
        <w:br/>
      </w:r>
      <w:r w:rsidRPr="003223ED">
        <w:rPr>
          <w:sz w:val="26"/>
        </w:rPr>
        <w:t>по подготовке проектной документации объектов капитального</w:t>
      </w:r>
      <w:r>
        <w:rPr>
          <w:sz w:val="26"/>
        </w:rPr>
        <w:t xml:space="preserve"> </w:t>
      </w:r>
      <w:r w:rsidRPr="003223ED">
        <w:rPr>
          <w:sz w:val="26"/>
        </w:rPr>
        <w:t>строительства</w:t>
      </w:r>
      <w:r w:rsidR="00E72ED9">
        <w:rPr>
          <w:sz w:val="26"/>
        </w:rPr>
        <w:t xml:space="preserve">, остается неясным, распространяются ли утверждаемые проектом акта требования на ГИП, </w:t>
      </w:r>
      <w:r w:rsidR="000036F1">
        <w:rPr>
          <w:sz w:val="26"/>
        </w:rPr>
        <w:br/>
      </w:r>
      <w:r w:rsidR="00E72ED9">
        <w:rPr>
          <w:sz w:val="26"/>
        </w:rPr>
        <w:t xml:space="preserve">не имеющих в настоящее время соответствующего аттестата. </w:t>
      </w:r>
    </w:p>
    <w:p w14:paraId="7FA46AD9" w14:textId="3DCED604" w:rsidR="00A303E5" w:rsidRDefault="00E72ED9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Требуется отметить, что в случае распространения утверждаемых требований </w:t>
      </w:r>
      <w:r w:rsidR="000036F1">
        <w:rPr>
          <w:sz w:val="26"/>
        </w:rPr>
        <w:br/>
      </w:r>
      <w:r>
        <w:rPr>
          <w:sz w:val="26"/>
        </w:rPr>
        <w:t>на ГИП, не имеющих аттестата</w:t>
      </w:r>
      <w:r w:rsidR="00A303E5">
        <w:rPr>
          <w:sz w:val="26"/>
        </w:rPr>
        <w:t xml:space="preserve">, значительному количеству специалистов потребуется проходить обучение по соответствующим направлениям деятельности в целях получения аттестата. </w:t>
      </w:r>
    </w:p>
    <w:p w14:paraId="61A3F593" w14:textId="31706408" w:rsidR="002B41B2" w:rsidRPr="002B41B2" w:rsidRDefault="002B41B2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 w:rsidRPr="002B41B2">
        <w:rPr>
          <w:sz w:val="26"/>
        </w:rPr>
        <w:t>По информации, полученной в ходе пр</w:t>
      </w:r>
      <w:r w:rsidR="00186DEA">
        <w:rPr>
          <w:sz w:val="26"/>
        </w:rPr>
        <w:t>оведения публичных консультаций</w:t>
      </w:r>
      <w:r w:rsidRPr="002B41B2">
        <w:rPr>
          <w:sz w:val="26"/>
        </w:rPr>
        <w:t>, стоимость прохождения дополнительного обуче</w:t>
      </w:r>
      <w:r w:rsidR="0007741F">
        <w:rPr>
          <w:sz w:val="26"/>
        </w:rPr>
        <w:t>ния в целях последующей</w:t>
      </w:r>
      <w:r w:rsidR="0019611B">
        <w:rPr>
          <w:sz w:val="26"/>
        </w:rPr>
        <w:t xml:space="preserve"> аттестации может составлять от 30 до</w:t>
      </w:r>
      <w:r w:rsidRPr="002B41B2">
        <w:rPr>
          <w:sz w:val="26"/>
        </w:rPr>
        <w:t xml:space="preserve"> 100 тысяч рублей. Учитывая, что значительную долю рынка в сфере оказания услуг по архитектурно-строительному проектированию составляют организации, отнесенные к категориям малого и среднего бизнеса, выполнение положений проекта акта приведет к значительной финансовой нагрузке</w:t>
      </w:r>
      <w:r>
        <w:rPr>
          <w:sz w:val="26"/>
        </w:rPr>
        <w:t xml:space="preserve"> на отрасль</w:t>
      </w:r>
      <w:r w:rsidR="000036F1">
        <w:rPr>
          <w:sz w:val="26"/>
        </w:rPr>
        <w:t xml:space="preserve"> в целом</w:t>
      </w:r>
      <w:r w:rsidRPr="002B41B2">
        <w:rPr>
          <w:sz w:val="26"/>
        </w:rPr>
        <w:t xml:space="preserve">. </w:t>
      </w:r>
    </w:p>
    <w:p w14:paraId="6A10FF9C" w14:textId="249CEF68" w:rsidR="002B41B2" w:rsidRPr="002B41B2" w:rsidRDefault="002B41B2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 w:rsidRPr="002B41B2">
        <w:rPr>
          <w:sz w:val="26"/>
        </w:rPr>
        <w:t>Кроме того, прохождение дополнительного обучения и аттестации может быть связано с отрывом Г</w:t>
      </w:r>
      <w:r w:rsidR="000036F1">
        <w:rPr>
          <w:sz w:val="26"/>
        </w:rPr>
        <w:t>И</w:t>
      </w:r>
      <w:r w:rsidRPr="002B41B2">
        <w:rPr>
          <w:sz w:val="26"/>
        </w:rPr>
        <w:t>П от работы, что может привести к увеличению общих сроков строительства.</w:t>
      </w:r>
    </w:p>
    <w:p w14:paraId="292B0380" w14:textId="47F2BF5E" w:rsidR="002B41B2" w:rsidRDefault="002B41B2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 w:rsidRPr="002B41B2">
        <w:rPr>
          <w:sz w:val="26"/>
        </w:rPr>
        <w:t>В настоящее время</w:t>
      </w:r>
      <w:r w:rsidR="00802971">
        <w:rPr>
          <w:sz w:val="26"/>
        </w:rPr>
        <w:t xml:space="preserve"> в соответствии с представленными в ходе проведения публичных консультаций данными</w:t>
      </w:r>
      <w:r w:rsidRPr="002B41B2">
        <w:rPr>
          <w:sz w:val="26"/>
        </w:rPr>
        <w:t xml:space="preserve"> численность проектных и изыскательских организаций, состоящих в саморегулируемых организациях (далее </w:t>
      </w:r>
      <w:r w:rsidR="000036F1">
        <w:rPr>
          <w:sz w:val="26"/>
        </w:rPr>
        <w:t>–</w:t>
      </w:r>
      <w:r w:rsidRPr="002B41B2">
        <w:rPr>
          <w:sz w:val="26"/>
        </w:rPr>
        <w:t xml:space="preserve"> СРО), составляет соответственно </w:t>
      </w:r>
      <w:r w:rsidRPr="0019611B">
        <w:rPr>
          <w:sz w:val="26"/>
        </w:rPr>
        <w:t>4</w:t>
      </w:r>
      <w:r w:rsidR="0019611B" w:rsidRPr="0019611B">
        <w:rPr>
          <w:sz w:val="26"/>
        </w:rPr>
        <w:t>3</w:t>
      </w:r>
      <w:r w:rsidR="000036F1">
        <w:rPr>
          <w:sz w:val="26"/>
        </w:rPr>
        <w:t> </w:t>
      </w:r>
      <w:r w:rsidR="0019611B" w:rsidRPr="0019611B">
        <w:rPr>
          <w:sz w:val="26"/>
        </w:rPr>
        <w:t>012 и 12</w:t>
      </w:r>
      <w:r w:rsidR="000036F1">
        <w:rPr>
          <w:sz w:val="26"/>
        </w:rPr>
        <w:t> </w:t>
      </w:r>
      <w:r w:rsidR="0019611B" w:rsidRPr="0019611B">
        <w:rPr>
          <w:sz w:val="26"/>
        </w:rPr>
        <w:t xml:space="preserve">590 организации. </w:t>
      </w:r>
      <w:r w:rsidRPr="0019611B">
        <w:rPr>
          <w:sz w:val="26"/>
        </w:rPr>
        <w:t>Учитывая требования пункта 2 части 6 статьи 55.5 ГрК РФ о необходимости наличия в организации</w:t>
      </w:r>
      <w:r w:rsidRPr="002B41B2">
        <w:rPr>
          <w:sz w:val="26"/>
        </w:rPr>
        <w:t xml:space="preserve"> </w:t>
      </w:r>
      <w:r w:rsidR="00186DEA">
        <w:rPr>
          <w:sz w:val="26"/>
        </w:rPr>
        <w:t xml:space="preserve">не менее 2 специалистов </w:t>
      </w:r>
      <w:r w:rsidRPr="002B41B2">
        <w:rPr>
          <w:sz w:val="26"/>
        </w:rPr>
        <w:t xml:space="preserve">организации архитектурно-строительного проектирования (главных инженеров проектов, главных архитекторов проектов), обращаем внимание на опасения </w:t>
      </w:r>
      <w:r w:rsidR="00802971">
        <w:rPr>
          <w:sz w:val="26"/>
        </w:rPr>
        <w:t>представителей отрасли</w:t>
      </w:r>
      <w:r w:rsidRPr="002B41B2">
        <w:rPr>
          <w:sz w:val="26"/>
        </w:rPr>
        <w:t xml:space="preserve"> по поводу резкого увеличения спроса </w:t>
      </w:r>
      <w:r w:rsidR="000036F1">
        <w:rPr>
          <w:sz w:val="26"/>
        </w:rPr>
        <w:br/>
      </w:r>
      <w:r w:rsidRPr="002B41B2">
        <w:rPr>
          <w:sz w:val="26"/>
        </w:rPr>
        <w:t>на прохождение дополнительного обучения и получение аттестата по направлени</w:t>
      </w:r>
      <w:r w:rsidR="00802971">
        <w:rPr>
          <w:sz w:val="26"/>
        </w:rPr>
        <w:t>ям</w:t>
      </w:r>
      <w:r w:rsidRPr="002B41B2">
        <w:rPr>
          <w:sz w:val="26"/>
        </w:rPr>
        <w:t>, установленн</w:t>
      </w:r>
      <w:r w:rsidR="00802971">
        <w:rPr>
          <w:sz w:val="26"/>
        </w:rPr>
        <w:t>ым</w:t>
      </w:r>
      <w:r w:rsidRPr="002B41B2">
        <w:rPr>
          <w:sz w:val="26"/>
        </w:rPr>
        <w:t xml:space="preserve"> Приложением к проекту акта, в связи с чем существует риск оказания образовательных услуг более низкого качества и неспособност</w:t>
      </w:r>
      <w:r w:rsidR="0007741F">
        <w:rPr>
          <w:sz w:val="26"/>
        </w:rPr>
        <w:t>и</w:t>
      </w:r>
      <w:r w:rsidRPr="002B41B2">
        <w:rPr>
          <w:sz w:val="26"/>
        </w:rPr>
        <w:t xml:space="preserve"> образовательных организаций в полной мере удовлетворить спрос на образовательные услуги</w:t>
      </w:r>
      <w:r w:rsidR="0007741F">
        <w:rPr>
          <w:sz w:val="26"/>
        </w:rPr>
        <w:t xml:space="preserve"> в сжатые сроки</w:t>
      </w:r>
      <w:r w:rsidR="0019611B">
        <w:rPr>
          <w:rStyle w:val="a7"/>
          <w:sz w:val="26"/>
        </w:rPr>
        <w:footnoteReference w:id="2"/>
      </w:r>
      <w:r w:rsidR="0019611B">
        <w:rPr>
          <w:sz w:val="26"/>
        </w:rPr>
        <w:t>.</w:t>
      </w:r>
    </w:p>
    <w:p w14:paraId="72321AB1" w14:textId="7DCA4FCF" w:rsidR="002B41B2" w:rsidRDefault="002B41B2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 w:rsidRPr="002B41B2">
        <w:rPr>
          <w:sz w:val="26"/>
        </w:rPr>
        <w:lastRenderedPageBreak/>
        <w:t xml:space="preserve">Изложенное на практике приведет к значительным расходам в отрасли, </w:t>
      </w:r>
      <w:r w:rsidRPr="00086D9A">
        <w:rPr>
          <w:sz w:val="26"/>
        </w:rPr>
        <w:t xml:space="preserve">направленным на выполнение требований к </w:t>
      </w:r>
      <w:r w:rsidRPr="000036F1">
        <w:rPr>
          <w:sz w:val="26"/>
        </w:rPr>
        <w:t>ГИП</w:t>
      </w:r>
      <w:r w:rsidRPr="00086D9A">
        <w:rPr>
          <w:sz w:val="26"/>
        </w:rPr>
        <w:t xml:space="preserve">, связанным с </w:t>
      </w:r>
      <w:r w:rsidR="00D06027">
        <w:rPr>
          <w:sz w:val="26"/>
        </w:rPr>
        <w:t>ис</w:t>
      </w:r>
      <w:r w:rsidRPr="00086D9A">
        <w:rPr>
          <w:sz w:val="26"/>
        </w:rPr>
        <w:t>полнением ими обязанности, не предусмотренной градостроительным законодательством</w:t>
      </w:r>
      <w:r w:rsidRPr="002B41B2">
        <w:rPr>
          <w:sz w:val="26"/>
        </w:rPr>
        <w:t>.</w:t>
      </w:r>
      <w:r w:rsidR="0019611B">
        <w:rPr>
          <w:sz w:val="26"/>
        </w:rPr>
        <w:t xml:space="preserve"> Расходы отрасли </w:t>
      </w:r>
      <w:r w:rsidR="00802971">
        <w:rPr>
          <w:sz w:val="26"/>
        </w:rPr>
        <w:t xml:space="preserve">в целях </w:t>
      </w:r>
      <w:r w:rsidR="0019611B">
        <w:rPr>
          <w:sz w:val="26"/>
        </w:rPr>
        <w:t>выполнения проектируемых проектом акта</w:t>
      </w:r>
      <w:r w:rsidR="00A35D09">
        <w:rPr>
          <w:sz w:val="26"/>
        </w:rPr>
        <w:t xml:space="preserve"> дополнительных требований могут</w:t>
      </w:r>
      <w:r w:rsidR="0019611B">
        <w:rPr>
          <w:sz w:val="26"/>
        </w:rPr>
        <w:t xml:space="preserve"> достигать от 1</w:t>
      </w:r>
      <w:r w:rsidR="00802971">
        <w:rPr>
          <w:sz w:val="26"/>
        </w:rPr>
        <w:t xml:space="preserve">,3 </w:t>
      </w:r>
      <w:r w:rsidR="0019611B">
        <w:rPr>
          <w:sz w:val="26"/>
        </w:rPr>
        <w:t>до 4</w:t>
      </w:r>
      <w:r w:rsidR="00802971">
        <w:rPr>
          <w:sz w:val="26"/>
        </w:rPr>
        <w:t>,</w:t>
      </w:r>
      <w:r w:rsidR="0019611B">
        <w:rPr>
          <w:sz w:val="26"/>
        </w:rPr>
        <w:t>3</w:t>
      </w:r>
      <w:r w:rsidR="00802971">
        <w:rPr>
          <w:sz w:val="26"/>
        </w:rPr>
        <w:t xml:space="preserve"> млрд. </w:t>
      </w:r>
      <w:r w:rsidR="0019611B">
        <w:rPr>
          <w:sz w:val="26"/>
        </w:rPr>
        <w:t>рублей</w:t>
      </w:r>
      <w:r w:rsidR="0019611B">
        <w:rPr>
          <w:rStyle w:val="a7"/>
          <w:sz w:val="26"/>
        </w:rPr>
        <w:footnoteReference w:id="3"/>
      </w:r>
      <w:r w:rsidR="0019611B">
        <w:rPr>
          <w:sz w:val="26"/>
        </w:rPr>
        <w:t>.</w:t>
      </w:r>
    </w:p>
    <w:p w14:paraId="0736E64D" w14:textId="127DA222" w:rsidR="00A303E5" w:rsidRDefault="002B41B2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>Дополнительно требуется отметить, что</w:t>
      </w:r>
      <w:r w:rsidR="00A303E5">
        <w:rPr>
          <w:sz w:val="26"/>
        </w:rPr>
        <w:t xml:space="preserve"> в случае распространения утверждаемых требований только на </w:t>
      </w:r>
      <w:r w:rsidR="00102D92">
        <w:rPr>
          <w:sz w:val="26"/>
        </w:rPr>
        <w:t xml:space="preserve">ГИП, </w:t>
      </w:r>
      <w:r w:rsidR="00A303E5">
        <w:rPr>
          <w:sz w:val="26"/>
        </w:rPr>
        <w:t>имеющих аттестат на дату вступления в силу проекта акта</w:t>
      </w:r>
      <w:r w:rsidR="00102D92">
        <w:rPr>
          <w:sz w:val="26"/>
        </w:rPr>
        <w:t>,</w:t>
      </w:r>
      <w:r w:rsidR="00A303E5">
        <w:rPr>
          <w:sz w:val="26"/>
        </w:rPr>
        <w:t xml:space="preserve"> представляется сомнительной обоснованность соответствующего исключения из сферы регулирования проекта акта ГИП, не имеющих аттеста</w:t>
      </w:r>
      <w:r w:rsidR="00283BB8">
        <w:rPr>
          <w:sz w:val="26"/>
        </w:rPr>
        <w:t>т</w:t>
      </w:r>
      <w:r w:rsidR="00A303E5">
        <w:rPr>
          <w:sz w:val="26"/>
        </w:rPr>
        <w:t xml:space="preserve">. </w:t>
      </w:r>
    </w:p>
    <w:p w14:paraId="602DBDF6" w14:textId="30684CBF" w:rsidR="00A854F2" w:rsidRDefault="00A303E5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2.3. Редакция постановляющей части </w:t>
      </w:r>
      <w:r w:rsidR="0007741F">
        <w:rPr>
          <w:sz w:val="26"/>
        </w:rPr>
        <w:t xml:space="preserve">проекта акта </w:t>
      </w:r>
      <w:r>
        <w:rPr>
          <w:sz w:val="26"/>
        </w:rPr>
        <w:t xml:space="preserve">не позволяет сделать вывод </w:t>
      </w:r>
      <w:r w:rsidR="0007741F">
        <w:rPr>
          <w:sz w:val="26"/>
        </w:rPr>
        <w:br/>
      </w:r>
      <w:r>
        <w:rPr>
          <w:sz w:val="26"/>
        </w:rPr>
        <w:t xml:space="preserve">о достаточности </w:t>
      </w:r>
      <w:r w:rsidR="00A854F2">
        <w:rPr>
          <w:sz w:val="26"/>
        </w:rPr>
        <w:t>получени</w:t>
      </w:r>
      <w:r>
        <w:rPr>
          <w:sz w:val="26"/>
        </w:rPr>
        <w:t>я</w:t>
      </w:r>
      <w:r w:rsidR="00A854F2">
        <w:rPr>
          <w:sz w:val="26"/>
        </w:rPr>
        <w:t xml:space="preserve"> </w:t>
      </w:r>
      <w:r>
        <w:rPr>
          <w:sz w:val="26"/>
        </w:rPr>
        <w:t xml:space="preserve">ГИП </w:t>
      </w:r>
      <w:r w:rsidR="00A854F2">
        <w:rPr>
          <w:sz w:val="26"/>
        </w:rPr>
        <w:t xml:space="preserve">аттестата по одному направлению деятельности для выполнения должностной обязанности по утверждению подтверждения </w:t>
      </w:r>
      <w:r>
        <w:rPr>
          <w:sz w:val="26"/>
        </w:rPr>
        <w:t xml:space="preserve">любых </w:t>
      </w:r>
      <w:r w:rsidR="00A854F2">
        <w:rPr>
          <w:sz w:val="26"/>
        </w:rPr>
        <w:t>изменений, вносимых в проектную документацию</w:t>
      </w:r>
      <w:r w:rsidR="00102D92">
        <w:rPr>
          <w:sz w:val="26"/>
        </w:rPr>
        <w:t xml:space="preserve">. Также нельзя сделать вывод о том, что </w:t>
      </w:r>
      <w:r>
        <w:rPr>
          <w:sz w:val="26"/>
        </w:rPr>
        <w:t>утверждение ГИП</w:t>
      </w:r>
      <w:r w:rsidR="00A854F2">
        <w:rPr>
          <w:sz w:val="26"/>
        </w:rPr>
        <w:t xml:space="preserve"> подтверждени</w:t>
      </w:r>
      <w:r>
        <w:rPr>
          <w:sz w:val="26"/>
        </w:rPr>
        <w:t>я</w:t>
      </w:r>
      <w:r w:rsidR="00A854F2">
        <w:rPr>
          <w:sz w:val="26"/>
        </w:rPr>
        <w:t xml:space="preserve"> соответствия изменений, вносимых в проектную документацию</w:t>
      </w:r>
      <w:r>
        <w:rPr>
          <w:sz w:val="26"/>
        </w:rPr>
        <w:t>,</w:t>
      </w:r>
      <w:r w:rsidR="00A854F2">
        <w:rPr>
          <w:sz w:val="26"/>
        </w:rPr>
        <w:t xml:space="preserve"> </w:t>
      </w:r>
      <w:r>
        <w:rPr>
          <w:sz w:val="26"/>
        </w:rPr>
        <w:t xml:space="preserve">должно </w:t>
      </w:r>
      <w:r w:rsidR="00A854F2">
        <w:rPr>
          <w:sz w:val="26"/>
        </w:rPr>
        <w:t>осуществляться ГИП только по направлениям, соответствующим направлению аттестации</w:t>
      </w:r>
      <w:r>
        <w:rPr>
          <w:sz w:val="26"/>
        </w:rPr>
        <w:t xml:space="preserve"> </w:t>
      </w:r>
      <w:r w:rsidR="00102D92">
        <w:rPr>
          <w:sz w:val="26"/>
        </w:rPr>
        <w:t xml:space="preserve">(по аналогии с требованиями, установленными частью 4.6 статьи 49 ГрК РФ) </w:t>
      </w:r>
      <w:r w:rsidR="000036F1">
        <w:rPr>
          <w:sz w:val="26"/>
        </w:rPr>
        <w:br/>
      </w:r>
      <w:r w:rsidR="0019611B">
        <w:rPr>
          <w:sz w:val="26"/>
        </w:rPr>
        <w:t>и предусмотренных Приложением</w:t>
      </w:r>
      <w:r>
        <w:rPr>
          <w:sz w:val="26"/>
        </w:rPr>
        <w:t xml:space="preserve"> к проекту акта</w:t>
      </w:r>
      <w:r w:rsidR="00A854F2">
        <w:rPr>
          <w:sz w:val="26"/>
        </w:rPr>
        <w:t>.</w:t>
      </w:r>
    </w:p>
    <w:p w14:paraId="55DD63BA" w14:textId="287D2DDC" w:rsidR="00F31BA5" w:rsidRDefault="00A303E5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Требуется отметить, что </w:t>
      </w:r>
      <w:r w:rsidR="00F31BA5" w:rsidRPr="00F31BA5">
        <w:rPr>
          <w:sz w:val="26"/>
        </w:rPr>
        <w:t xml:space="preserve">Приложение к проекту акта, устанавливающее перечень направлений деятельности, в соответствии с которыми ГИП </w:t>
      </w:r>
      <w:r w:rsidR="00F31BA5">
        <w:rPr>
          <w:sz w:val="26"/>
        </w:rPr>
        <w:t>обязан</w:t>
      </w:r>
      <w:r w:rsidR="00F31BA5" w:rsidRPr="00F31BA5">
        <w:rPr>
          <w:sz w:val="26"/>
        </w:rPr>
        <w:t xml:space="preserve"> получить аттестат для выполнения должностной обязанности по утверждению подтверждения соответствия изменений, вносимых в проектную документацию, включает 21 направление деятельности. Вместе с тем, приказом Минстроя России от 29 июня 2017 г. № 941/пр «Об утверждении перечня направлений деятельности экспертов, по которым претенденты имеют намерение получить право подготовки заключений экспертизы проектной документации и (или) результатов инженерных изысканий» устанавливается 63 направления деятельности, </w:t>
      </w:r>
      <w:r w:rsidR="00186DEA">
        <w:rPr>
          <w:sz w:val="26"/>
        </w:rPr>
        <w:br/>
      </w:r>
      <w:r w:rsidR="00F31BA5" w:rsidRPr="00F31BA5">
        <w:rPr>
          <w:sz w:val="26"/>
        </w:rPr>
        <w:t xml:space="preserve">по которым эксперты вправе осуществлять экспертизу проектной документации. Таким образом, Приложение к проекту акта охватывает не все направления деятельности, </w:t>
      </w:r>
      <w:r w:rsidR="00186DEA">
        <w:rPr>
          <w:sz w:val="26"/>
        </w:rPr>
        <w:br/>
      </w:r>
      <w:r w:rsidR="00F31BA5" w:rsidRPr="00F31BA5">
        <w:rPr>
          <w:sz w:val="26"/>
        </w:rPr>
        <w:t xml:space="preserve">в соответствии с которыми могут быть внесены изменения в проектную документацию. Следовательно, даже при возможности ГИП утверждать подтверждение соответствия изменений, вносимых в проектную документации, по всем направлениям деятельности, </w:t>
      </w:r>
      <w:r w:rsidR="00F31BA5" w:rsidRPr="00F31BA5">
        <w:rPr>
          <w:sz w:val="26"/>
        </w:rPr>
        <w:lastRenderedPageBreak/>
        <w:t>предусмотренным Приложением к проекту акта, ГИП не будет уполномочен утверждать подтверждение соответствия изменений по отдельным направлениям, в связи с чем организация будет вынуждена обращаться в экспертную организацию либо пользоваться институтом экспертного сопровождения</w:t>
      </w:r>
      <w:r w:rsidR="00F31BA5">
        <w:rPr>
          <w:sz w:val="26"/>
        </w:rPr>
        <w:t>.</w:t>
      </w:r>
    </w:p>
    <w:p w14:paraId="2947BCD9" w14:textId="34E29C59" w:rsidR="00E90253" w:rsidRPr="005C6C12" w:rsidRDefault="00102D92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>3</w:t>
      </w:r>
      <w:r w:rsidR="00E77FF7">
        <w:rPr>
          <w:sz w:val="26"/>
        </w:rPr>
        <w:t xml:space="preserve">. </w:t>
      </w:r>
      <w:r w:rsidR="00512660">
        <w:rPr>
          <w:sz w:val="26"/>
        </w:rPr>
        <w:t>Согласно пункту 6.3 сводного отчета, п</w:t>
      </w:r>
      <w:r w:rsidR="00E90253">
        <w:rPr>
          <w:sz w:val="26"/>
        </w:rPr>
        <w:t>роектом акта устанавливаются допо</w:t>
      </w:r>
      <w:r w:rsidR="00512660">
        <w:rPr>
          <w:sz w:val="26"/>
        </w:rPr>
        <w:t xml:space="preserve">лнительные требования к ГИП, </w:t>
      </w:r>
      <w:r w:rsidR="00E90253">
        <w:rPr>
          <w:sz w:val="26"/>
        </w:rPr>
        <w:t>в соответствии с которыми утверждение подтверждения</w:t>
      </w:r>
      <w:r w:rsidR="00E90253" w:rsidRPr="005C6C12">
        <w:rPr>
          <w:sz w:val="26"/>
        </w:rPr>
        <w:t xml:space="preserve"> соответствия изменений, вно</w:t>
      </w:r>
      <w:r w:rsidR="00E90253">
        <w:rPr>
          <w:sz w:val="26"/>
        </w:rPr>
        <w:t>симых в проектную документацию, может осуществляться ГИП только при наличии аттестата по направлению деятельности, установленному Приложением к проекту акта.</w:t>
      </w:r>
    </w:p>
    <w:p w14:paraId="4024A859" w14:textId="10FF8411" w:rsidR="000053B5" w:rsidRDefault="00E90253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>В то же время м</w:t>
      </w:r>
      <w:r w:rsidR="008E3945">
        <w:rPr>
          <w:sz w:val="26"/>
        </w:rPr>
        <w:t>инимальные требования, предъявляемые к ГИП установлены частью 6 статьи 55.5-1 ГрК РФ</w:t>
      </w:r>
      <w:r w:rsidR="003D7273">
        <w:rPr>
          <w:sz w:val="26"/>
        </w:rPr>
        <w:t xml:space="preserve">. </w:t>
      </w:r>
      <w:r w:rsidR="00101CAA">
        <w:rPr>
          <w:sz w:val="26"/>
        </w:rPr>
        <w:t>По мнению участников публичных кон</w:t>
      </w:r>
      <w:r w:rsidR="0007741F">
        <w:rPr>
          <w:sz w:val="26"/>
        </w:rPr>
        <w:t>сультаций</w:t>
      </w:r>
      <w:r w:rsidR="00101CAA">
        <w:rPr>
          <w:sz w:val="26"/>
        </w:rPr>
        <w:t xml:space="preserve"> минимальные требования, предъявляемые к ГИП, </w:t>
      </w:r>
      <w:r w:rsidR="005C6C12" w:rsidRPr="005C6C12">
        <w:rPr>
          <w:sz w:val="26"/>
        </w:rPr>
        <w:t>являются</w:t>
      </w:r>
      <w:r w:rsidR="00101CAA">
        <w:rPr>
          <w:sz w:val="26"/>
        </w:rPr>
        <w:t xml:space="preserve"> достаточными для выполнения</w:t>
      </w:r>
      <w:r w:rsidR="005C6C12" w:rsidRPr="005C6C12">
        <w:rPr>
          <w:sz w:val="26"/>
        </w:rPr>
        <w:t xml:space="preserve"> </w:t>
      </w:r>
      <w:r w:rsidR="00101CAA">
        <w:rPr>
          <w:sz w:val="26"/>
        </w:rPr>
        <w:t>должностных обязанностей, установленных частью 3 статьи 55.5-</w:t>
      </w:r>
      <w:r w:rsidR="008E3945">
        <w:rPr>
          <w:sz w:val="26"/>
        </w:rPr>
        <w:t xml:space="preserve">1 ГрК РФ, в числе которых обязанность по утверждению </w:t>
      </w:r>
      <w:r w:rsidR="008E3945" w:rsidRPr="008E3945">
        <w:rPr>
          <w:sz w:val="26"/>
        </w:rPr>
        <w:t>подтверждения соответствия вносимых в проектную док</w:t>
      </w:r>
      <w:r w:rsidR="003D7273">
        <w:rPr>
          <w:sz w:val="26"/>
        </w:rPr>
        <w:t>ументацию изменений</w:t>
      </w:r>
      <w:r w:rsidR="008E3945">
        <w:rPr>
          <w:sz w:val="26"/>
        </w:rPr>
        <w:t>.</w:t>
      </w:r>
      <w:r w:rsidR="00D855DC">
        <w:rPr>
          <w:sz w:val="26"/>
        </w:rPr>
        <w:t xml:space="preserve"> </w:t>
      </w:r>
    </w:p>
    <w:p w14:paraId="595B3E2A" w14:textId="2A1A6011" w:rsidR="00D855DC" w:rsidRDefault="00D855DC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>Вместе с тем</w:t>
      </w:r>
      <w:r w:rsidR="00E90253">
        <w:rPr>
          <w:sz w:val="26"/>
        </w:rPr>
        <w:t xml:space="preserve">, </w:t>
      </w:r>
      <w:r>
        <w:rPr>
          <w:sz w:val="26"/>
        </w:rPr>
        <w:t xml:space="preserve">в сопроводительных материалах к проекту акта </w:t>
      </w:r>
      <w:r w:rsidR="00E90253">
        <w:rPr>
          <w:sz w:val="26"/>
        </w:rPr>
        <w:t>р</w:t>
      </w:r>
      <w:r>
        <w:rPr>
          <w:sz w:val="26"/>
        </w:rPr>
        <w:t xml:space="preserve">азработчиком </w:t>
      </w:r>
      <w:r w:rsidR="000036F1">
        <w:rPr>
          <w:sz w:val="26"/>
        </w:rPr>
        <w:br/>
      </w:r>
      <w:r>
        <w:rPr>
          <w:sz w:val="26"/>
        </w:rPr>
        <w:t xml:space="preserve">не приведены </w:t>
      </w:r>
      <w:r w:rsidR="003D7273">
        <w:rPr>
          <w:sz w:val="26"/>
        </w:rPr>
        <w:t>данные, обосновывающие не</w:t>
      </w:r>
      <w:r>
        <w:rPr>
          <w:sz w:val="26"/>
        </w:rPr>
        <w:t>достаточность соответствия ГИП</w:t>
      </w:r>
      <w:r w:rsidR="003D7273">
        <w:rPr>
          <w:sz w:val="26"/>
        </w:rPr>
        <w:t xml:space="preserve"> минимальным требованиям</w:t>
      </w:r>
      <w:r w:rsidR="0007741F">
        <w:rPr>
          <w:sz w:val="26"/>
        </w:rPr>
        <w:t>,</w:t>
      </w:r>
      <w:r w:rsidR="003D7273">
        <w:rPr>
          <w:sz w:val="26"/>
        </w:rPr>
        <w:t xml:space="preserve"> и </w:t>
      </w:r>
      <w:r>
        <w:rPr>
          <w:sz w:val="26"/>
        </w:rPr>
        <w:t xml:space="preserve">причины, подтверждающие </w:t>
      </w:r>
      <w:r w:rsidR="003D7273">
        <w:rPr>
          <w:sz w:val="26"/>
        </w:rPr>
        <w:t xml:space="preserve">необходимость получения дополнительной квалификации для выполнения обязанности по утверждения подтверждения соответствия изменений, вносимых в проектную документацию. </w:t>
      </w:r>
      <w:r w:rsidR="000053B5">
        <w:rPr>
          <w:sz w:val="26"/>
        </w:rPr>
        <w:t>Более того, согласно пункту 3.2 сводного отчета негативные эффекты, возникающие в связи с наличием проблемы, отсутствуют.</w:t>
      </w:r>
    </w:p>
    <w:p w14:paraId="1C6CB750" w14:textId="3A9D564C" w:rsidR="002B41B2" w:rsidRDefault="002B41B2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>Таким образом, разработчиком не представлено данных, подтверждающих наличие проблемы, на решение которой направлен проект акта, и обоснованность предлагаемого способа регулирования.</w:t>
      </w:r>
    </w:p>
    <w:p w14:paraId="11C13AAD" w14:textId="5AFC8C50" w:rsidR="005C6C12" w:rsidRPr="005C6C12" w:rsidRDefault="00E77FF7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>4</w:t>
      </w:r>
      <w:r w:rsidR="008E3945">
        <w:rPr>
          <w:sz w:val="26"/>
        </w:rPr>
        <w:t xml:space="preserve">. </w:t>
      </w:r>
      <w:r w:rsidR="005C6C12" w:rsidRPr="005C6C12">
        <w:rPr>
          <w:sz w:val="26"/>
        </w:rPr>
        <w:t>Согласно пунк</w:t>
      </w:r>
      <w:r w:rsidR="00E22135">
        <w:rPr>
          <w:sz w:val="26"/>
        </w:rPr>
        <w:t>ту 5 части 2 статьи 55.6 ГрК РФ</w:t>
      </w:r>
      <w:r w:rsidR="005C6C12" w:rsidRPr="005C6C12">
        <w:rPr>
          <w:sz w:val="26"/>
        </w:rPr>
        <w:t>, для приема п</w:t>
      </w:r>
      <w:r w:rsidR="00E22135">
        <w:rPr>
          <w:sz w:val="26"/>
        </w:rPr>
        <w:t>роектно</w:t>
      </w:r>
      <w:r w:rsidR="00551AA5">
        <w:rPr>
          <w:sz w:val="26"/>
        </w:rPr>
        <w:t>й организации в члены СРО</w:t>
      </w:r>
      <w:r w:rsidR="00E22135">
        <w:rPr>
          <w:sz w:val="26"/>
        </w:rPr>
        <w:t>,</w:t>
      </w:r>
      <w:r w:rsidR="005C6C12" w:rsidRPr="005C6C12">
        <w:rPr>
          <w:sz w:val="26"/>
        </w:rPr>
        <w:t xml:space="preserve"> организации необходимо представить документы, подтверждающие наличие у специалистов должностных обязанностей, предусмотренных частью 3 статьи 55</w:t>
      </w:r>
      <w:r w:rsidR="008E3945">
        <w:rPr>
          <w:sz w:val="26"/>
        </w:rPr>
        <w:t>.</w:t>
      </w:r>
      <w:r w:rsidR="00E90253">
        <w:rPr>
          <w:sz w:val="26"/>
        </w:rPr>
        <w:t xml:space="preserve">5-1 </w:t>
      </w:r>
      <w:r w:rsidR="00283BB8">
        <w:rPr>
          <w:sz w:val="26"/>
        </w:rPr>
        <w:br/>
      </w:r>
      <w:r w:rsidR="00E90253">
        <w:rPr>
          <w:sz w:val="26"/>
        </w:rPr>
        <w:t>ГрК РФ</w:t>
      </w:r>
      <w:r w:rsidR="00E22135">
        <w:rPr>
          <w:sz w:val="26"/>
        </w:rPr>
        <w:t>, в том числе,</w:t>
      </w:r>
      <w:r w:rsidR="005C6C12" w:rsidRPr="005C6C12">
        <w:rPr>
          <w:sz w:val="26"/>
        </w:rPr>
        <w:t xml:space="preserve"> обязанности </w:t>
      </w:r>
      <w:r w:rsidR="00E22135">
        <w:rPr>
          <w:sz w:val="26"/>
        </w:rPr>
        <w:t>по утверждению</w:t>
      </w:r>
      <w:r w:rsidR="005C6C12" w:rsidRPr="005C6C12">
        <w:rPr>
          <w:sz w:val="26"/>
        </w:rPr>
        <w:t xml:space="preserve"> подтверждени</w:t>
      </w:r>
      <w:r w:rsidR="00E22135">
        <w:rPr>
          <w:sz w:val="26"/>
        </w:rPr>
        <w:t>я соответствия</w:t>
      </w:r>
      <w:r w:rsidR="005C6C12" w:rsidRPr="005C6C12">
        <w:rPr>
          <w:sz w:val="26"/>
        </w:rPr>
        <w:t xml:space="preserve"> изменений</w:t>
      </w:r>
      <w:r w:rsidR="00E22135">
        <w:rPr>
          <w:sz w:val="26"/>
        </w:rPr>
        <w:t>, вносимых в проектную документацию</w:t>
      </w:r>
      <w:r w:rsidR="005C6C12" w:rsidRPr="005C6C12">
        <w:rPr>
          <w:sz w:val="26"/>
        </w:rPr>
        <w:t>.</w:t>
      </w:r>
    </w:p>
    <w:p w14:paraId="3CF4C4AE" w14:textId="76B6D7CA" w:rsidR="005C6C12" w:rsidRDefault="005C6C12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 w:rsidRPr="005C6C12">
        <w:rPr>
          <w:sz w:val="26"/>
        </w:rPr>
        <w:t>Следовательно,</w:t>
      </w:r>
      <w:r w:rsidR="00954EA8">
        <w:rPr>
          <w:sz w:val="26"/>
        </w:rPr>
        <w:t xml:space="preserve"> для подтверждения наличия у специалисто</w:t>
      </w:r>
      <w:r w:rsidR="00E90253">
        <w:rPr>
          <w:sz w:val="26"/>
        </w:rPr>
        <w:t>в всех указанных должностных обязанностей</w:t>
      </w:r>
      <w:r w:rsidR="00551AA5">
        <w:rPr>
          <w:sz w:val="26"/>
        </w:rPr>
        <w:t xml:space="preserve"> </w:t>
      </w:r>
      <w:r w:rsidR="002B41B2">
        <w:rPr>
          <w:sz w:val="26"/>
        </w:rPr>
        <w:t xml:space="preserve">в случае принятия проекта акта потребуется </w:t>
      </w:r>
      <w:r w:rsidR="00E90253">
        <w:rPr>
          <w:sz w:val="26"/>
        </w:rPr>
        <w:t>подтвер</w:t>
      </w:r>
      <w:r w:rsidR="00186DEA">
        <w:rPr>
          <w:sz w:val="26"/>
        </w:rPr>
        <w:t>ждение</w:t>
      </w:r>
      <w:r w:rsidR="002B41B2">
        <w:rPr>
          <w:sz w:val="26"/>
        </w:rPr>
        <w:t xml:space="preserve"> </w:t>
      </w:r>
      <w:r w:rsidR="00E90253">
        <w:rPr>
          <w:sz w:val="26"/>
        </w:rPr>
        <w:t>наличи</w:t>
      </w:r>
      <w:r w:rsidR="002B41B2">
        <w:rPr>
          <w:sz w:val="26"/>
        </w:rPr>
        <w:t>я</w:t>
      </w:r>
      <w:r w:rsidR="00E90253">
        <w:rPr>
          <w:sz w:val="26"/>
        </w:rPr>
        <w:t xml:space="preserve"> аттестата</w:t>
      </w:r>
      <w:r w:rsidR="002B41B2">
        <w:rPr>
          <w:sz w:val="26"/>
        </w:rPr>
        <w:t xml:space="preserve"> </w:t>
      </w:r>
      <w:r w:rsidR="00E90253">
        <w:rPr>
          <w:sz w:val="26"/>
        </w:rPr>
        <w:t xml:space="preserve">по направлению деятельности, </w:t>
      </w:r>
      <w:r w:rsidR="002B41B2">
        <w:rPr>
          <w:sz w:val="26"/>
        </w:rPr>
        <w:t xml:space="preserve">предусмотренному </w:t>
      </w:r>
      <w:r w:rsidR="00E90253">
        <w:rPr>
          <w:sz w:val="26"/>
        </w:rPr>
        <w:t xml:space="preserve">Приложением </w:t>
      </w:r>
      <w:r w:rsidR="00186DEA">
        <w:rPr>
          <w:sz w:val="26"/>
        </w:rPr>
        <w:br/>
      </w:r>
      <w:r w:rsidR="00E90253">
        <w:rPr>
          <w:sz w:val="26"/>
        </w:rPr>
        <w:t xml:space="preserve">к проекту акта. </w:t>
      </w:r>
      <w:r w:rsidRPr="005C6C12">
        <w:rPr>
          <w:sz w:val="26"/>
        </w:rPr>
        <w:t>Кроме того, си</w:t>
      </w:r>
      <w:r w:rsidR="00283BB8">
        <w:rPr>
          <w:sz w:val="26"/>
        </w:rPr>
        <w:t>стемный анализ пункта 3 части 1,</w:t>
      </w:r>
      <w:r w:rsidRPr="005C6C12">
        <w:rPr>
          <w:sz w:val="26"/>
        </w:rPr>
        <w:t xml:space="preserve"> части 6 с</w:t>
      </w:r>
      <w:r w:rsidR="00FB10DC">
        <w:rPr>
          <w:sz w:val="26"/>
        </w:rPr>
        <w:t xml:space="preserve">татьи 55.4 и статьи </w:t>
      </w:r>
      <w:r w:rsidR="00FB10DC">
        <w:rPr>
          <w:sz w:val="26"/>
        </w:rPr>
        <w:lastRenderedPageBreak/>
        <w:t>55.5 ГрК</w:t>
      </w:r>
      <w:r w:rsidR="00D21007">
        <w:rPr>
          <w:sz w:val="26"/>
        </w:rPr>
        <w:t xml:space="preserve"> </w:t>
      </w:r>
      <w:r w:rsidR="000036F1">
        <w:rPr>
          <w:sz w:val="26"/>
        </w:rPr>
        <w:t xml:space="preserve">РФ </w:t>
      </w:r>
      <w:r w:rsidR="00D21007">
        <w:rPr>
          <w:sz w:val="26"/>
        </w:rPr>
        <w:t>свидетельствует о том, что</w:t>
      </w:r>
      <w:r w:rsidRPr="005C6C12">
        <w:rPr>
          <w:sz w:val="26"/>
        </w:rPr>
        <w:t xml:space="preserve"> проектные организации, которые уже являются членами СРО, должны будут внести в свои с</w:t>
      </w:r>
      <w:r w:rsidR="00D21007">
        <w:rPr>
          <w:sz w:val="26"/>
        </w:rPr>
        <w:t>тандарты и внутренние документы</w:t>
      </w:r>
      <w:r w:rsidRPr="005C6C12">
        <w:rPr>
          <w:sz w:val="26"/>
        </w:rPr>
        <w:t xml:space="preserve"> тр</w:t>
      </w:r>
      <w:r w:rsidR="00D21007">
        <w:rPr>
          <w:sz w:val="26"/>
        </w:rPr>
        <w:t>ебование о наличии у ГИП соответствующих аттестатов.</w:t>
      </w:r>
    </w:p>
    <w:p w14:paraId="152A2C24" w14:textId="501E542B" w:rsidR="00D21007" w:rsidRDefault="00D21007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>Таким образом, установление дополнительн</w:t>
      </w:r>
      <w:r w:rsidR="00E77FF7">
        <w:rPr>
          <w:sz w:val="26"/>
        </w:rPr>
        <w:t>ого требования к ГИП повлечет</w:t>
      </w:r>
      <w:r>
        <w:rPr>
          <w:sz w:val="26"/>
        </w:rPr>
        <w:t xml:space="preserve"> изме</w:t>
      </w:r>
      <w:r w:rsidR="00E77FF7">
        <w:rPr>
          <w:sz w:val="26"/>
        </w:rPr>
        <w:t>нение условий вступления в СРО, а также</w:t>
      </w:r>
      <w:r>
        <w:rPr>
          <w:sz w:val="26"/>
        </w:rPr>
        <w:t xml:space="preserve"> риск исключения из СРО проектных </w:t>
      </w:r>
      <w:r w:rsidR="00186DEA">
        <w:rPr>
          <w:sz w:val="26"/>
        </w:rPr>
        <w:br/>
      </w:r>
      <w:r w:rsidR="00551AA5">
        <w:rPr>
          <w:sz w:val="26"/>
        </w:rPr>
        <w:t xml:space="preserve">и изыскательских </w:t>
      </w:r>
      <w:r>
        <w:rPr>
          <w:sz w:val="26"/>
        </w:rPr>
        <w:t xml:space="preserve">организаций в связи с несоответствием установленным требованиям. </w:t>
      </w:r>
    </w:p>
    <w:p w14:paraId="0DEC2E42" w14:textId="77777777" w:rsidR="005C6C12" w:rsidRPr="005C6C12" w:rsidRDefault="00E77FF7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>5</w:t>
      </w:r>
      <w:r w:rsidR="00D21007">
        <w:rPr>
          <w:sz w:val="26"/>
        </w:rPr>
        <w:t>.</w:t>
      </w:r>
      <w:r>
        <w:rPr>
          <w:sz w:val="26"/>
        </w:rPr>
        <w:t xml:space="preserve"> </w:t>
      </w:r>
      <w:r w:rsidR="005C6C12" w:rsidRPr="005C6C12">
        <w:rPr>
          <w:sz w:val="26"/>
        </w:rPr>
        <w:t>Принятие</w:t>
      </w:r>
      <w:r w:rsidR="00D21007">
        <w:rPr>
          <w:sz w:val="26"/>
        </w:rPr>
        <w:t xml:space="preserve"> проекта акта может привести </w:t>
      </w:r>
      <w:r w:rsidR="005C6C12" w:rsidRPr="005C6C12">
        <w:rPr>
          <w:sz w:val="26"/>
        </w:rPr>
        <w:t xml:space="preserve">к созданию неравноценных </w:t>
      </w:r>
      <w:r>
        <w:rPr>
          <w:sz w:val="26"/>
        </w:rPr>
        <w:br/>
      </w:r>
      <w:r w:rsidR="005C6C12" w:rsidRPr="005C6C12">
        <w:rPr>
          <w:sz w:val="26"/>
        </w:rPr>
        <w:t xml:space="preserve">и неконкурентных условий работы между проектными и экспертными организациями </w:t>
      </w:r>
      <w:r>
        <w:rPr>
          <w:sz w:val="26"/>
        </w:rPr>
        <w:br/>
      </w:r>
      <w:r w:rsidR="005C6C12" w:rsidRPr="005C6C12">
        <w:rPr>
          <w:sz w:val="26"/>
        </w:rPr>
        <w:t xml:space="preserve">в части предоставления услуги по подтверждению соответствия внесенных в проектную документацию изменений, </w:t>
      </w:r>
      <w:r>
        <w:rPr>
          <w:sz w:val="26"/>
        </w:rPr>
        <w:t>поскольку у</w:t>
      </w:r>
      <w:r w:rsidR="005C6C12" w:rsidRPr="005C6C12">
        <w:rPr>
          <w:sz w:val="26"/>
        </w:rPr>
        <w:t xml:space="preserve"> экспертных организаций автоматически возникают </w:t>
      </w:r>
      <w:r w:rsidR="00551AA5">
        <w:rPr>
          <w:sz w:val="26"/>
        </w:rPr>
        <w:t>конкурентные преимущества в связи с наличием у экспертов квалификационных аттестатов на право проведения экспертизы проектной документации.</w:t>
      </w:r>
      <w:r w:rsidR="005C6C12" w:rsidRPr="005C6C12">
        <w:rPr>
          <w:sz w:val="26"/>
        </w:rPr>
        <w:t xml:space="preserve"> </w:t>
      </w:r>
    </w:p>
    <w:p w14:paraId="38B750E6" w14:textId="3B9DDC1F" w:rsidR="008E3945" w:rsidRDefault="005C6C12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 w:rsidRPr="005C6C12">
        <w:rPr>
          <w:sz w:val="26"/>
        </w:rPr>
        <w:t>Учитывая, что большинство ГИП</w:t>
      </w:r>
      <w:r w:rsidR="00E01465">
        <w:rPr>
          <w:sz w:val="26"/>
        </w:rPr>
        <w:t xml:space="preserve"> в настоящее время</w:t>
      </w:r>
      <w:r w:rsidR="00D21007">
        <w:rPr>
          <w:sz w:val="26"/>
        </w:rPr>
        <w:t xml:space="preserve"> не имеют соответствующего аттестата, принятие проекта акта может привести к тому</w:t>
      </w:r>
      <w:r w:rsidRPr="005C6C12">
        <w:rPr>
          <w:sz w:val="26"/>
        </w:rPr>
        <w:t>, что при внесении в проектную документацию изменений, впредь до получения ГИП</w:t>
      </w:r>
      <w:r w:rsidR="00E01465">
        <w:rPr>
          <w:sz w:val="26"/>
        </w:rPr>
        <w:t xml:space="preserve"> аттестатов </w:t>
      </w:r>
      <w:r w:rsidR="00D21007">
        <w:rPr>
          <w:sz w:val="26"/>
        </w:rPr>
        <w:t>организации</w:t>
      </w:r>
      <w:r w:rsidRPr="005C6C12">
        <w:rPr>
          <w:sz w:val="26"/>
        </w:rPr>
        <w:t xml:space="preserve"> будут</w:t>
      </w:r>
      <w:r w:rsidR="0007741F">
        <w:rPr>
          <w:sz w:val="26"/>
        </w:rPr>
        <w:t xml:space="preserve"> вынуждены</w:t>
      </w:r>
      <w:r w:rsidRPr="005C6C12">
        <w:rPr>
          <w:sz w:val="26"/>
        </w:rPr>
        <w:t xml:space="preserve"> обращаться в экспертную организацию для подтверждения соответствия таких изм</w:t>
      </w:r>
      <w:r w:rsidR="0007741F">
        <w:rPr>
          <w:sz w:val="26"/>
        </w:rPr>
        <w:t>енений</w:t>
      </w:r>
      <w:r w:rsidR="00D21007">
        <w:rPr>
          <w:sz w:val="26"/>
        </w:rPr>
        <w:t xml:space="preserve"> либо пользоваться институтом экспертного сопровождения</w:t>
      </w:r>
      <w:r w:rsidRPr="005C6C12">
        <w:rPr>
          <w:sz w:val="26"/>
        </w:rPr>
        <w:t xml:space="preserve">, что </w:t>
      </w:r>
      <w:r w:rsidR="00551AA5">
        <w:rPr>
          <w:sz w:val="26"/>
        </w:rPr>
        <w:t>может повлечь увеличение сроков и стоимости строительства</w:t>
      </w:r>
      <w:r w:rsidRPr="005C6C12">
        <w:rPr>
          <w:sz w:val="26"/>
        </w:rPr>
        <w:t>.</w:t>
      </w:r>
    </w:p>
    <w:p w14:paraId="6BA766DC" w14:textId="3FB6C311" w:rsidR="002D154E" w:rsidRDefault="00F31BA5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6. </w:t>
      </w:r>
      <w:r w:rsidR="002D154E">
        <w:rPr>
          <w:sz w:val="26"/>
        </w:rPr>
        <w:t xml:space="preserve">Проектом акта фактически </w:t>
      </w:r>
      <w:r w:rsidR="002D154E" w:rsidRPr="00086D9A">
        <w:rPr>
          <w:sz w:val="26"/>
        </w:rPr>
        <w:t xml:space="preserve">меняются </w:t>
      </w:r>
      <w:r w:rsidRPr="00086D9A">
        <w:rPr>
          <w:sz w:val="26"/>
        </w:rPr>
        <w:t xml:space="preserve">установленные ГрК РФ </w:t>
      </w:r>
      <w:r w:rsidR="002D154E" w:rsidRPr="00086D9A">
        <w:rPr>
          <w:sz w:val="26"/>
        </w:rPr>
        <w:t>требования</w:t>
      </w:r>
      <w:r w:rsidR="002D154E">
        <w:rPr>
          <w:sz w:val="26"/>
        </w:rPr>
        <w:t xml:space="preserve">, предъявляемые к ГИП. </w:t>
      </w:r>
    </w:p>
    <w:p w14:paraId="102207ED" w14:textId="3CA4B6A9" w:rsidR="003842F3" w:rsidRDefault="002D154E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Согласно проекту акта, на ГИП налагается обязанность по получению квалификационного аттестата на право подготовки заключений экспертизы проектной документации и (или) результатов инженерных изысканий. Порядок соответствующей аттестации </w:t>
      </w:r>
      <w:r w:rsidR="003842F3">
        <w:rPr>
          <w:sz w:val="26"/>
        </w:rPr>
        <w:t xml:space="preserve">и требования к претендентам на получения квалификационного аттестата </w:t>
      </w:r>
      <w:r w:rsidR="00485F78">
        <w:rPr>
          <w:sz w:val="26"/>
        </w:rPr>
        <w:br/>
      </w:r>
      <w:r w:rsidR="003842F3">
        <w:rPr>
          <w:sz w:val="26"/>
        </w:rPr>
        <w:t xml:space="preserve">на право подготовки заключений экспертизы проектной документации и (или) результатов инженерных изысканий (далее – претендент на право получения квалификационного аттестата) </w:t>
      </w:r>
      <w:r>
        <w:rPr>
          <w:sz w:val="26"/>
        </w:rPr>
        <w:t xml:space="preserve">установлен </w:t>
      </w:r>
      <w:r w:rsidR="003842F3">
        <w:rPr>
          <w:sz w:val="26"/>
        </w:rPr>
        <w:t>п</w:t>
      </w:r>
      <w:r w:rsidRPr="002D154E">
        <w:rPr>
          <w:sz w:val="26"/>
        </w:rPr>
        <w:t>остановление</w:t>
      </w:r>
      <w:r w:rsidR="003842F3">
        <w:rPr>
          <w:sz w:val="26"/>
        </w:rPr>
        <w:t>м</w:t>
      </w:r>
      <w:r w:rsidRPr="002D154E">
        <w:rPr>
          <w:sz w:val="26"/>
        </w:rPr>
        <w:t xml:space="preserve"> Правительства Р</w:t>
      </w:r>
      <w:r>
        <w:rPr>
          <w:sz w:val="26"/>
        </w:rPr>
        <w:t xml:space="preserve">оссийской </w:t>
      </w:r>
      <w:r w:rsidRPr="002D154E">
        <w:rPr>
          <w:sz w:val="26"/>
        </w:rPr>
        <w:t>Ф</w:t>
      </w:r>
      <w:r>
        <w:rPr>
          <w:sz w:val="26"/>
        </w:rPr>
        <w:t xml:space="preserve">едерации </w:t>
      </w:r>
      <w:r w:rsidR="0007741F">
        <w:rPr>
          <w:sz w:val="26"/>
        </w:rPr>
        <w:br/>
      </w:r>
      <w:r>
        <w:rPr>
          <w:sz w:val="26"/>
        </w:rPr>
        <w:t xml:space="preserve">от 31 марта </w:t>
      </w:r>
      <w:r w:rsidRPr="002D154E">
        <w:rPr>
          <w:sz w:val="26"/>
        </w:rPr>
        <w:t xml:space="preserve">2012 </w:t>
      </w:r>
      <w:r>
        <w:rPr>
          <w:sz w:val="26"/>
        </w:rPr>
        <w:t>г. №</w:t>
      </w:r>
      <w:r w:rsidRPr="002D154E">
        <w:rPr>
          <w:sz w:val="26"/>
        </w:rPr>
        <w:t xml:space="preserve"> 271</w:t>
      </w:r>
      <w:r>
        <w:rPr>
          <w:sz w:val="26"/>
        </w:rPr>
        <w:t xml:space="preserve"> «</w:t>
      </w:r>
      <w:r w:rsidRPr="002D154E">
        <w:rPr>
          <w:sz w:val="26"/>
        </w:rPr>
        <w:t>О порядке аттестации, переаттестации на право подготовки заключений экспертизы проектной документации и (или) р</w:t>
      </w:r>
      <w:r>
        <w:rPr>
          <w:sz w:val="26"/>
        </w:rPr>
        <w:t xml:space="preserve">езультатов инженерных изысканий» (далее –Порядок аттестации). </w:t>
      </w:r>
    </w:p>
    <w:p w14:paraId="0496C846" w14:textId="744ADD51" w:rsidR="002D154E" w:rsidRDefault="003842F3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Требования, предъявляемые к претендентам на право получения квалификационного аттестата, и </w:t>
      </w:r>
      <w:r w:rsidR="00C6400F">
        <w:rPr>
          <w:sz w:val="26"/>
        </w:rPr>
        <w:t>предъявляемы</w:t>
      </w:r>
      <w:r w:rsidR="00485F78">
        <w:rPr>
          <w:sz w:val="26"/>
        </w:rPr>
        <w:t>е</w:t>
      </w:r>
      <w:r w:rsidR="00C6400F">
        <w:rPr>
          <w:sz w:val="26"/>
        </w:rPr>
        <w:t xml:space="preserve"> к ГИП </w:t>
      </w:r>
      <w:r>
        <w:rPr>
          <w:sz w:val="26"/>
        </w:rPr>
        <w:t>требования</w:t>
      </w:r>
      <w:r w:rsidR="00C6400F">
        <w:rPr>
          <w:sz w:val="26"/>
        </w:rPr>
        <w:t xml:space="preserve"> в соответствии с положениями Г</w:t>
      </w:r>
      <w:r w:rsidR="003836FF">
        <w:rPr>
          <w:sz w:val="26"/>
        </w:rPr>
        <w:t>р</w:t>
      </w:r>
      <w:r w:rsidR="00C6400F">
        <w:rPr>
          <w:sz w:val="26"/>
        </w:rPr>
        <w:t>К РФ</w:t>
      </w:r>
      <w:r>
        <w:rPr>
          <w:sz w:val="26"/>
        </w:rPr>
        <w:t xml:space="preserve"> различны.</w:t>
      </w:r>
      <w:r w:rsidR="001F1C51">
        <w:rPr>
          <w:sz w:val="26"/>
        </w:rPr>
        <w:t xml:space="preserve"> Кроме того, т</w:t>
      </w:r>
      <w:r>
        <w:rPr>
          <w:sz w:val="26"/>
        </w:rPr>
        <w:t xml:space="preserve">ребования, установленные Порядком аттестации, предъявляются </w:t>
      </w:r>
      <w:r w:rsidR="001F1C51">
        <w:rPr>
          <w:sz w:val="26"/>
        </w:rPr>
        <w:br/>
      </w:r>
      <w:r>
        <w:rPr>
          <w:sz w:val="26"/>
        </w:rPr>
        <w:lastRenderedPageBreak/>
        <w:t>ко всем лицам, имеющим намерение получить квалификационный аттестат, отсутствуют изъятия и исключения в отношении ГИП.</w:t>
      </w:r>
    </w:p>
    <w:p w14:paraId="4152C552" w14:textId="628A5AB8" w:rsidR="001462DE" w:rsidRDefault="001462DE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Таким образом, для выполнения должностной обязанности по утверждению подтверждения соответствия изменений, вносимых в проектную документацию, ГИП </w:t>
      </w:r>
      <w:r w:rsidR="001F1C51">
        <w:rPr>
          <w:sz w:val="26"/>
        </w:rPr>
        <w:br/>
      </w:r>
      <w:r>
        <w:rPr>
          <w:sz w:val="26"/>
        </w:rPr>
        <w:t xml:space="preserve">будет необходимо </w:t>
      </w:r>
      <w:r w:rsidR="00C6400F">
        <w:rPr>
          <w:sz w:val="26"/>
        </w:rPr>
        <w:t>в целях</w:t>
      </w:r>
      <w:r>
        <w:rPr>
          <w:sz w:val="26"/>
        </w:rPr>
        <w:t xml:space="preserve"> получения квалификационного аттестата подтвердить:</w:t>
      </w:r>
    </w:p>
    <w:p w14:paraId="1F68BC93" w14:textId="2B6A9AC4" w:rsidR="001462DE" w:rsidRDefault="001462DE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>1)</w:t>
      </w:r>
      <w:r w:rsidR="001F1C51">
        <w:rPr>
          <w:sz w:val="26"/>
        </w:rPr>
        <w:t> </w:t>
      </w:r>
      <w:r>
        <w:rPr>
          <w:sz w:val="26"/>
        </w:rPr>
        <w:t xml:space="preserve">помимо высшего образования </w:t>
      </w:r>
      <w:r w:rsidRPr="001462DE">
        <w:rPr>
          <w:sz w:val="26"/>
        </w:rPr>
        <w:t>по профессии, специальности или направлению под</w:t>
      </w:r>
      <w:r>
        <w:rPr>
          <w:sz w:val="26"/>
        </w:rPr>
        <w:t xml:space="preserve">готовки в области строительства, предъявляемое к ГИП, наличие высшего образования </w:t>
      </w:r>
      <w:r w:rsidRPr="001462DE">
        <w:rPr>
          <w:sz w:val="26"/>
        </w:rPr>
        <w:t>по профилю, соответствующему заявленному н</w:t>
      </w:r>
      <w:r>
        <w:rPr>
          <w:sz w:val="26"/>
        </w:rPr>
        <w:t>аправлению деятельности</w:t>
      </w:r>
      <w:r w:rsidRPr="001462DE">
        <w:rPr>
          <w:sz w:val="26"/>
        </w:rPr>
        <w:t>;</w:t>
      </w:r>
    </w:p>
    <w:p w14:paraId="10170874" w14:textId="77777777" w:rsidR="001462DE" w:rsidRDefault="001462DE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2) </w:t>
      </w:r>
      <w:r w:rsidRPr="001462DE">
        <w:rPr>
          <w:sz w:val="26"/>
        </w:rPr>
        <w:t>постоянное проживание в Российской Федерации</w:t>
      </w:r>
      <w:r>
        <w:rPr>
          <w:sz w:val="26"/>
        </w:rPr>
        <w:t>;</w:t>
      </w:r>
    </w:p>
    <w:p w14:paraId="5EAC14B1" w14:textId="7C9C57AB" w:rsidR="001462DE" w:rsidRDefault="001462DE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3) помимо стажа </w:t>
      </w:r>
      <w:r w:rsidRPr="001462DE">
        <w:rPr>
          <w:sz w:val="26"/>
        </w:rPr>
        <w:t>работы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ремонт, снос объектов капитального строительства на инженерных д</w:t>
      </w:r>
      <w:r>
        <w:rPr>
          <w:sz w:val="26"/>
        </w:rPr>
        <w:t xml:space="preserve">олжностях не менее чем </w:t>
      </w:r>
      <w:r w:rsidR="001F1C51">
        <w:rPr>
          <w:sz w:val="26"/>
        </w:rPr>
        <w:t>3</w:t>
      </w:r>
      <w:r>
        <w:rPr>
          <w:sz w:val="26"/>
        </w:rPr>
        <w:t xml:space="preserve"> года, </w:t>
      </w:r>
      <w:r w:rsidR="001F1C51">
        <w:rPr>
          <w:sz w:val="26"/>
        </w:rPr>
        <w:t xml:space="preserve">а также </w:t>
      </w:r>
      <w:r w:rsidR="001F1C51" w:rsidRPr="001F1C51">
        <w:rPr>
          <w:sz w:val="26"/>
        </w:rPr>
        <w:t>общего трудового стажа по профессии, специальности или направлению подготовки в области строительства не менее чем 10 лет</w:t>
      </w:r>
      <w:r w:rsidR="001F1C51">
        <w:rPr>
          <w:sz w:val="26"/>
        </w:rPr>
        <w:t xml:space="preserve">, </w:t>
      </w:r>
      <w:r>
        <w:rPr>
          <w:sz w:val="26"/>
        </w:rPr>
        <w:t xml:space="preserve">предъявляемого к </w:t>
      </w:r>
      <w:r w:rsidR="00FC3BA7">
        <w:rPr>
          <w:sz w:val="26"/>
        </w:rPr>
        <w:t>ГИП</w:t>
      </w:r>
      <w:r>
        <w:rPr>
          <w:sz w:val="26"/>
        </w:rPr>
        <w:t xml:space="preserve">, </w:t>
      </w:r>
      <w:r w:rsidRPr="001462DE">
        <w:rPr>
          <w:sz w:val="26"/>
        </w:rPr>
        <w:t>наличие стажа работы в сфере подготовки проектной документации и (или) выполнения инженерных изысканий по заявленному направлению деятельности эксперта не менее чем 5 лет или стажа работы на соответствующих должностях в органах либо организациях, проводящих экспертизу проектной документации и (или) результатов инженерных изысканий, не менее чем 3 года;</w:t>
      </w:r>
    </w:p>
    <w:p w14:paraId="0AA2C03E" w14:textId="77777777" w:rsidR="001462DE" w:rsidRDefault="001462DE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4) </w:t>
      </w:r>
      <w:r w:rsidRPr="001462DE">
        <w:rPr>
          <w:sz w:val="26"/>
        </w:rPr>
        <w:t>отсутствие непогашенной или неснятой судимости за совершение умышленного преступления;</w:t>
      </w:r>
    </w:p>
    <w:p w14:paraId="20B5BA41" w14:textId="306078B0" w:rsidR="001462DE" w:rsidRDefault="001462DE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5) </w:t>
      </w:r>
      <w:r w:rsidRPr="001462DE">
        <w:rPr>
          <w:sz w:val="26"/>
        </w:rPr>
        <w:t xml:space="preserve">обладание необходимыми знаниями в области законодательства Российской Федерации о градостроительной деятельности и законодательства Российской Федерации </w:t>
      </w:r>
      <w:r w:rsidR="00FC3BA7">
        <w:rPr>
          <w:sz w:val="26"/>
        </w:rPr>
        <w:br/>
      </w:r>
      <w:r w:rsidRPr="001462DE">
        <w:rPr>
          <w:sz w:val="26"/>
        </w:rPr>
        <w:t>о техническом регулировании (включая требования к обеспечению безопасной эксплуатации объектов капитального строительства)</w:t>
      </w:r>
      <w:r w:rsidR="0007741F">
        <w:rPr>
          <w:sz w:val="26"/>
        </w:rPr>
        <w:t>.</w:t>
      </w:r>
    </w:p>
    <w:p w14:paraId="76B71E23" w14:textId="5A5BB4BA" w:rsidR="00C6400F" w:rsidRDefault="00FC3BA7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>Таким образом</w:t>
      </w:r>
      <w:r w:rsidR="00C6400F">
        <w:rPr>
          <w:sz w:val="26"/>
        </w:rPr>
        <w:t xml:space="preserve">, разработчиком </w:t>
      </w:r>
      <w:r w:rsidR="00C6400F" w:rsidRPr="00086D9A">
        <w:rPr>
          <w:sz w:val="26"/>
        </w:rPr>
        <w:t xml:space="preserve">предполагается ведомственным приказом изменить </w:t>
      </w:r>
      <w:r w:rsidR="00CD46D5">
        <w:rPr>
          <w:sz w:val="26"/>
        </w:rPr>
        <w:t xml:space="preserve">перечень </w:t>
      </w:r>
      <w:r w:rsidR="00C6400F" w:rsidRPr="00FC3BA7">
        <w:rPr>
          <w:sz w:val="26"/>
        </w:rPr>
        <w:t>обязательны</w:t>
      </w:r>
      <w:r w:rsidR="00CD46D5">
        <w:rPr>
          <w:sz w:val="26"/>
        </w:rPr>
        <w:t>х</w:t>
      </w:r>
      <w:r w:rsidR="00C6400F" w:rsidRPr="00FC3BA7">
        <w:rPr>
          <w:sz w:val="26"/>
        </w:rPr>
        <w:t xml:space="preserve"> требовани</w:t>
      </w:r>
      <w:r w:rsidR="00CD46D5">
        <w:rPr>
          <w:sz w:val="26"/>
        </w:rPr>
        <w:t>й</w:t>
      </w:r>
      <w:r>
        <w:rPr>
          <w:sz w:val="26"/>
        </w:rPr>
        <w:t>, предъявляемы</w:t>
      </w:r>
      <w:r w:rsidR="00CD46D5">
        <w:rPr>
          <w:sz w:val="26"/>
        </w:rPr>
        <w:t>х</w:t>
      </w:r>
      <w:r w:rsidR="00C6400F" w:rsidRPr="00086D9A">
        <w:rPr>
          <w:sz w:val="26"/>
        </w:rPr>
        <w:t xml:space="preserve"> к </w:t>
      </w:r>
      <w:r w:rsidR="00C6400F" w:rsidRPr="00FC3BA7">
        <w:rPr>
          <w:sz w:val="26"/>
        </w:rPr>
        <w:t xml:space="preserve">ГИП, </w:t>
      </w:r>
      <w:r w:rsidR="00CD46D5">
        <w:rPr>
          <w:sz w:val="26"/>
        </w:rPr>
        <w:t xml:space="preserve">который </w:t>
      </w:r>
      <w:r w:rsidR="00CD46D5" w:rsidRPr="00FC3BA7">
        <w:rPr>
          <w:sz w:val="26"/>
        </w:rPr>
        <w:t>установлен</w:t>
      </w:r>
      <w:r w:rsidR="00C6400F" w:rsidRPr="00086D9A">
        <w:rPr>
          <w:sz w:val="26"/>
        </w:rPr>
        <w:t xml:space="preserve"> федеральным законом,</w:t>
      </w:r>
      <w:r w:rsidR="00C6400F">
        <w:rPr>
          <w:sz w:val="26"/>
        </w:rPr>
        <w:t xml:space="preserve"> что не может быть поддержано.</w:t>
      </w:r>
    </w:p>
    <w:p w14:paraId="6A0C0C57" w14:textId="592C70F2" w:rsidR="00C6400F" w:rsidRPr="00C6400F" w:rsidRDefault="00C6400F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7. </w:t>
      </w:r>
      <w:r w:rsidRPr="00C6400F">
        <w:rPr>
          <w:sz w:val="26"/>
        </w:rPr>
        <w:t xml:space="preserve">Дополнительно обращаем внимание на качество заполнения сводного отчета </w:t>
      </w:r>
      <w:r w:rsidR="00CD46D5">
        <w:rPr>
          <w:sz w:val="26"/>
        </w:rPr>
        <w:br/>
      </w:r>
      <w:r w:rsidRPr="00C6400F">
        <w:rPr>
          <w:sz w:val="26"/>
        </w:rPr>
        <w:t xml:space="preserve">и сводки предложений по итогам размещения </w:t>
      </w:r>
      <w:r>
        <w:rPr>
          <w:sz w:val="26"/>
        </w:rPr>
        <w:t xml:space="preserve">на официальном сайте </w:t>
      </w:r>
      <w:r w:rsidRPr="00C6400F">
        <w:rPr>
          <w:sz w:val="26"/>
        </w:rPr>
        <w:t>текста проекта</w:t>
      </w:r>
      <w:r w:rsidR="00C134A5" w:rsidRPr="00C134A5">
        <w:rPr>
          <w:sz w:val="26"/>
        </w:rPr>
        <w:t xml:space="preserve"> акта</w:t>
      </w:r>
      <w:r w:rsidR="0007741F">
        <w:rPr>
          <w:sz w:val="26"/>
        </w:rPr>
        <w:t>.</w:t>
      </w:r>
    </w:p>
    <w:p w14:paraId="6B424789" w14:textId="7315BF1D" w:rsidR="00C6400F" w:rsidRDefault="00D62CF9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7.1. </w:t>
      </w:r>
      <w:r w:rsidR="00C6400F" w:rsidRPr="00C6400F">
        <w:rPr>
          <w:sz w:val="26"/>
        </w:rPr>
        <w:t>При заполнении пункта 7.2 сводного отчета разработчик указал на невозможность оценить количество участников строительного</w:t>
      </w:r>
      <w:r w:rsidR="00C6400F">
        <w:rPr>
          <w:sz w:val="26"/>
        </w:rPr>
        <w:t xml:space="preserve"> рынка</w:t>
      </w:r>
      <w:r w:rsidR="00C6400F" w:rsidRPr="00C6400F">
        <w:rPr>
          <w:sz w:val="26"/>
        </w:rPr>
        <w:t xml:space="preserve">. Вместе с тем, в соответствии </w:t>
      </w:r>
      <w:r w:rsidR="00CD46D5">
        <w:rPr>
          <w:sz w:val="26"/>
        </w:rPr>
        <w:br/>
      </w:r>
      <w:r w:rsidR="00C6400F" w:rsidRPr="00C6400F">
        <w:rPr>
          <w:sz w:val="26"/>
        </w:rPr>
        <w:t>с частью 6 статьи 55.5-1 ГрК РФ сведения о ГИП включаются</w:t>
      </w:r>
      <w:r w:rsidR="00707919">
        <w:rPr>
          <w:sz w:val="26"/>
        </w:rPr>
        <w:t xml:space="preserve"> в</w:t>
      </w:r>
      <w:r w:rsidR="00C6400F" w:rsidRPr="00C6400F">
        <w:rPr>
          <w:sz w:val="26"/>
        </w:rPr>
        <w:t xml:space="preserve"> национальный реестр </w:t>
      </w:r>
      <w:r w:rsidR="00C6400F" w:rsidRPr="00C6400F">
        <w:rPr>
          <w:sz w:val="26"/>
        </w:rPr>
        <w:lastRenderedPageBreak/>
        <w:t>специалистов в области инженерных изысканий и архитектурно-строительного проектирования (далее – национальный реестр). Таким образом, одним из источников информации о количестве участников строительного рынка может быть национальный реестр.</w:t>
      </w:r>
    </w:p>
    <w:p w14:paraId="68BF3C1E" w14:textId="77777777" w:rsidR="00C6400F" w:rsidRPr="00C6400F" w:rsidRDefault="00D62CF9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При этом </w:t>
      </w:r>
      <w:r w:rsidRPr="00D62CF9">
        <w:rPr>
          <w:sz w:val="26"/>
        </w:rPr>
        <w:t>в соответствии с требованиями градостроительного законодательства Национальные объединения саморегулируемых организаций в соответствующих сферах ведут реестр саморегулируемых организаций в соответствующих сферах, которые в свою очередь ведут реестры организаций, входящих в такие саморегулируемые организации</w:t>
      </w:r>
      <w:r>
        <w:rPr>
          <w:sz w:val="26"/>
        </w:rPr>
        <w:t>, что свидетельствует о возможности разработчика в целях оценки количества участников строительного рынка запросить соответствующую информацию у саморегулируемых организаций и Национального объединения</w:t>
      </w:r>
      <w:r w:rsidRPr="00D62CF9">
        <w:rPr>
          <w:sz w:val="26"/>
        </w:rPr>
        <w:t xml:space="preserve">. </w:t>
      </w:r>
    </w:p>
    <w:p w14:paraId="0B7233BA" w14:textId="278E7FB3" w:rsidR="00C6400F" w:rsidRPr="00C6400F" w:rsidRDefault="00D62CF9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7.2. </w:t>
      </w:r>
      <w:r w:rsidR="00C6400F" w:rsidRPr="00C6400F">
        <w:rPr>
          <w:sz w:val="26"/>
        </w:rPr>
        <w:t xml:space="preserve">При заполнении пункта 10.2 и 11.2 сводного отчета разработчиком </w:t>
      </w:r>
      <w:r w:rsidR="00186DEA">
        <w:rPr>
          <w:sz w:val="26"/>
        </w:rPr>
        <w:br/>
      </w:r>
      <w:r w:rsidR="00C6400F" w:rsidRPr="00C6400F">
        <w:rPr>
          <w:sz w:val="26"/>
        </w:rPr>
        <w:t>не представлено описание новых или изменение содержания существующих обязанностей и ограничений, в то время как установление дополнительного требования о необходимости прохождения ГИП дополнительного обучения и получения аттестата по своей сути является новой обязанностью.</w:t>
      </w:r>
    </w:p>
    <w:p w14:paraId="37371E78" w14:textId="3FB0FCE1" w:rsidR="00C6400F" w:rsidRPr="00C6400F" w:rsidRDefault="00D62CF9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>7.3. Р</w:t>
      </w:r>
      <w:r w:rsidR="00C6400F" w:rsidRPr="00C6400F">
        <w:rPr>
          <w:sz w:val="26"/>
        </w:rPr>
        <w:t>азработчиком не представлено описание и оценка видов расходов, установленное пунктом 11.3 сводного отчета, в то время как среднюю стоимость прохождения дополнительно</w:t>
      </w:r>
      <w:r w:rsidR="00707919">
        <w:rPr>
          <w:sz w:val="26"/>
        </w:rPr>
        <w:t>го</w:t>
      </w:r>
      <w:r w:rsidR="00C6400F" w:rsidRPr="00C6400F">
        <w:rPr>
          <w:sz w:val="26"/>
        </w:rPr>
        <w:t xml:space="preserve"> обучения для получения ГИП аттестата представляется возможным оценить исходя из предложений, сформированных образовательными организациями на рынке.</w:t>
      </w:r>
    </w:p>
    <w:p w14:paraId="5898A866" w14:textId="5EEFAD37" w:rsidR="00C6400F" w:rsidRPr="00C6400F" w:rsidRDefault="00D62CF9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>
        <w:rPr>
          <w:sz w:val="26"/>
        </w:rPr>
        <w:t xml:space="preserve">7.4. </w:t>
      </w:r>
      <w:r w:rsidR="00C6400F" w:rsidRPr="00C6400F">
        <w:rPr>
          <w:sz w:val="26"/>
        </w:rPr>
        <w:t xml:space="preserve">Требование, установленное пунктом </w:t>
      </w:r>
      <w:r>
        <w:rPr>
          <w:sz w:val="26"/>
        </w:rPr>
        <w:t>20</w:t>
      </w:r>
      <w:r w:rsidR="00C6400F" w:rsidRPr="00C6400F">
        <w:rPr>
          <w:sz w:val="26"/>
        </w:rPr>
        <w:t xml:space="preserve"> Правил, о</w:t>
      </w:r>
      <w:r>
        <w:rPr>
          <w:sz w:val="26"/>
        </w:rPr>
        <w:t>б обязанности р</w:t>
      </w:r>
      <w:r w:rsidRPr="00D62CF9">
        <w:rPr>
          <w:sz w:val="26"/>
        </w:rPr>
        <w:t>азработчик</w:t>
      </w:r>
      <w:r>
        <w:rPr>
          <w:sz w:val="26"/>
        </w:rPr>
        <w:t>а</w:t>
      </w:r>
      <w:r w:rsidRPr="00D62CF9">
        <w:rPr>
          <w:sz w:val="26"/>
        </w:rPr>
        <w:t xml:space="preserve"> </w:t>
      </w:r>
      <w:r w:rsidR="00186DEA">
        <w:rPr>
          <w:sz w:val="26"/>
        </w:rPr>
        <w:br/>
      </w:r>
      <w:r>
        <w:rPr>
          <w:sz w:val="26"/>
        </w:rPr>
        <w:t xml:space="preserve">по </w:t>
      </w:r>
      <w:r w:rsidRPr="00D62CF9">
        <w:rPr>
          <w:sz w:val="26"/>
        </w:rPr>
        <w:t>рассмотре</w:t>
      </w:r>
      <w:r>
        <w:rPr>
          <w:sz w:val="26"/>
        </w:rPr>
        <w:t>нию</w:t>
      </w:r>
      <w:r w:rsidRPr="00D62CF9">
        <w:rPr>
          <w:sz w:val="26"/>
        </w:rPr>
        <w:t xml:space="preserve"> все</w:t>
      </w:r>
      <w:r>
        <w:rPr>
          <w:sz w:val="26"/>
        </w:rPr>
        <w:t>х</w:t>
      </w:r>
      <w:r w:rsidRPr="00D62CF9">
        <w:rPr>
          <w:sz w:val="26"/>
        </w:rPr>
        <w:t xml:space="preserve"> предложени</w:t>
      </w:r>
      <w:r>
        <w:rPr>
          <w:sz w:val="26"/>
        </w:rPr>
        <w:t>й</w:t>
      </w:r>
      <w:r w:rsidRPr="00D62CF9">
        <w:rPr>
          <w:sz w:val="26"/>
        </w:rPr>
        <w:t>, поступивши</w:t>
      </w:r>
      <w:r>
        <w:rPr>
          <w:sz w:val="26"/>
        </w:rPr>
        <w:t>х</w:t>
      </w:r>
      <w:r w:rsidRPr="00D62CF9">
        <w:rPr>
          <w:sz w:val="26"/>
        </w:rPr>
        <w:t xml:space="preserve"> в установленный срок в связи </w:t>
      </w:r>
      <w:r w:rsidR="00186DEA">
        <w:rPr>
          <w:sz w:val="26"/>
        </w:rPr>
        <w:br/>
      </w:r>
      <w:r w:rsidRPr="00D62CF9">
        <w:rPr>
          <w:sz w:val="26"/>
        </w:rPr>
        <w:t>с проведением публичного обсуждения проекта акта и сводного отчета</w:t>
      </w:r>
      <w:r>
        <w:rPr>
          <w:sz w:val="26"/>
        </w:rPr>
        <w:t xml:space="preserve"> и</w:t>
      </w:r>
      <w:r w:rsidRPr="00D62CF9">
        <w:rPr>
          <w:sz w:val="26"/>
        </w:rPr>
        <w:t xml:space="preserve"> состав</w:t>
      </w:r>
      <w:r>
        <w:rPr>
          <w:sz w:val="26"/>
        </w:rPr>
        <w:t xml:space="preserve">ления </w:t>
      </w:r>
      <w:r w:rsidRPr="00D62CF9">
        <w:rPr>
          <w:sz w:val="26"/>
        </w:rPr>
        <w:t>сводк</w:t>
      </w:r>
      <w:r>
        <w:rPr>
          <w:sz w:val="26"/>
        </w:rPr>
        <w:t>и</w:t>
      </w:r>
      <w:r w:rsidRPr="00D62CF9">
        <w:rPr>
          <w:sz w:val="26"/>
        </w:rPr>
        <w:t xml:space="preserve"> предложений с указанием сведений об их учете или причинах отклонения</w:t>
      </w:r>
      <w:r w:rsidR="00C6400F" w:rsidRPr="00C6400F">
        <w:rPr>
          <w:sz w:val="26"/>
        </w:rPr>
        <w:t>, выполнено формально</w:t>
      </w:r>
      <w:r w:rsidR="00C6400F" w:rsidRPr="00A8796A">
        <w:rPr>
          <w:sz w:val="26"/>
        </w:rPr>
        <w:t xml:space="preserve">. </w:t>
      </w:r>
      <w:r w:rsidR="00A8796A" w:rsidRPr="00A8796A">
        <w:rPr>
          <w:sz w:val="26"/>
        </w:rPr>
        <w:t>Р</w:t>
      </w:r>
      <w:r w:rsidR="00C6400F" w:rsidRPr="00A8796A">
        <w:rPr>
          <w:sz w:val="26"/>
        </w:rPr>
        <w:t xml:space="preserve">азработчик неоднократно ссылается на необоснованность представленных предложений, в то время как именно на разработчике лежит обязанность по обоснованию причин отклонения предложений. Кроме того, в обоснование своей позиции разработчиком </w:t>
      </w:r>
      <w:r w:rsidR="00186DEA" w:rsidRPr="00A8796A">
        <w:rPr>
          <w:sz w:val="26"/>
        </w:rPr>
        <w:br/>
      </w:r>
      <w:r w:rsidR="00C6400F" w:rsidRPr="00A8796A">
        <w:rPr>
          <w:sz w:val="26"/>
        </w:rPr>
        <w:t>не приведены ссылки на конкретные положения действующего законодательства.</w:t>
      </w:r>
    </w:p>
    <w:p w14:paraId="411499CC" w14:textId="1BE4B8B8" w:rsidR="003D3CC3" w:rsidRDefault="003D3CC3" w:rsidP="00086D9A">
      <w:pPr>
        <w:widowControl w:val="0"/>
        <w:spacing w:line="360" w:lineRule="auto"/>
        <w:ind w:firstLine="709"/>
        <w:contextualSpacing/>
        <w:jc w:val="both"/>
        <w:rPr>
          <w:sz w:val="26"/>
        </w:rPr>
      </w:pPr>
      <w:r w:rsidRPr="00C6400F">
        <w:rPr>
          <w:sz w:val="26"/>
        </w:rPr>
        <w:t xml:space="preserve">На основании вышеизложенного </w:t>
      </w:r>
      <w:r w:rsidR="00CD46D5">
        <w:rPr>
          <w:sz w:val="26"/>
        </w:rPr>
        <w:t xml:space="preserve">сообщаем </w:t>
      </w:r>
      <w:r w:rsidRPr="00C6400F">
        <w:rPr>
          <w:sz w:val="26"/>
        </w:rPr>
        <w:t xml:space="preserve">о необходимости </w:t>
      </w:r>
      <w:r w:rsidR="0007741F">
        <w:rPr>
          <w:sz w:val="26"/>
        </w:rPr>
        <w:t xml:space="preserve">надлежащей </w:t>
      </w:r>
      <w:r w:rsidRPr="00C6400F">
        <w:rPr>
          <w:sz w:val="26"/>
        </w:rPr>
        <w:t>доработки сводного отчета и сводки предложений.</w:t>
      </w:r>
    </w:p>
    <w:p w14:paraId="4E5D0957" w14:textId="77777777" w:rsidR="00F94039" w:rsidRPr="00220622" w:rsidRDefault="00F94039" w:rsidP="00086D9A">
      <w:pPr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 xml:space="preserve">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</w:t>
      </w:r>
      <w:r w:rsidRPr="00220622">
        <w:rPr>
          <w:sz w:val="26"/>
          <w:szCs w:val="26"/>
        </w:rPr>
        <w:lastRenderedPageBreak/>
        <w:t>дополнительных расходов на соответствующие бюджеты бюджетной системы Российской Федерации.</w:t>
      </w:r>
    </w:p>
    <w:p w14:paraId="623C2D77" w14:textId="77777777" w:rsidR="00533239" w:rsidRPr="00220622" w:rsidRDefault="00533239" w:rsidP="00086D9A">
      <w:pPr>
        <w:widowControl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>На основе проведения оценки регулирующего воздействия проекта акта Минэкономразвития России сделаны следующие выводы.</w:t>
      </w:r>
    </w:p>
    <w:p w14:paraId="39A9066C" w14:textId="77777777" w:rsidR="00047638" w:rsidRDefault="00533239" w:rsidP="00086D9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220622">
        <w:rPr>
          <w:sz w:val="26"/>
          <w:szCs w:val="26"/>
        </w:rPr>
        <w:t>Наличие проблемы и целесообразность ее решения с помощью регулирования, предусмотренного проектом</w:t>
      </w:r>
      <w:r w:rsidR="00EC5C56" w:rsidRPr="00220622">
        <w:rPr>
          <w:sz w:val="26"/>
          <w:szCs w:val="26"/>
        </w:rPr>
        <w:t xml:space="preserve"> акта, разработчиком</w:t>
      </w:r>
      <w:r w:rsidR="00D21007">
        <w:rPr>
          <w:sz w:val="26"/>
          <w:szCs w:val="26"/>
        </w:rPr>
        <w:t xml:space="preserve"> не</w:t>
      </w:r>
      <w:r w:rsidR="00EC5C56" w:rsidRPr="00220622">
        <w:rPr>
          <w:sz w:val="26"/>
          <w:szCs w:val="26"/>
        </w:rPr>
        <w:t xml:space="preserve"> обоснованы,</w:t>
      </w:r>
      <w:r w:rsidRPr="00220622">
        <w:rPr>
          <w:sz w:val="26"/>
          <w:szCs w:val="26"/>
        </w:rPr>
        <w:t xml:space="preserve"> в проекте </w:t>
      </w:r>
      <w:r w:rsidR="001E136F">
        <w:rPr>
          <w:sz w:val="26"/>
          <w:szCs w:val="26"/>
        </w:rPr>
        <w:t>акта</w:t>
      </w:r>
      <w:r w:rsidR="00793121">
        <w:rPr>
          <w:sz w:val="26"/>
          <w:szCs w:val="26"/>
        </w:rPr>
        <w:t xml:space="preserve"> </w:t>
      </w:r>
      <w:r w:rsidRPr="00220622">
        <w:rPr>
          <w:sz w:val="26"/>
          <w:szCs w:val="26"/>
        </w:rPr>
        <w:t xml:space="preserve">выявлены положения, вводящие избыточные обязанности, запреты и ограничения для физических </w:t>
      </w:r>
      <w:r w:rsidR="007D010C">
        <w:rPr>
          <w:sz w:val="26"/>
          <w:szCs w:val="26"/>
        </w:rPr>
        <w:br/>
      </w:r>
      <w:r w:rsidRPr="00220622">
        <w:rPr>
          <w:sz w:val="26"/>
          <w:szCs w:val="26"/>
        </w:rPr>
        <w:t xml:space="preserve">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</w:t>
      </w:r>
      <w:r w:rsidR="007D010C">
        <w:rPr>
          <w:sz w:val="26"/>
          <w:szCs w:val="26"/>
        </w:rPr>
        <w:br/>
      </w:r>
      <w:r w:rsidRPr="00220622">
        <w:rPr>
          <w:sz w:val="26"/>
          <w:szCs w:val="26"/>
        </w:rPr>
        <w:t>и иной экономической деятельности, а также бюджетов всех уровней бюджетной системы Российской Федерации.</w:t>
      </w:r>
    </w:p>
    <w:p w14:paraId="72D49DE6" w14:textId="24178B41" w:rsidR="00F14AE7" w:rsidRPr="00F6634B" w:rsidRDefault="00455DCF" w:rsidP="00F6634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на </w:t>
      </w:r>
      <w:r w:rsidR="00423D88">
        <w:rPr>
          <w:sz w:val="26"/>
          <w:szCs w:val="26"/>
        </w:rPr>
        <w:t>4</w:t>
      </w:r>
      <w:r w:rsidR="00F9608C">
        <w:rPr>
          <w:sz w:val="26"/>
          <w:szCs w:val="26"/>
        </w:rPr>
        <w:t xml:space="preserve"> </w:t>
      </w:r>
      <w:r>
        <w:rPr>
          <w:sz w:val="26"/>
          <w:szCs w:val="26"/>
        </w:rPr>
        <w:t>л. в 1 экз.</w:t>
      </w:r>
    </w:p>
    <w:sectPr w:rsidR="00F14AE7" w:rsidRPr="00F6634B" w:rsidSect="00086D9A">
      <w:headerReference w:type="even" r:id="rId10"/>
      <w:headerReference w:type="default" r:id="rId11"/>
      <w:headerReference w:type="first" r:id="rId12"/>
      <w:footnotePr>
        <w:numRestart w:val="eachPage"/>
      </w:footnotePr>
      <w:pgSz w:w="11907" w:h="16840" w:code="9"/>
      <w:pgMar w:top="1134" w:right="567" w:bottom="851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F1FF8" w14:textId="77777777" w:rsidR="007D08DB" w:rsidRDefault="007D08DB">
      <w:r>
        <w:separator/>
      </w:r>
    </w:p>
  </w:endnote>
  <w:endnote w:type="continuationSeparator" w:id="0">
    <w:p w14:paraId="32A41F30" w14:textId="77777777" w:rsidR="007D08DB" w:rsidRDefault="007D08DB">
      <w:r>
        <w:continuationSeparator/>
      </w:r>
    </w:p>
  </w:endnote>
  <w:endnote w:type="continuationNotice" w:id="1">
    <w:p w14:paraId="78E3756B" w14:textId="77777777" w:rsidR="007D08DB" w:rsidRDefault="007D0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E6D05" w14:textId="77777777" w:rsidR="007D08DB" w:rsidRDefault="007D08DB">
      <w:r>
        <w:separator/>
      </w:r>
    </w:p>
  </w:footnote>
  <w:footnote w:type="continuationSeparator" w:id="0">
    <w:p w14:paraId="3879F5F4" w14:textId="77777777" w:rsidR="007D08DB" w:rsidRDefault="007D08DB">
      <w:r>
        <w:continuationSeparator/>
      </w:r>
    </w:p>
  </w:footnote>
  <w:footnote w:type="continuationNotice" w:id="1">
    <w:p w14:paraId="7B0FE647" w14:textId="77777777" w:rsidR="007D08DB" w:rsidRDefault="007D08DB"/>
  </w:footnote>
  <w:footnote w:id="2">
    <w:p w14:paraId="61BA6FE5" w14:textId="77777777" w:rsidR="0019611B" w:rsidRDefault="0019611B" w:rsidP="006331E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="006331E3">
        <w:t>Согласно</w:t>
      </w:r>
      <w:r>
        <w:t xml:space="preserve"> информации, полученной в ходе публичных консультаций, </w:t>
      </w:r>
      <w:r w:rsidR="006331E3">
        <w:t>на сегодняшний день в Москве функционируют только 4 организации, имеющие право осуществлять подготовку к аттестации на право проведения экспертизы проектной документации.</w:t>
      </w:r>
    </w:p>
  </w:footnote>
  <w:footnote w:id="3">
    <w:p w14:paraId="4863A165" w14:textId="77777777" w:rsidR="0019611B" w:rsidRDefault="0019611B" w:rsidP="006331E3">
      <w:pPr>
        <w:pStyle w:val="a5"/>
        <w:jc w:val="both"/>
      </w:pPr>
      <w:r>
        <w:rPr>
          <w:rStyle w:val="a7"/>
        </w:rPr>
        <w:footnoteRef/>
      </w:r>
      <w:r>
        <w:t xml:space="preserve"> Предположим, что каждая из 43012 проектных организаций, состоящих в СРО, имеют в штате по крайней мере 1 ГИПа, тогда</w:t>
      </w:r>
      <w:r w:rsidR="006331E3">
        <w:t>:</w:t>
      </w:r>
    </w:p>
    <w:p w14:paraId="31338D8A" w14:textId="77777777" w:rsidR="0019611B" w:rsidRDefault="0019611B" w:rsidP="006331E3">
      <w:pPr>
        <w:pStyle w:val="a5"/>
        <w:jc w:val="both"/>
      </w:pPr>
      <w:r>
        <w:t>43012</w:t>
      </w:r>
      <w:r w:rsidR="006331E3">
        <w:t xml:space="preserve"> проектных организаций</w:t>
      </w:r>
      <w:r>
        <w:t xml:space="preserve"> * 30</w:t>
      </w:r>
      <w:r w:rsidR="006331E3">
        <w:t> </w:t>
      </w:r>
      <w:r>
        <w:t>000</w:t>
      </w:r>
      <w:r w:rsidR="006331E3">
        <w:t xml:space="preserve"> рублей</w:t>
      </w:r>
      <w:r>
        <w:t xml:space="preserve"> = 1 290 360</w:t>
      </w:r>
      <w:r w:rsidR="006331E3">
        <w:t> </w:t>
      </w:r>
      <w:r>
        <w:t>000</w:t>
      </w:r>
      <w:r w:rsidR="006331E3">
        <w:t xml:space="preserve"> рублей;</w:t>
      </w:r>
    </w:p>
    <w:p w14:paraId="21C9A58D" w14:textId="77777777" w:rsidR="0019611B" w:rsidRDefault="0019611B" w:rsidP="006331E3">
      <w:pPr>
        <w:pStyle w:val="a5"/>
        <w:jc w:val="both"/>
      </w:pPr>
      <w:r>
        <w:t>43012</w:t>
      </w:r>
      <w:r w:rsidR="006331E3">
        <w:t xml:space="preserve"> проектных организаций</w:t>
      </w:r>
      <w:r>
        <w:t xml:space="preserve"> * 100 000 </w:t>
      </w:r>
      <w:r w:rsidR="006331E3">
        <w:t xml:space="preserve">рублей </w:t>
      </w:r>
      <w:r>
        <w:t>= 4 301 200</w:t>
      </w:r>
      <w:r w:rsidR="006331E3">
        <w:t> </w:t>
      </w:r>
      <w:r>
        <w:t>000</w:t>
      </w:r>
      <w:r w:rsidR="006331E3">
        <w:t xml:space="preserve"> рублей.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0D176" w14:textId="77777777"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ED08164" w14:textId="77777777"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B2014" w14:textId="43DA7C9F"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6634B">
      <w:rPr>
        <w:noProof/>
      </w:rPr>
      <w:t>4</w:t>
    </w:r>
    <w:r>
      <w:fldChar w:fldCharType="end"/>
    </w:r>
  </w:p>
  <w:p w14:paraId="2EEA8F82" w14:textId="77777777"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93F61" w14:textId="77777777"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A35D8"/>
    <w:multiLevelType w:val="hybridMultilevel"/>
    <w:tmpl w:val="C8340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 w15:restartNumberingAfterBreak="0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3"/>
  </w:num>
  <w:num w:numId="2">
    <w:abstractNumId w:val="6"/>
  </w:num>
  <w:num w:numId="3">
    <w:abstractNumId w:val="26"/>
  </w:num>
  <w:num w:numId="4">
    <w:abstractNumId w:val="12"/>
  </w:num>
  <w:num w:numId="5">
    <w:abstractNumId w:val="15"/>
  </w:num>
  <w:num w:numId="6">
    <w:abstractNumId w:val="7"/>
  </w:num>
  <w:num w:numId="7">
    <w:abstractNumId w:val="3"/>
  </w:num>
  <w:num w:numId="8">
    <w:abstractNumId w:val="21"/>
  </w:num>
  <w:num w:numId="9">
    <w:abstractNumId w:val="1"/>
  </w:num>
  <w:num w:numId="10">
    <w:abstractNumId w:val="16"/>
  </w:num>
  <w:num w:numId="11">
    <w:abstractNumId w:val="19"/>
  </w:num>
  <w:num w:numId="12">
    <w:abstractNumId w:val="22"/>
  </w:num>
  <w:num w:numId="13">
    <w:abstractNumId w:val="8"/>
  </w:num>
  <w:num w:numId="14">
    <w:abstractNumId w:val="24"/>
  </w:num>
  <w:num w:numId="15">
    <w:abstractNumId w:val="25"/>
  </w:num>
  <w:num w:numId="16">
    <w:abstractNumId w:val="11"/>
  </w:num>
  <w:num w:numId="17">
    <w:abstractNumId w:val="5"/>
  </w:num>
  <w:num w:numId="18">
    <w:abstractNumId w:val="30"/>
  </w:num>
  <w:num w:numId="19">
    <w:abstractNumId w:val="2"/>
  </w:num>
  <w:num w:numId="20">
    <w:abstractNumId w:val="18"/>
  </w:num>
  <w:num w:numId="21">
    <w:abstractNumId w:val="28"/>
  </w:num>
  <w:num w:numId="22">
    <w:abstractNumId w:val="20"/>
  </w:num>
  <w:num w:numId="23">
    <w:abstractNumId w:val="4"/>
  </w:num>
  <w:num w:numId="24">
    <w:abstractNumId w:val="18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18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0"/>
  </w:num>
  <w:num w:numId="27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0"/>
  </w:num>
  <w:num w:numId="32">
    <w:abstractNumId w:val="29"/>
  </w:num>
  <w:num w:numId="33">
    <w:abstractNumId w:val="23"/>
  </w:num>
  <w:num w:numId="34">
    <w:abstractNumId w:val="14"/>
  </w:num>
  <w:num w:numId="35">
    <w:abstractNumId w:val="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56"/>
    <w:rsid w:val="000000A7"/>
    <w:rsid w:val="000004FA"/>
    <w:rsid w:val="000006A3"/>
    <w:rsid w:val="000006B8"/>
    <w:rsid w:val="000006E0"/>
    <w:rsid w:val="000012AD"/>
    <w:rsid w:val="00001306"/>
    <w:rsid w:val="00001388"/>
    <w:rsid w:val="000014A5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0AD"/>
    <w:rsid w:val="00003607"/>
    <w:rsid w:val="000036F1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3B5"/>
    <w:rsid w:val="000057E0"/>
    <w:rsid w:val="000058BC"/>
    <w:rsid w:val="00005B1F"/>
    <w:rsid w:val="00005D76"/>
    <w:rsid w:val="00006289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0A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30A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975"/>
    <w:rsid w:val="00025EDF"/>
    <w:rsid w:val="00025F00"/>
    <w:rsid w:val="00026033"/>
    <w:rsid w:val="00026BEB"/>
    <w:rsid w:val="00026DEE"/>
    <w:rsid w:val="00026FBF"/>
    <w:rsid w:val="00027037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453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922"/>
    <w:rsid w:val="00046AC7"/>
    <w:rsid w:val="000473CD"/>
    <w:rsid w:val="00047638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BA8"/>
    <w:rsid w:val="00057D47"/>
    <w:rsid w:val="00057D66"/>
    <w:rsid w:val="00060064"/>
    <w:rsid w:val="0006055D"/>
    <w:rsid w:val="00060685"/>
    <w:rsid w:val="00060936"/>
    <w:rsid w:val="00060CDD"/>
    <w:rsid w:val="00060FA5"/>
    <w:rsid w:val="0006109A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7E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0A"/>
    <w:rsid w:val="0007211D"/>
    <w:rsid w:val="00072450"/>
    <w:rsid w:val="000724A6"/>
    <w:rsid w:val="0007253A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7E9"/>
    <w:rsid w:val="000769CC"/>
    <w:rsid w:val="00076CAB"/>
    <w:rsid w:val="0007741F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1F1A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4C3D"/>
    <w:rsid w:val="000856AE"/>
    <w:rsid w:val="00085735"/>
    <w:rsid w:val="000858E9"/>
    <w:rsid w:val="00085981"/>
    <w:rsid w:val="00085DD6"/>
    <w:rsid w:val="00086D9A"/>
    <w:rsid w:val="00086ED4"/>
    <w:rsid w:val="00087245"/>
    <w:rsid w:val="00087AD1"/>
    <w:rsid w:val="00087B47"/>
    <w:rsid w:val="00090241"/>
    <w:rsid w:val="00090546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15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492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D3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CAA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2D92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55D"/>
    <w:rsid w:val="001079ED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3B32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AFB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858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CFA"/>
    <w:rsid w:val="00140EA0"/>
    <w:rsid w:val="00140EA4"/>
    <w:rsid w:val="0014109B"/>
    <w:rsid w:val="00141210"/>
    <w:rsid w:val="00141C4D"/>
    <w:rsid w:val="00141E64"/>
    <w:rsid w:val="00141ED3"/>
    <w:rsid w:val="00141F3B"/>
    <w:rsid w:val="00142345"/>
    <w:rsid w:val="001424B6"/>
    <w:rsid w:val="0014250A"/>
    <w:rsid w:val="001427E9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477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2DE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3D43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12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A8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0F0F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6DEA"/>
    <w:rsid w:val="001870F4"/>
    <w:rsid w:val="00187839"/>
    <w:rsid w:val="00187901"/>
    <w:rsid w:val="0019000B"/>
    <w:rsid w:val="00190027"/>
    <w:rsid w:val="00190778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11B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B66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1EA9"/>
    <w:rsid w:val="001B20A8"/>
    <w:rsid w:val="001B2133"/>
    <w:rsid w:val="001B21E4"/>
    <w:rsid w:val="001B287D"/>
    <w:rsid w:val="001B2A33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6E6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8E3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36B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6F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63E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1C51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721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22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35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D55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03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616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BB8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5D5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CE8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3E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9A1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B2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30"/>
    <w:rsid w:val="002C58E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154E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000"/>
    <w:rsid w:val="002E3363"/>
    <w:rsid w:val="002E372A"/>
    <w:rsid w:val="002E37B1"/>
    <w:rsid w:val="002E3848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161"/>
    <w:rsid w:val="002F26F9"/>
    <w:rsid w:val="002F2877"/>
    <w:rsid w:val="002F2B1D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3A1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AA2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3A4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776"/>
    <w:rsid w:val="00316AA1"/>
    <w:rsid w:val="003171A6"/>
    <w:rsid w:val="003172A3"/>
    <w:rsid w:val="00317374"/>
    <w:rsid w:val="003175A2"/>
    <w:rsid w:val="00317608"/>
    <w:rsid w:val="00317CC4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3ED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40A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14D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7E4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6FF"/>
    <w:rsid w:val="00383823"/>
    <w:rsid w:val="00383A48"/>
    <w:rsid w:val="00383C5D"/>
    <w:rsid w:val="003841A3"/>
    <w:rsid w:val="003842E0"/>
    <w:rsid w:val="003842F3"/>
    <w:rsid w:val="0038464B"/>
    <w:rsid w:val="00384E8D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8CB"/>
    <w:rsid w:val="003A6AC3"/>
    <w:rsid w:val="003A6B10"/>
    <w:rsid w:val="003A6B6F"/>
    <w:rsid w:val="003A6C8E"/>
    <w:rsid w:val="003A6C9E"/>
    <w:rsid w:val="003A74B3"/>
    <w:rsid w:val="003A7822"/>
    <w:rsid w:val="003A7A07"/>
    <w:rsid w:val="003A7BA1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B7E84"/>
    <w:rsid w:val="003C026B"/>
    <w:rsid w:val="003C04FC"/>
    <w:rsid w:val="003C05CA"/>
    <w:rsid w:val="003C05E5"/>
    <w:rsid w:val="003C0FE8"/>
    <w:rsid w:val="003C138F"/>
    <w:rsid w:val="003C14C2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3CC3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273"/>
    <w:rsid w:val="003D73E7"/>
    <w:rsid w:val="003D7778"/>
    <w:rsid w:val="003D7A7A"/>
    <w:rsid w:val="003D7ABC"/>
    <w:rsid w:val="003D7BC3"/>
    <w:rsid w:val="003D7CD3"/>
    <w:rsid w:val="003D7D69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1ED3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298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960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3D88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C98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5DCF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5F2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5F78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B10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025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6E1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35B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6F70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60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462A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660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EE4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2C7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39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4EC1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34C"/>
    <w:rsid w:val="0054780C"/>
    <w:rsid w:val="00547870"/>
    <w:rsid w:val="0055056B"/>
    <w:rsid w:val="0055089B"/>
    <w:rsid w:val="005513E1"/>
    <w:rsid w:val="00551AA5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2B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2B5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0C8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42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2998"/>
    <w:rsid w:val="005A2C77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1FE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22B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12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080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81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280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481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0CD3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1E3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35"/>
    <w:rsid w:val="00636FCF"/>
    <w:rsid w:val="00637326"/>
    <w:rsid w:val="00637442"/>
    <w:rsid w:val="00637768"/>
    <w:rsid w:val="00637979"/>
    <w:rsid w:val="006379C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66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26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842"/>
    <w:rsid w:val="00685CF3"/>
    <w:rsid w:val="00685D01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02E"/>
    <w:rsid w:val="00690258"/>
    <w:rsid w:val="00690DA5"/>
    <w:rsid w:val="00690F7B"/>
    <w:rsid w:val="0069180B"/>
    <w:rsid w:val="0069193C"/>
    <w:rsid w:val="00691B13"/>
    <w:rsid w:val="00691E91"/>
    <w:rsid w:val="00692266"/>
    <w:rsid w:val="00692921"/>
    <w:rsid w:val="0069318D"/>
    <w:rsid w:val="00693626"/>
    <w:rsid w:val="00693824"/>
    <w:rsid w:val="00693A39"/>
    <w:rsid w:val="00693EDB"/>
    <w:rsid w:val="006949D0"/>
    <w:rsid w:val="00694A6B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98A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738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1DC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50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70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6E9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02C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919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2E7E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40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4D6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055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4C7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05B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96F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7A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972"/>
    <w:rsid w:val="00785A83"/>
    <w:rsid w:val="00785ADF"/>
    <w:rsid w:val="00785E6F"/>
    <w:rsid w:val="00785FA2"/>
    <w:rsid w:val="007862D9"/>
    <w:rsid w:val="00786700"/>
    <w:rsid w:val="00786799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121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5AA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160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10C"/>
    <w:rsid w:val="007D044C"/>
    <w:rsid w:val="007D05D1"/>
    <w:rsid w:val="007D06CE"/>
    <w:rsid w:val="007D08DB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4860"/>
    <w:rsid w:val="007D5203"/>
    <w:rsid w:val="007D52C7"/>
    <w:rsid w:val="007D59F6"/>
    <w:rsid w:val="007D5A8E"/>
    <w:rsid w:val="007D5C16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CE"/>
    <w:rsid w:val="007E05DD"/>
    <w:rsid w:val="007E0A05"/>
    <w:rsid w:val="007E109B"/>
    <w:rsid w:val="007E12EB"/>
    <w:rsid w:val="007E14DC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71"/>
    <w:rsid w:val="00802980"/>
    <w:rsid w:val="00802AB6"/>
    <w:rsid w:val="00803028"/>
    <w:rsid w:val="0080317D"/>
    <w:rsid w:val="008034B1"/>
    <w:rsid w:val="00803BF0"/>
    <w:rsid w:val="00803C5C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65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0F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04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AED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04"/>
    <w:rsid w:val="00860978"/>
    <w:rsid w:val="00860DA2"/>
    <w:rsid w:val="00860F34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D09"/>
    <w:rsid w:val="00862F98"/>
    <w:rsid w:val="00863140"/>
    <w:rsid w:val="00863462"/>
    <w:rsid w:val="0086357D"/>
    <w:rsid w:val="0086363B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3F8E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074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16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778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20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46C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39FA"/>
    <w:rsid w:val="008D3CDD"/>
    <w:rsid w:val="008D3E31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2B1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945"/>
    <w:rsid w:val="008E3A20"/>
    <w:rsid w:val="008E3A47"/>
    <w:rsid w:val="008E419D"/>
    <w:rsid w:val="008E4857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D6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EE8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A73"/>
    <w:rsid w:val="00907D5C"/>
    <w:rsid w:val="009101DE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97D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4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37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18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4EA8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92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2FD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411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6D6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51F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1D18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584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CF1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0BF1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3E5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5D09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122"/>
    <w:rsid w:val="00A433D8"/>
    <w:rsid w:val="00A437C3"/>
    <w:rsid w:val="00A43AE8"/>
    <w:rsid w:val="00A43CEA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38B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6D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4F2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6A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C44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4C1C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1A3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6B0"/>
    <w:rsid w:val="00AB5794"/>
    <w:rsid w:val="00AB5B20"/>
    <w:rsid w:val="00AB5CB0"/>
    <w:rsid w:val="00AB6DB5"/>
    <w:rsid w:val="00AB72F7"/>
    <w:rsid w:val="00AB74A1"/>
    <w:rsid w:val="00AB787A"/>
    <w:rsid w:val="00AB78D7"/>
    <w:rsid w:val="00AB7961"/>
    <w:rsid w:val="00AB7C5F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693"/>
    <w:rsid w:val="00AE69A9"/>
    <w:rsid w:val="00AE6A51"/>
    <w:rsid w:val="00AE6A83"/>
    <w:rsid w:val="00AE6ACB"/>
    <w:rsid w:val="00AE6C49"/>
    <w:rsid w:val="00AE6D3E"/>
    <w:rsid w:val="00AE6EEF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B8F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8C8"/>
    <w:rsid w:val="00B25A66"/>
    <w:rsid w:val="00B25C11"/>
    <w:rsid w:val="00B25E85"/>
    <w:rsid w:val="00B260E0"/>
    <w:rsid w:val="00B26213"/>
    <w:rsid w:val="00B264CF"/>
    <w:rsid w:val="00B26B6E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44E"/>
    <w:rsid w:val="00B35842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38B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1A0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173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C99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896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E06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7CE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5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1EF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4A5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D1A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6E5"/>
    <w:rsid w:val="00C25786"/>
    <w:rsid w:val="00C2593B"/>
    <w:rsid w:val="00C25FB9"/>
    <w:rsid w:val="00C2680E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578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4C12"/>
    <w:rsid w:val="00C353AC"/>
    <w:rsid w:val="00C35B79"/>
    <w:rsid w:val="00C35C94"/>
    <w:rsid w:val="00C363ED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245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C2F"/>
    <w:rsid w:val="00C62D2F"/>
    <w:rsid w:val="00C62FF3"/>
    <w:rsid w:val="00C63344"/>
    <w:rsid w:val="00C63C8A"/>
    <w:rsid w:val="00C63CD0"/>
    <w:rsid w:val="00C6400F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1CFB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144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0DE3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16D"/>
    <w:rsid w:val="00CA73F5"/>
    <w:rsid w:val="00CA744B"/>
    <w:rsid w:val="00CA74E8"/>
    <w:rsid w:val="00CA765E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2C1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17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73D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480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0AE"/>
    <w:rsid w:val="00CD42A2"/>
    <w:rsid w:val="00CD43D7"/>
    <w:rsid w:val="00CD4495"/>
    <w:rsid w:val="00CD46D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E6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B87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27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07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28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6A8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2CF9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D88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1D3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5DC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2E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1B1"/>
    <w:rsid w:val="00DF373E"/>
    <w:rsid w:val="00DF38E5"/>
    <w:rsid w:val="00DF3FE8"/>
    <w:rsid w:val="00DF4178"/>
    <w:rsid w:val="00DF43F9"/>
    <w:rsid w:val="00DF47A2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465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690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7"/>
    <w:rsid w:val="00E2141B"/>
    <w:rsid w:val="00E21501"/>
    <w:rsid w:val="00E218D5"/>
    <w:rsid w:val="00E21DFC"/>
    <w:rsid w:val="00E21EB0"/>
    <w:rsid w:val="00E21F63"/>
    <w:rsid w:val="00E22135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A3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E7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7E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1A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1A5B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67E3F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2ED9"/>
    <w:rsid w:val="00E73430"/>
    <w:rsid w:val="00E7359A"/>
    <w:rsid w:val="00E735D6"/>
    <w:rsid w:val="00E7387C"/>
    <w:rsid w:val="00E73B8F"/>
    <w:rsid w:val="00E740C5"/>
    <w:rsid w:val="00E7430E"/>
    <w:rsid w:val="00E7454F"/>
    <w:rsid w:val="00E745F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77FF7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91B"/>
    <w:rsid w:val="00E84D79"/>
    <w:rsid w:val="00E84F21"/>
    <w:rsid w:val="00E85026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253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2F04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230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BE6"/>
    <w:rsid w:val="00EC0D62"/>
    <w:rsid w:val="00EC1225"/>
    <w:rsid w:val="00EC1739"/>
    <w:rsid w:val="00EC2288"/>
    <w:rsid w:val="00EC2307"/>
    <w:rsid w:val="00EC23BC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659"/>
    <w:rsid w:val="00EC47F5"/>
    <w:rsid w:val="00EC5045"/>
    <w:rsid w:val="00EC5C56"/>
    <w:rsid w:val="00EC61B4"/>
    <w:rsid w:val="00EC7626"/>
    <w:rsid w:val="00EC79AF"/>
    <w:rsid w:val="00EC7C1E"/>
    <w:rsid w:val="00EC7C33"/>
    <w:rsid w:val="00EC7C69"/>
    <w:rsid w:val="00EC7F15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5EB1"/>
    <w:rsid w:val="00EE637F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1EC8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A0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1B0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E5D"/>
    <w:rsid w:val="00F10FC7"/>
    <w:rsid w:val="00F11004"/>
    <w:rsid w:val="00F1124C"/>
    <w:rsid w:val="00F11482"/>
    <w:rsid w:val="00F1186E"/>
    <w:rsid w:val="00F11978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AE7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65C"/>
    <w:rsid w:val="00F319B5"/>
    <w:rsid w:val="00F31A42"/>
    <w:rsid w:val="00F31AAC"/>
    <w:rsid w:val="00F31BA5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555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42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EA4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184"/>
    <w:rsid w:val="00F538D3"/>
    <w:rsid w:val="00F5455B"/>
    <w:rsid w:val="00F54CD8"/>
    <w:rsid w:val="00F5512F"/>
    <w:rsid w:val="00F5544E"/>
    <w:rsid w:val="00F555E0"/>
    <w:rsid w:val="00F55880"/>
    <w:rsid w:val="00F55D46"/>
    <w:rsid w:val="00F55F57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34B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039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08C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0B5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0DC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1D7C"/>
    <w:rsid w:val="00FC2228"/>
    <w:rsid w:val="00FC22FB"/>
    <w:rsid w:val="00FC2773"/>
    <w:rsid w:val="00FC2E1D"/>
    <w:rsid w:val="00FC2E56"/>
    <w:rsid w:val="00FC3379"/>
    <w:rsid w:val="00FC3BA7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6DC2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4:docId w14:val="5CE33F1E"/>
  <w15:chartTrackingRefBased/>
  <w15:docId w15:val="{5C1DC31D-2885-46BC-93AB-DD44DF67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link w:val="aff1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customStyle="1" w:styleId="aff2">
    <w:name w:val="Название"/>
    <w:basedOn w:val="a"/>
    <w:link w:val="aff3"/>
    <w:qFormat/>
    <w:rsid w:val="00440AE5"/>
    <w:pPr>
      <w:jc w:val="center"/>
    </w:pPr>
    <w:rPr>
      <w:b/>
      <w:sz w:val="28"/>
      <w:szCs w:val="20"/>
    </w:rPr>
  </w:style>
  <w:style w:type="character" w:customStyle="1" w:styleId="aff3">
    <w:name w:val="Название Знак"/>
    <w:link w:val="aff2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4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5">
    <w:name w:val="annotation reference"/>
    <w:rsid w:val="008C3563"/>
    <w:rPr>
      <w:sz w:val="16"/>
      <w:szCs w:val="16"/>
    </w:rPr>
  </w:style>
  <w:style w:type="paragraph" w:styleId="aff6">
    <w:name w:val="annotation text"/>
    <w:basedOn w:val="a"/>
    <w:link w:val="aff7"/>
    <w:uiPriority w:val="99"/>
    <w:rsid w:val="008C3563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8C3563"/>
  </w:style>
  <w:style w:type="paragraph" w:styleId="aff8">
    <w:name w:val="annotation subject"/>
    <w:basedOn w:val="aff6"/>
    <w:next w:val="aff6"/>
    <w:link w:val="aff9"/>
    <w:rsid w:val="008C3563"/>
    <w:rPr>
      <w:b/>
      <w:bCs/>
    </w:rPr>
  </w:style>
  <w:style w:type="character" w:customStyle="1" w:styleId="aff9">
    <w:name w:val="Тема примечания Знак"/>
    <w:link w:val="aff8"/>
    <w:rsid w:val="008C3563"/>
    <w:rPr>
      <w:b/>
      <w:bCs/>
    </w:rPr>
  </w:style>
  <w:style w:type="paragraph" w:styleId="affa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b">
    <w:name w:val="Strong"/>
    <w:uiPriority w:val="22"/>
    <w:qFormat/>
    <w:rsid w:val="00B5028E"/>
    <w:rPr>
      <w:b/>
      <w:bCs/>
    </w:rPr>
  </w:style>
  <w:style w:type="paragraph" w:styleId="affc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d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e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e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2b">
    <w:name w:val="Основной текст (2)_"/>
    <w:link w:val="2c"/>
    <w:rsid w:val="00C256E5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256E5"/>
    <w:pPr>
      <w:widowControl w:val="0"/>
      <w:shd w:val="clear" w:color="auto" w:fill="FFFFFF"/>
      <w:spacing w:line="298" w:lineRule="exact"/>
      <w:jc w:val="center"/>
    </w:pPr>
    <w:rPr>
      <w:sz w:val="26"/>
      <w:szCs w:val="26"/>
    </w:rPr>
  </w:style>
  <w:style w:type="character" w:customStyle="1" w:styleId="aff1">
    <w:name w:val="Абзац списка Знак"/>
    <w:link w:val="aff0"/>
    <w:uiPriority w:val="34"/>
    <w:locked/>
    <w:rsid w:val="00455DCF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08EE99C2022DE71ADFECAE9577BE72075799551A3462E21629B24CE791004B53157828517DCA9T4fA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A08EE99C2022DE71ADFECAE9577BE72075799551A3462E21629B24CE791004B53157828517DDADT4fF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EC6C-6F5B-4E2B-BFC1-4FEE3809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22144</CharactersWithSpaces>
  <SharedDoc>false</SharedDoc>
  <HLinks>
    <vt:vector size="12" baseType="variant">
      <vt:variant>
        <vt:i4>2490469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consultantplus://offline/ref=CBA08EE99C2022DE71ADFECAE9577BE72075799551A3462E21629B24CE791004B53157828517DDADT4fFP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consultantplus://offline/ref=CBA08EE99C2022DE71ADFECAE9577BE72075799551A3462E21629B24CE791004B53157828517DCA9T4fAP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subject/>
  <dc:creator>Рашевская Олеся Юрьевна</dc:creator>
  <cp:keywords/>
  <cp:lastModifiedBy>Шурыгина Полина Александровна</cp:lastModifiedBy>
  <cp:revision>2</cp:revision>
  <cp:lastPrinted>2019-11-06T08:29:00Z</cp:lastPrinted>
  <dcterms:created xsi:type="dcterms:W3CDTF">2019-11-08T12:24:00Z</dcterms:created>
  <dcterms:modified xsi:type="dcterms:W3CDTF">2019-11-08T12:24:00Z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{F9E9477D-0BD4-427C-9FB3-E603C86C380A}</vt:lpwstr>
  </property>
  <property fmtid="{D5CDD505-2E9C-101B-9397-08002B2CF9AE}" pid="3" name="#RegDocId">
    <vt:lpwstr>Исх. Заключение об ОРВ № Вр-5530626</vt:lpwstr>
  </property>
  <property fmtid="{D5CDD505-2E9C-101B-9397-08002B2CF9AE}" pid="4" name="FileDocId">
    <vt:lpwstr>{B3A281AB-029E-4BF0-A85F-F5F1533621BB}</vt:lpwstr>
  </property>
  <property fmtid="{D5CDD505-2E9C-101B-9397-08002B2CF9AE}" pid="5" name="#FileDocId">
    <vt:lpwstr>Файл: ЗОРВ Минстрой  ГИПы (-).docx</vt:lpwstr>
  </property>
</Properties>
</file>