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Методики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определения сметной стоимости работ по подготовке 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  <w:t xml:space="preserve">проектной документации объектов непроизводственного назначения 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  <w:t xml:space="preserve">с </w:t>
      </w:r>
      <w:r w:rsidRPr="00274DE4">
        <w:rPr>
          <w:rFonts w:ascii="Times New Roman" w:eastAsiaTheme="minorHAnsi" w:hAnsi="Times New Roman"/>
          <w:b/>
          <w:bCs/>
          <w:sz w:val="28"/>
          <w:szCs w:val="28"/>
        </w:rPr>
        <w:t>использованием технологи</w:t>
      </w:r>
      <w:r>
        <w:rPr>
          <w:rFonts w:ascii="Times New Roman" w:eastAsiaTheme="minorHAnsi" w:hAnsi="Times New Roman"/>
          <w:b/>
          <w:bCs/>
          <w:sz w:val="28"/>
          <w:szCs w:val="28"/>
        </w:rPr>
        <w:t>и информационного моделирования</w:t>
      </w: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33 статьи 1, пунктами 7.5 и 7.9 части 1 статьи 6, частями 3 и 4 статьи 8.3 Градостроительного кодекса Российской Федерации (Собрание законодательства Российской Федерации, 2005, № 1, ст. 16; 2014, № 19, ст. 2336; 2016, № 27, ст. 4302; 2017, № 31, ст. 4740; 2018, № 1, ст. 91; № 32, ст. 5135), подпунктом 5.2.12(1) пункта 5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2016, № 47, ст. 6673, 2017, № 52 ст. 8137), приказываю:</w:t>
      </w:r>
    </w:p>
    <w:p w:rsidR="005E62A0" w:rsidRDefault="005E62A0" w:rsidP="005E6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2D7A3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2A0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Pr="00D303B2">
        <w:rPr>
          <w:rFonts w:ascii="Times New Roman" w:hAnsi="Times New Roman"/>
          <w:sz w:val="28"/>
          <w:szCs w:val="28"/>
        </w:rPr>
        <w:t>определения сметной стоимости работ по подготовке проектной документации объектов непроизводственного назначения с использованием технологии информационного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E62A0" w:rsidRPr="005E62A0" w:rsidRDefault="005E62A0" w:rsidP="002D7A3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2A0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заместителя Министра строительства и жилищно-коммунального хозяйства Российской Федерации Д.А. Волкова.</w:t>
      </w: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A0" w:rsidRDefault="005E62A0" w:rsidP="005E6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Якушев</w:t>
      </w:r>
    </w:p>
    <w:p w:rsidR="005E62A0" w:rsidRDefault="005E62A0" w:rsidP="005E62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5E62A0">
          <w:pgSz w:w="11906" w:h="16838"/>
          <w:pgMar w:top="1134" w:right="567" w:bottom="1134" w:left="1134" w:header="567" w:footer="567" w:gutter="0"/>
          <w:cols w:space="720"/>
        </w:sectPr>
      </w:pPr>
    </w:p>
    <w:p w:rsidR="00274DE4" w:rsidRPr="00214437" w:rsidRDefault="00274DE4" w:rsidP="00274DE4">
      <w:pPr>
        <w:pStyle w:val="1"/>
        <w:tabs>
          <w:tab w:val="left" w:pos="1276"/>
        </w:tabs>
        <w:ind w:left="5670"/>
        <w:contextualSpacing/>
        <w:rPr>
          <w:b w:val="0"/>
        </w:rPr>
      </w:pPr>
      <w:r w:rsidRPr="00214437">
        <w:rPr>
          <w:b w:val="0"/>
        </w:rPr>
        <w:lastRenderedPageBreak/>
        <w:t>УТВЕРЖДЕН</w:t>
      </w:r>
      <w:r>
        <w:rPr>
          <w:b w:val="0"/>
        </w:rPr>
        <w:t>А</w:t>
      </w:r>
    </w:p>
    <w:p w:rsidR="00274DE4" w:rsidRPr="00214437" w:rsidRDefault="00274DE4" w:rsidP="00274DE4">
      <w:pPr>
        <w:pStyle w:val="1"/>
        <w:tabs>
          <w:tab w:val="left" w:pos="1276"/>
        </w:tabs>
        <w:ind w:left="5670"/>
        <w:contextualSpacing/>
        <w:rPr>
          <w:b w:val="0"/>
        </w:rPr>
      </w:pPr>
      <w:r w:rsidRPr="00214437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274DE4" w:rsidRPr="00214437" w:rsidRDefault="00274DE4" w:rsidP="00274DE4">
      <w:pPr>
        <w:pStyle w:val="1"/>
        <w:tabs>
          <w:tab w:val="left" w:pos="1276"/>
        </w:tabs>
        <w:ind w:left="5670"/>
        <w:contextualSpacing/>
        <w:rPr>
          <w:b w:val="0"/>
        </w:rPr>
      </w:pPr>
      <w:r w:rsidRPr="00214437">
        <w:rPr>
          <w:b w:val="0"/>
        </w:rPr>
        <w:t>от ______________№________</w:t>
      </w:r>
    </w:p>
    <w:p w:rsidR="00524644" w:rsidRDefault="00524644" w:rsidP="00070B51">
      <w:pPr>
        <w:pStyle w:val="a4"/>
        <w:tabs>
          <w:tab w:val="left" w:pos="1276"/>
        </w:tabs>
        <w:spacing w:line="276" w:lineRule="auto"/>
        <w:ind w:firstLine="709"/>
        <w:contextualSpacing/>
        <w:jc w:val="both"/>
      </w:pPr>
    </w:p>
    <w:p w:rsidR="00274DE4" w:rsidRPr="00274DE4" w:rsidRDefault="00274DE4" w:rsidP="0027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Методика определения сметной стоимости работ по подготовке </w:t>
      </w:r>
      <w:r w:rsidR="002F125A">
        <w:rPr>
          <w:rFonts w:ascii="Times New Roman" w:eastAsiaTheme="minorHAnsi" w:hAnsi="Times New Roman"/>
          <w:b/>
          <w:bCs/>
          <w:sz w:val="28"/>
          <w:szCs w:val="28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проектной документации объектов непроизводственного назначения 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  <w:t xml:space="preserve">с </w:t>
      </w:r>
      <w:r w:rsidRPr="00274DE4">
        <w:rPr>
          <w:rFonts w:ascii="Times New Roman" w:eastAsiaTheme="minorHAnsi" w:hAnsi="Times New Roman"/>
          <w:b/>
          <w:bCs/>
          <w:sz w:val="28"/>
          <w:szCs w:val="28"/>
        </w:rPr>
        <w:t>использованием технологи</w:t>
      </w:r>
      <w:r>
        <w:rPr>
          <w:rFonts w:ascii="Times New Roman" w:eastAsiaTheme="minorHAnsi" w:hAnsi="Times New Roman"/>
          <w:b/>
          <w:bCs/>
          <w:sz w:val="28"/>
          <w:szCs w:val="28"/>
        </w:rPr>
        <w:t>и информационного моделирования</w:t>
      </w:r>
    </w:p>
    <w:p w:rsidR="00274DE4" w:rsidRDefault="00274DE4" w:rsidP="00070B51">
      <w:pPr>
        <w:pStyle w:val="a4"/>
        <w:tabs>
          <w:tab w:val="left" w:pos="1276"/>
        </w:tabs>
        <w:spacing w:line="276" w:lineRule="auto"/>
        <w:ind w:firstLine="709"/>
        <w:contextualSpacing/>
        <w:jc w:val="both"/>
      </w:pPr>
    </w:p>
    <w:p w:rsidR="009828B9" w:rsidRPr="00D303B2" w:rsidRDefault="009828B9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Методика </w:t>
      </w:r>
      <w:r w:rsidR="00D14A05" w:rsidRPr="00D303B2">
        <w:rPr>
          <w:rFonts w:ascii="Times New Roman" w:hAnsi="Times New Roman"/>
          <w:sz w:val="28"/>
          <w:szCs w:val="28"/>
        </w:rPr>
        <w:t xml:space="preserve">определения сметной стоимости </w:t>
      </w:r>
      <w:r w:rsidRPr="00D303B2">
        <w:rPr>
          <w:rFonts w:ascii="Times New Roman" w:hAnsi="Times New Roman"/>
          <w:sz w:val="28"/>
          <w:szCs w:val="28"/>
        </w:rPr>
        <w:t xml:space="preserve">работ по подготовке проектной документации </w:t>
      </w:r>
      <w:r w:rsidR="00D14A05" w:rsidRPr="00D303B2">
        <w:rPr>
          <w:rFonts w:ascii="Times New Roman" w:hAnsi="Times New Roman"/>
          <w:sz w:val="28"/>
          <w:szCs w:val="28"/>
        </w:rPr>
        <w:t xml:space="preserve">объектов непроизводственного назначения с использованием технологии информационного моделирования </w:t>
      </w:r>
      <w:r w:rsidRPr="00D303B2">
        <w:rPr>
          <w:rFonts w:ascii="Times New Roman" w:hAnsi="Times New Roman"/>
          <w:sz w:val="28"/>
          <w:szCs w:val="28"/>
        </w:rPr>
        <w:t xml:space="preserve">(далее – Методика) </w:t>
      </w:r>
      <w:r w:rsidR="00B77A64">
        <w:rPr>
          <w:rFonts w:ascii="Times New Roman" w:hAnsi="Times New Roman"/>
          <w:sz w:val="28"/>
          <w:szCs w:val="28"/>
        </w:rPr>
        <w:t xml:space="preserve">предназначена для </w:t>
      </w:r>
      <w:r w:rsidR="00DF353B">
        <w:rPr>
          <w:rFonts w:ascii="Times New Roman" w:hAnsi="Times New Roman"/>
          <w:sz w:val="28"/>
          <w:szCs w:val="28"/>
        </w:rPr>
        <w:t>применения</w:t>
      </w:r>
      <w:r w:rsidR="00E26E1C">
        <w:rPr>
          <w:rFonts w:ascii="Times New Roman" w:hAnsi="Times New Roman"/>
          <w:sz w:val="28"/>
          <w:szCs w:val="28"/>
        </w:rPr>
        <w:t xml:space="preserve"> при </w:t>
      </w:r>
      <w:r w:rsidR="00B77A64" w:rsidRPr="00D303B2">
        <w:rPr>
          <w:rFonts w:ascii="Times New Roman" w:hAnsi="Times New Roman"/>
          <w:sz w:val="28"/>
          <w:szCs w:val="28"/>
        </w:rPr>
        <w:t>определени</w:t>
      </w:r>
      <w:r w:rsidR="00E26E1C">
        <w:rPr>
          <w:rFonts w:ascii="Times New Roman" w:hAnsi="Times New Roman"/>
          <w:sz w:val="28"/>
          <w:szCs w:val="28"/>
        </w:rPr>
        <w:t>и</w:t>
      </w:r>
      <w:r w:rsidR="00B77A64" w:rsidRPr="00D303B2">
        <w:rPr>
          <w:rFonts w:ascii="Times New Roman" w:hAnsi="Times New Roman"/>
          <w:sz w:val="28"/>
          <w:szCs w:val="28"/>
        </w:rPr>
        <w:t xml:space="preserve"> сметной стоимости подготовк</w:t>
      </w:r>
      <w:r w:rsidR="00DF353B">
        <w:rPr>
          <w:rFonts w:ascii="Times New Roman" w:hAnsi="Times New Roman"/>
          <w:sz w:val="28"/>
          <w:szCs w:val="28"/>
        </w:rPr>
        <w:t>и</w:t>
      </w:r>
      <w:r w:rsidR="00B77A64" w:rsidRPr="00D303B2">
        <w:rPr>
          <w:rFonts w:ascii="Times New Roman" w:hAnsi="Times New Roman"/>
          <w:sz w:val="28"/>
          <w:szCs w:val="28"/>
        </w:rPr>
        <w:t xml:space="preserve"> проектной документации объектов непроизводственного назначения с использованием технологии информационного моделирования</w:t>
      </w:r>
      <w:r w:rsidRPr="00D303B2">
        <w:rPr>
          <w:rFonts w:ascii="Times New Roman" w:hAnsi="Times New Roman"/>
          <w:sz w:val="28"/>
          <w:szCs w:val="28"/>
        </w:rPr>
        <w:t>.</w:t>
      </w:r>
    </w:p>
    <w:p w:rsidR="005C2E1C" w:rsidRPr="00D303B2" w:rsidRDefault="005C2E1C" w:rsidP="008548F3">
      <w:pPr>
        <w:pStyle w:val="Default"/>
        <w:numPr>
          <w:ilvl w:val="0"/>
          <w:numId w:val="3"/>
        </w:numPr>
        <w:spacing w:line="264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D303B2">
        <w:rPr>
          <w:rFonts w:eastAsia="Calibri"/>
          <w:color w:val="auto"/>
          <w:sz w:val="28"/>
          <w:szCs w:val="28"/>
        </w:rPr>
        <w:t xml:space="preserve">В Методике под </w:t>
      </w:r>
      <w:r w:rsidR="00E26E1C">
        <w:rPr>
          <w:rFonts w:eastAsia="Calibri"/>
          <w:color w:val="auto"/>
          <w:sz w:val="28"/>
          <w:szCs w:val="28"/>
        </w:rPr>
        <w:t xml:space="preserve">технологией </w:t>
      </w:r>
      <w:r w:rsidRPr="00D303B2">
        <w:rPr>
          <w:rFonts w:eastAsia="Calibri"/>
          <w:color w:val="auto"/>
          <w:sz w:val="28"/>
          <w:szCs w:val="28"/>
        </w:rPr>
        <w:t xml:space="preserve">информационного моделирования объекта строительства понимается процесс создания и использования информации по </w:t>
      </w:r>
      <w:r w:rsidR="00E26E1C">
        <w:rPr>
          <w:rFonts w:eastAsia="Calibri"/>
          <w:color w:val="auto"/>
          <w:sz w:val="28"/>
          <w:szCs w:val="28"/>
        </w:rPr>
        <w:t xml:space="preserve">проектируемым, </w:t>
      </w:r>
      <w:r w:rsidRPr="00D303B2">
        <w:rPr>
          <w:rFonts w:eastAsia="Calibri"/>
          <w:color w:val="auto"/>
          <w:sz w:val="28"/>
          <w:szCs w:val="28"/>
        </w:rPr>
        <w:t xml:space="preserve">строящимся, а также завершенным объектам капитального строительства с целью координации входных данных, организации совместного производства и хранения данных, а также их использования для различных целей на всех этапах жизненного цикла. </w:t>
      </w:r>
    </w:p>
    <w:p w:rsidR="009828B9" w:rsidRPr="00D303B2" w:rsidRDefault="009828B9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Положения Методики применяются при определении сметной стоимости работ по подготовке проектной и рабочей документации </w:t>
      </w:r>
      <w:r w:rsidR="001C34D1">
        <w:rPr>
          <w:rFonts w:ascii="Times New Roman" w:hAnsi="Times New Roman"/>
          <w:sz w:val="28"/>
          <w:szCs w:val="28"/>
        </w:rPr>
        <w:t xml:space="preserve">с </w:t>
      </w:r>
      <w:r w:rsidR="00D14A05" w:rsidRPr="00D303B2">
        <w:rPr>
          <w:rFonts w:ascii="Times New Roman" w:hAnsi="Times New Roman"/>
          <w:sz w:val="28"/>
          <w:szCs w:val="28"/>
        </w:rPr>
        <w:t xml:space="preserve">использованием технологии информационного моделирования (далее – ТИМ) </w:t>
      </w:r>
      <w:r w:rsidRPr="00D303B2">
        <w:rPr>
          <w:rFonts w:ascii="Times New Roman" w:hAnsi="Times New Roman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D14A05" w:rsidRPr="00D303B2">
        <w:rPr>
          <w:rFonts w:ascii="Times New Roman" w:hAnsi="Times New Roman"/>
          <w:sz w:val="28"/>
          <w:szCs w:val="28"/>
        </w:rPr>
        <w:t xml:space="preserve"> </w:t>
      </w:r>
      <w:r w:rsidRPr="00D303B2">
        <w:rPr>
          <w:rFonts w:ascii="Times New Roman" w:hAnsi="Times New Roman"/>
          <w:sz w:val="28"/>
          <w:szCs w:val="28"/>
        </w:rPr>
        <w:t>на территории Российской Федерации,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в целом на объект строительства, а также при определении стоимости подготовки отдельных разделов проектной документации или отдельных видов проектных работ.</w:t>
      </w:r>
    </w:p>
    <w:p w:rsidR="00754E37" w:rsidRDefault="000F299A" w:rsidP="008548F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lastRenderedPageBreak/>
        <w:t>О</w:t>
      </w:r>
      <w:r w:rsidR="00274DE4" w:rsidRPr="00D303B2">
        <w:rPr>
          <w:rFonts w:ascii="Times New Roman" w:hAnsi="Times New Roman"/>
          <w:sz w:val="28"/>
          <w:szCs w:val="28"/>
        </w:rPr>
        <w:t>пределени</w:t>
      </w:r>
      <w:r w:rsidRPr="00D303B2">
        <w:rPr>
          <w:rFonts w:ascii="Times New Roman" w:hAnsi="Times New Roman"/>
          <w:sz w:val="28"/>
          <w:szCs w:val="28"/>
        </w:rPr>
        <w:t>е</w:t>
      </w:r>
      <w:r w:rsidR="00274DE4" w:rsidRPr="00D303B2">
        <w:rPr>
          <w:rFonts w:ascii="Times New Roman" w:hAnsi="Times New Roman"/>
          <w:sz w:val="28"/>
          <w:szCs w:val="28"/>
        </w:rPr>
        <w:t xml:space="preserve"> </w:t>
      </w:r>
      <w:r w:rsidR="00754E37" w:rsidRPr="00D303B2">
        <w:rPr>
          <w:rFonts w:ascii="Times New Roman" w:hAnsi="Times New Roman"/>
          <w:sz w:val="28"/>
          <w:szCs w:val="28"/>
        </w:rPr>
        <w:t xml:space="preserve">сметной стоимости работ по подготовке проектной документации объектов непроизводственного назначения с использованием </w:t>
      </w:r>
      <w:r w:rsidR="001C34D1">
        <w:rPr>
          <w:rFonts w:ascii="Times New Roman" w:hAnsi="Times New Roman"/>
          <w:sz w:val="28"/>
          <w:szCs w:val="28"/>
        </w:rPr>
        <w:t xml:space="preserve">ТИМ </w:t>
      </w:r>
      <w:r w:rsidRPr="00D303B2">
        <w:rPr>
          <w:rFonts w:ascii="Times New Roman" w:hAnsi="Times New Roman"/>
          <w:sz w:val="28"/>
          <w:szCs w:val="28"/>
        </w:rPr>
        <w:t xml:space="preserve">осуществляется </w:t>
      </w:r>
      <w:r w:rsidR="00AF4AB7">
        <w:rPr>
          <w:rFonts w:ascii="Times New Roman" w:hAnsi="Times New Roman"/>
          <w:sz w:val="28"/>
          <w:szCs w:val="28"/>
        </w:rPr>
        <w:t xml:space="preserve">путем </w:t>
      </w:r>
      <w:r w:rsidR="00B30235">
        <w:rPr>
          <w:rFonts w:ascii="Times New Roman" w:hAnsi="Times New Roman"/>
          <w:sz w:val="28"/>
          <w:szCs w:val="28"/>
        </w:rPr>
        <w:t xml:space="preserve">составления сметной документации с </w:t>
      </w:r>
      <w:r w:rsidR="00AF4AB7">
        <w:rPr>
          <w:rFonts w:ascii="Times New Roman" w:hAnsi="Times New Roman"/>
          <w:sz w:val="28"/>
          <w:szCs w:val="28"/>
        </w:rPr>
        <w:t xml:space="preserve">применения </w:t>
      </w:r>
      <w:r w:rsidR="00C76CCB">
        <w:rPr>
          <w:rFonts w:ascii="Times New Roman" w:hAnsi="Times New Roman"/>
          <w:sz w:val="28"/>
          <w:szCs w:val="28"/>
        </w:rPr>
        <w:t>базовых цен, приведенных в Справочниках</w:t>
      </w:r>
      <w:r w:rsidR="00C76CCB" w:rsidRPr="008548F3">
        <w:rPr>
          <w:rFonts w:ascii="Times New Roman" w:hAnsi="Times New Roman"/>
          <w:sz w:val="28"/>
          <w:szCs w:val="28"/>
        </w:rPr>
        <w:t xml:space="preserve"> базовых цен на проектные работы в строительстве</w:t>
      </w:r>
      <w:r w:rsidR="00151EEB">
        <w:rPr>
          <w:rFonts w:ascii="Times New Roman" w:hAnsi="Times New Roman"/>
          <w:sz w:val="28"/>
          <w:szCs w:val="28"/>
        </w:rPr>
        <w:t xml:space="preserve"> и </w:t>
      </w:r>
      <w:r w:rsidR="00151EEB" w:rsidRPr="008548F3">
        <w:rPr>
          <w:rFonts w:ascii="Times New Roman" w:hAnsi="Times New Roman"/>
          <w:sz w:val="28"/>
          <w:szCs w:val="28"/>
        </w:rPr>
        <w:t>Справочниках базовых цен на проектные работы для строительства</w:t>
      </w:r>
      <w:r w:rsidR="003332D6" w:rsidRPr="004671E7">
        <w:rPr>
          <w:rFonts w:ascii="Times New Roman" w:hAnsi="Times New Roman"/>
          <w:sz w:val="28"/>
          <w:szCs w:val="28"/>
        </w:rPr>
        <w:t xml:space="preserve">, включенных в Федеральный реестр сметных нормативов </w:t>
      </w:r>
      <w:r w:rsidR="00151EEB" w:rsidRPr="008548F3">
        <w:rPr>
          <w:rFonts w:ascii="Times New Roman" w:hAnsi="Times New Roman"/>
          <w:sz w:val="28"/>
          <w:szCs w:val="28"/>
        </w:rPr>
        <w:t xml:space="preserve">(далее </w:t>
      </w:r>
      <w:r w:rsidR="00BC22C3" w:rsidRPr="00D303B2">
        <w:rPr>
          <w:rFonts w:ascii="Times New Roman" w:hAnsi="Times New Roman"/>
          <w:sz w:val="28"/>
          <w:szCs w:val="28"/>
        </w:rPr>
        <w:t xml:space="preserve">– </w:t>
      </w:r>
      <w:r w:rsidR="00151EEB" w:rsidRPr="008548F3">
        <w:rPr>
          <w:rFonts w:ascii="Times New Roman" w:hAnsi="Times New Roman"/>
          <w:sz w:val="28"/>
          <w:szCs w:val="28"/>
        </w:rPr>
        <w:t>СБЦ)</w:t>
      </w:r>
      <w:r w:rsidR="00B30235">
        <w:rPr>
          <w:rFonts w:ascii="Times New Roman" w:hAnsi="Times New Roman"/>
          <w:sz w:val="28"/>
          <w:szCs w:val="28"/>
        </w:rPr>
        <w:t>,</w:t>
      </w:r>
      <w:r w:rsidR="00151EEB" w:rsidRPr="008548F3">
        <w:rPr>
          <w:rFonts w:ascii="Times New Roman" w:hAnsi="Times New Roman"/>
          <w:sz w:val="28"/>
          <w:szCs w:val="28"/>
        </w:rPr>
        <w:t xml:space="preserve"> </w:t>
      </w:r>
      <w:r w:rsidR="00B30235">
        <w:rPr>
          <w:rFonts w:ascii="Times New Roman" w:hAnsi="Times New Roman"/>
          <w:sz w:val="28"/>
          <w:szCs w:val="28"/>
        </w:rPr>
        <w:t xml:space="preserve">применяемых </w:t>
      </w:r>
      <w:r w:rsidRPr="00D303B2">
        <w:rPr>
          <w:rFonts w:ascii="Times New Roman" w:hAnsi="Times New Roman"/>
          <w:sz w:val="28"/>
          <w:szCs w:val="28"/>
        </w:rPr>
        <w:t xml:space="preserve">в соответствии с </w:t>
      </w:r>
      <w:r w:rsidR="00754E37" w:rsidRPr="00D303B2">
        <w:rPr>
          <w:rFonts w:ascii="Times New Roman" w:hAnsi="Times New Roman"/>
          <w:sz w:val="28"/>
          <w:szCs w:val="28"/>
        </w:rPr>
        <w:t>Методически</w:t>
      </w:r>
      <w:r w:rsidRPr="00D303B2">
        <w:rPr>
          <w:rFonts w:ascii="Times New Roman" w:hAnsi="Times New Roman"/>
          <w:sz w:val="28"/>
          <w:szCs w:val="28"/>
        </w:rPr>
        <w:t>ми</w:t>
      </w:r>
      <w:r w:rsidR="00754E37" w:rsidRPr="00D303B2">
        <w:rPr>
          <w:rFonts w:ascii="Times New Roman" w:hAnsi="Times New Roman"/>
          <w:sz w:val="28"/>
          <w:szCs w:val="28"/>
        </w:rPr>
        <w:t xml:space="preserve"> указани</w:t>
      </w:r>
      <w:r w:rsidRPr="00D303B2">
        <w:rPr>
          <w:rFonts w:ascii="Times New Roman" w:hAnsi="Times New Roman"/>
          <w:sz w:val="28"/>
          <w:szCs w:val="28"/>
        </w:rPr>
        <w:t>ями</w:t>
      </w:r>
      <w:r w:rsidR="00754E37" w:rsidRPr="00D303B2">
        <w:rPr>
          <w:rFonts w:ascii="Times New Roman" w:hAnsi="Times New Roman"/>
          <w:sz w:val="28"/>
          <w:szCs w:val="28"/>
        </w:rPr>
        <w:t xml:space="preserve"> по применению справочников базовых цен на проектные работы в строительстве, утвержденных приказ</w:t>
      </w:r>
      <w:r w:rsidR="001C34D1">
        <w:rPr>
          <w:rFonts w:ascii="Times New Roman" w:hAnsi="Times New Roman"/>
          <w:sz w:val="28"/>
          <w:szCs w:val="28"/>
        </w:rPr>
        <w:t>ом</w:t>
      </w:r>
      <w:r w:rsidR="00754E37" w:rsidRPr="00D303B2">
        <w:rPr>
          <w:rFonts w:ascii="Times New Roman" w:hAnsi="Times New Roman"/>
          <w:sz w:val="28"/>
          <w:szCs w:val="28"/>
        </w:rPr>
        <w:t xml:space="preserve"> Минрегиона России от 29.12.2009 № 620 «Об утверждении Методических указаний по применению справочников базовых цен на проектные работы в строительстве», зарегистрированного в Минюсте России 23.03.2010 № 16686 (Бюллетень нормативных актов федеральных органов исполнительной власти, № 16, от 19.04.2010)</w:t>
      </w:r>
      <w:r w:rsidRPr="00D303B2">
        <w:rPr>
          <w:rFonts w:ascii="Times New Roman" w:hAnsi="Times New Roman"/>
          <w:sz w:val="28"/>
          <w:szCs w:val="28"/>
        </w:rPr>
        <w:t xml:space="preserve"> (далее – Методические указания</w:t>
      </w:r>
      <w:r w:rsidR="00B77A64">
        <w:rPr>
          <w:rFonts w:ascii="Times New Roman" w:hAnsi="Times New Roman"/>
          <w:sz w:val="28"/>
          <w:szCs w:val="28"/>
        </w:rPr>
        <w:t xml:space="preserve"> по применению базовых цен</w:t>
      </w:r>
      <w:r w:rsidRPr="00D303B2">
        <w:rPr>
          <w:rFonts w:ascii="Times New Roman" w:hAnsi="Times New Roman"/>
          <w:sz w:val="28"/>
          <w:szCs w:val="28"/>
        </w:rPr>
        <w:t>),</w:t>
      </w:r>
      <w:r w:rsidR="00754E37" w:rsidRPr="00D303B2">
        <w:rPr>
          <w:rFonts w:ascii="Times New Roman" w:hAnsi="Times New Roman"/>
          <w:sz w:val="28"/>
          <w:szCs w:val="28"/>
        </w:rPr>
        <w:t xml:space="preserve"> </w:t>
      </w:r>
      <w:r w:rsidRPr="00D303B2">
        <w:rPr>
          <w:rFonts w:ascii="Times New Roman" w:hAnsi="Times New Roman"/>
          <w:sz w:val="28"/>
          <w:szCs w:val="28"/>
        </w:rPr>
        <w:t xml:space="preserve">с учетом </w:t>
      </w:r>
      <w:r w:rsidR="00754E37" w:rsidRPr="00D303B2">
        <w:rPr>
          <w:rFonts w:ascii="Times New Roman" w:hAnsi="Times New Roman"/>
          <w:sz w:val="28"/>
          <w:szCs w:val="28"/>
        </w:rPr>
        <w:t xml:space="preserve">положений </w:t>
      </w:r>
      <w:r w:rsidRPr="00D303B2">
        <w:rPr>
          <w:rFonts w:ascii="Times New Roman" w:hAnsi="Times New Roman"/>
          <w:sz w:val="28"/>
          <w:szCs w:val="28"/>
        </w:rPr>
        <w:t xml:space="preserve">настоящей </w:t>
      </w:r>
      <w:r w:rsidR="00754E37" w:rsidRPr="00D303B2">
        <w:rPr>
          <w:rFonts w:ascii="Times New Roman" w:hAnsi="Times New Roman"/>
          <w:sz w:val="28"/>
          <w:szCs w:val="28"/>
        </w:rPr>
        <w:t xml:space="preserve">Методики и </w:t>
      </w:r>
      <w:r w:rsidR="000B2D3E">
        <w:rPr>
          <w:rFonts w:ascii="Times New Roman" w:hAnsi="Times New Roman"/>
          <w:sz w:val="28"/>
          <w:szCs w:val="28"/>
        </w:rPr>
        <w:t xml:space="preserve">рекомендуемых </w:t>
      </w:r>
      <w:r w:rsidR="00754E37" w:rsidRPr="00D303B2">
        <w:rPr>
          <w:rFonts w:ascii="Times New Roman" w:hAnsi="Times New Roman"/>
          <w:sz w:val="28"/>
          <w:szCs w:val="28"/>
        </w:rPr>
        <w:t xml:space="preserve">поправочных </w:t>
      </w:r>
      <w:r w:rsidRPr="00D303B2">
        <w:rPr>
          <w:rFonts w:ascii="Times New Roman" w:hAnsi="Times New Roman"/>
          <w:sz w:val="28"/>
          <w:szCs w:val="28"/>
        </w:rPr>
        <w:t xml:space="preserve">коэффициентов, приведенных в </w:t>
      </w:r>
      <w:r w:rsidR="00D30D4B">
        <w:rPr>
          <w:rFonts w:ascii="Times New Roman" w:hAnsi="Times New Roman"/>
          <w:sz w:val="28"/>
          <w:szCs w:val="28"/>
        </w:rPr>
        <w:t xml:space="preserve">таблице 1 </w:t>
      </w:r>
      <w:r w:rsidRPr="00D303B2">
        <w:rPr>
          <w:rFonts w:ascii="Times New Roman" w:hAnsi="Times New Roman"/>
          <w:sz w:val="28"/>
          <w:szCs w:val="28"/>
        </w:rPr>
        <w:t>приложени</w:t>
      </w:r>
      <w:r w:rsidR="00D30D4B">
        <w:rPr>
          <w:rFonts w:ascii="Times New Roman" w:hAnsi="Times New Roman"/>
          <w:sz w:val="28"/>
          <w:szCs w:val="28"/>
        </w:rPr>
        <w:t>я</w:t>
      </w:r>
      <w:r w:rsidRPr="00D303B2">
        <w:rPr>
          <w:rFonts w:ascii="Times New Roman" w:hAnsi="Times New Roman"/>
          <w:sz w:val="28"/>
          <w:szCs w:val="28"/>
        </w:rPr>
        <w:t xml:space="preserve"> 1 к</w:t>
      </w:r>
      <w:r w:rsidR="00C52F60">
        <w:rPr>
          <w:rFonts w:ascii="Times New Roman" w:hAnsi="Times New Roman"/>
          <w:sz w:val="28"/>
          <w:szCs w:val="28"/>
        </w:rPr>
        <w:t xml:space="preserve"> </w:t>
      </w:r>
      <w:r w:rsidRPr="00D303B2">
        <w:rPr>
          <w:rFonts w:ascii="Times New Roman" w:hAnsi="Times New Roman"/>
          <w:sz w:val="28"/>
          <w:szCs w:val="28"/>
        </w:rPr>
        <w:t>Методике (далее –</w:t>
      </w:r>
      <w:r w:rsidR="007D672E">
        <w:rPr>
          <w:rFonts w:ascii="Times New Roman" w:hAnsi="Times New Roman"/>
          <w:sz w:val="28"/>
          <w:szCs w:val="28"/>
        </w:rPr>
        <w:t xml:space="preserve"> </w:t>
      </w:r>
      <w:r w:rsidRPr="00D303B2">
        <w:rPr>
          <w:rFonts w:ascii="Times New Roman" w:hAnsi="Times New Roman"/>
          <w:sz w:val="28"/>
          <w:szCs w:val="28"/>
        </w:rPr>
        <w:t xml:space="preserve">Поправочные </w:t>
      </w:r>
      <w:r w:rsidR="002F125A" w:rsidRPr="00D303B2">
        <w:rPr>
          <w:rFonts w:ascii="Times New Roman" w:hAnsi="Times New Roman"/>
          <w:sz w:val="28"/>
          <w:szCs w:val="28"/>
        </w:rPr>
        <w:t>коэффициенты</w:t>
      </w:r>
      <w:r w:rsidRPr="00D303B2">
        <w:rPr>
          <w:rFonts w:ascii="Times New Roman" w:hAnsi="Times New Roman"/>
          <w:sz w:val="28"/>
          <w:szCs w:val="28"/>
        </w:rPr>
        <w:t>).</w:t>
      </w:r>
    </w:p>
    <w:p w:rsidR="00151EEB" w:rsidRDefault="00151EEB" w:rsidP="008548F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Сметная стоимость </w:t>
      </w:r>
      <w:r w:rsidRPr="00D303B2">
        <w:rPr>
          <w:rFonts w:ascii="Times New Roman" w:hAnsi="Times New Roman"/>
          <w:sz w:val="28"/>
          <w:szCs w:val="28"/>
        </w:rPr>
        <w:t xml:space="preserve">работ по подготовке проектной документации объектов непроизводственного назначения с использованием </w:t>
      </w:r>
      <w:r>
        <w:rPr>
          <w:rFonts w:ascii="Times New Roman" w:hAnsi="Times New Roman"/>
          <w:sz w:val="28"/>
          <w:szCs w:val="28"/>
        </w:rPr>
        <w:t xml:space="preserve">ТИМ </w:t>
      </w:r>
      <w:r w:rsidRPr="008548F3">
        <w:rPr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151EEB" w:rsidRPr="00151EEB" w:rsidRDefault="00151EEB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ТИМ</w:t>
      </w:r>
      <w:r>
        <w:rPr>
          <w:rFonts w:ascii="Times New Roman" w:hAnsi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>
        <w:rPr>
          <w:rFonts w:ascii="Times New Roman" w:hAnsi="Times New Roman"/>
          <w:sz w:val="28"/>
          <w:szCs w:val="28"/>
        </w:rPr>
        <w:t>× К</w:t>
      </w:r>
      <w:r>
        <w:rPr>
          <w:rFonts w:ascii="Times New Roman" w:hAnsi="Times New Roman"/>
          <w:sz w:val="28"/>
          <w:szCs w:val="28"/>
          <w:vertAlign w:val="subscript"/>
        </w:rPr>
        <w:t>ТИМ</w:t>
      </w:r>
      <w:r w:rsidRPr="00151E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51EEB">
        <w:rPr>
          <w:rFonts w:ascii="Times New Roman" w:hAnsi="Times New Roman"/>
          <w:sz w:val="28"/>
          <w:szCs w:val="28"/>
        </w:rPr>
        <w:t>(2.2)</w:t>
      </w:r>
    </w:p>
    <w:p w:rsidR="00151EEB" w:rsidRDefault="00151EEB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EEB">
        <w:rPr>
          <w:rFonts w:ascii="Times New Roman" w:hAnsi="Times New Roman"/>
          <w:sz w:val="28"/>
          <w:szCs w:val="28"/>
        </w:rPr>
        <w:t>где</w:t>
      </w:r>
      <w:r w:rsidR="00E167C2">
        <w:rPr>
          <w:rFonts w:ascii="Times New Roman" w:hAnsi="Times New Roman"/>
          <w:sz w:val="28"/>
          <w:szCs w:val="28"/>
        </w:rPr>
        <w:t>:</w:t>
      </w:r>
    </w:p>
    <w:p w:rsidR="00151EEB" w:rsidRPr="00151EEB" w:rsidRDefault="00151EEB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1EEB" w:rsidRPr="00151EEB" w:rsidRDefault="00151EEB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ТИМ</w:t>
      </w:r>
      <w:r>
        <w:rPr>
          <w:rFonts w:ascii="Times New Roman" w:hAnsi="Times New Roman"/>
          <w:sz w:val="28"/>
          <w:szCs w:val="28"/>
        </w:rPr>
        <w:t xml:space="preserve"> ─ с</w:t>
      </w:r>
      <w:r w:rsidRPr="00EA4644">
        <w:rPr>
          <w:rFonts w:ascii="Times New Roman" w:hAnsi="Times New Roman"/>
          <w:sz w:val="28"/>
          <w:szCs w:val="28"/>
        </w:rPr>
        <w:t xml:space="preserve">метная стоимость </w:t>
      </w:r>
      <w:r w:rsidRPr="00D303B2">
        <w:rPr>
          <w:rFonts w:ascii="Times New Roman" w:hAnsi="Times New Roman"/>
          <w:sz w:val="28"/>
          <w:szCs w:val="28"/>
        </w:rPr>
        <w:t xml:space="preserve">работ по подготовке проектной документации объектов непроизводственного назначения с использованием </w:t>
      </w:r>
      <w:r>
        <w:rPr>
          <w:rFonts w:ascii="Times New Roman" w:hAnsi="Times New Roman"/>
          <w:sz w:val="28"/>
          <w:szCs w:val="28"/>
        </w:rPr>
        <w:t>ТИМ в текущем уровне цен</w:t>
      </w:r>
      <w:r w:rsidRPr="00151EEB">
        <w:rPr>
          <w:rFonts w:ascii="Times New Roman" w:hAnsi="Times New Roman"/>
          <w:sz w:val="28"/>
          <w:szCs w:val="28"/>
        </w:rPr>
        <w:t>;</w:t>
      </w:r>
    </w:p>
    <w:p w:rsidR="00151EEB" w:rsidRDefault="00151EEB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F3FFE">
        <w:rPr>
          <w:rFonts w:ascii="Times New Roman" w:hAnsi="Times New Roman"/>
          <w:sz w:val="28"/>
          <w:szCs w:val="28"/>
        </w:rPr>
        <w:t>ПР</w:t>
      </w:r>
      <w:r w:rsidRPr="0015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─</w:t>
      </w:r>
      <w:r w:rsidRPr="00151EEB">
        <w:rPr>
          <w:rFonts w:ascii="Times New Roman" w:hAnsi="Times New Roman"/>
          <w:sz w:val="28"/>
          <w:szCs w:val="28"/>
        </w:rPr>
        <w:t xml:space="preserve"> </w:t>
      </w:r>
      <w:r w:rsidR="007D60C9">
        <w:rPr>
          <w:rFonts w:ascii="Times New Roman" w:hAnsi="Times New Roman"/>
          <w:sz w:val="28"/>
          <w:szCs w:val="28"/>
        </w:rPr>
        <w:t xml:space="preserve">относительная </w:t>
      </w:r>
      <w:r w:rsidR="00AF4AB7">
        <w:rPr>
          <w:rFonts w:ascii="Times New Roman" w:hAnsi="Times New Roman"/>
          <w:sz w:val="28"/>
          <w:szCs w:val="28"/>
        </w:rPr>
        <w:t xml:space="preserve">стоимость разработки </w:t>
      </w:r>
      <w:r w:rsidR="00D567D5">
        <w:rPr>
          <w:rFonts w:ascii="Times New Roman" w:hAnsi="Times New Roman"/>
          <w:sz w:val="28"/>
          <w:szCs w:val="28"/>
        </w:rPr>
        <w:t xml:space="preserve">разделов </w:t>
      </w:r>
      <w:r w:rsidR="00D567D5" w:rsidRPr="008548F3">
        <w:rPr>
          <w:rFonts w:ascii="Times New Roman" w:hAnsi="Times New Roman"/>
          <w:sz w:val="28"/>
          <w:szCs w:val="28"/>
        </w:rPr>
        <w:t>«</w:t>
      </w:r>
      <w:r w:rsidR="00D567D5" w:rsidRPr="006F3FFE">
        <w:rPr>
          <w:rFonts w:ascii="Times New Roman" w:hAnsi="Times New Roman"/>
          <w:sz w:val="28"/>
          <w:szCs w:val="28"/>
        </w:rPr>
        <w:t>Схема планировочной организации земельного участка</w:t>
      </w:r>
      <w:r w:rsidR="00CE161F" w:rsidRPr="006F3FFE">
        <w:rPr>
          <w:rFonts w:ascii="Times New Roman" w:hAnsi="Times New Roman"/>
          <w:sz w:val="28"/>
          <w:szCs w:val="28"/>
        </w:rPr>
        <w:t xml:space="preserve"> (далее – ПЗУ)</w:t>
      </w:r>
      <w:r w:rsidR="00D567D5" w:rsidRPr="006F3FFE">
        <w:rPr>
          <w:rFonts w:ascii="Times New Roman" w:hAnsi="Times New Roman"/>
          <w:sz w:val="28"/>
          <w:szCs w:val="28"/>
        </w:rPr>
        <w:t>», «Архитектурные решения</w:t>
      </w:r>
      <w:r w:rsidR="006F3FFE" w:rsidRPr="006F3FFE">
        <w:rPr>
          <w:rFonts w:ascii="Times New Roman" w:hAnsi="Times New Roman"/>
          <w:sz w:val="28"/>
          <w:szCs w:val="28"/>
        </w:rPr>
        <w:t xml:space="preserve"> (далее – </w:t>
      </w:r>
      <w:r w:rsidR="00446053" w:rsidRPr="006F3FFE">
        <w:rPr>
          <w:rFonts w:ascii="Times New Roman" w:hAnsi="Times New Roman"/>
          <w:sz w:val="28"/>
          <w:szCs w:val="28"/>
        </w:rPr>
        <w:t>АР</w:t>
      </w:r>
      <w:r w:rsidR="006F3FFE" w:rsidRPr="006F3FFE">
        <w:rPr>
          <w:rFonts w:ascii="Times New Roman" w:hAnsi="Times New Roman"/>
          <w:sz w:val="28"/>
          <w:szCs w:val="28"/>
        </w:rPr>
        <w:t>)</w:t>
      </w:r>
      <w:r w:rsidR="00D567D5" w:rsidRPr="006F3FFE">
        <w:rPr>
          <w:rFonts w:ascii="Times New Roman" w:hAnsi="Times New Roman"/>
          <w:sz w:val="28"/>
          <w:szCs w:val="28"/>
        </w:rPr>
        <w:t>», «Конструктивные и объемно-планировочные решения</w:t>
      </w:r>
      <w:r w:rsidR="008C6AFC" w:rsidRPr="006F3FFE">
        <w:rPr>
          <w:rFonts w:ascii="Times New Roman" w:hAnsi="Times New Roman"/>
          <w:sz w:val="28"/>
          <w:szCs w:val="28"/>
        </w:rPr>
        <w:t xml:space="preserve"> (далее - КР)</w:t>
      </w:r>
      <w:r w:rsidR="00D567D5" w:rsidRPr="006F3FFE">
        <w:rPr>
          <w:rFonts w:ascii="Times New Roman" w:hAnsi="Times New Roman"/>
          <w:sz w:val="28"/>
          <w:szCs w:val="28"/>
        </w:rPr>
        <w:t xml:space="preserve">», </w:t>
      </w:r>
      <w:r w:rsidR="007D60C9" w:rsidRPr="006F3FFE">
        <w:rPr>
          <w:rFonts w:ascii="Times New Roman" w:hAnsi="Times New Roman"/>
          <w:sz w:val="28"/>
          <w:szCs w:val="28"/>
        </w:rPr>
        <w:t>«Проект организации строительства</w:t>
      </w:r>
      <w:r w:rsidR="002776C6" w:rsidRPr="006F3FFE">
        <w:rPr>
          <w:rFonts w:ascii="Times New Roman" w:hAnsi="Times New Roman"/>
          <w:sz w:val="28"/>
          <w:szCs w:val="28"/>
        </w:rPr>
        <w:t xml:space="preserve"> (далее –</w:t>
      </w:r>
      <w:r w:rsidR="008C6AFC" w:rsidRPr="006F3FFE">
        <w:rPr>
          <w:rFonts w:ascii="Times New Roman" w:hAnsi="Times New Roman"/>
          <w:sz w:val="28"/>
          <w:szCs w:val="28"/>
        </w:rPr>
        <w:t> </w:t>
      </w:r>
      <w:r w:rsidR="002776C6" w:rsidRPr="006F3FFE">
        <w:rPr>
          <w:rFonts w:ascii="Times New Roman" w:hAnsi="Times New Roman"/>
          <w:sz w:val="28"/>
          <w:szCs w:val="28"/>
        </w:rPr>
        <w:t>ПОС)</w:t>
      </w:r>
      <w:r w:rsidR="007D60C9" w:rsidRPr="006F3FFE">
        <w:rPr>
          <w:rFonts w:ascii="Times New Roman" w:hAnsi="Times New Roman"/>
          <w:sz w:val="28"/>
          <w:szCs w:val="28"/>
        </w:rPr>
        <w:t>», «Смета на строительство объектов капитального строительства</w:t>
      </w:r>
      <w:r w:rsidR="004E1CB4" w:rsidRPr="006F3FFE">
        <w:rPr>
          <w:rFonts w:ascii="Times New Roman" w:hAnsi="Times New Roman"/>
          <w:sz w:val="28"/>
          <w:szCs w:val="28"/>
        </w:rPr>
        <w:t xml:space="preserve"> (далее – СМ)</w:t>
      </w:r>
      <w:r w:rsidR="007D60C9" w:rsidRPr="006F3FFE">
        <w:rPr>
          <w:rFonts w:ascii="Times New Roman" w:hAnsi="Times New Roman"/>
          <w:sz w:val="28"/>
          <w:szCs w:val="28"/>
        </w:rPr>
        <w:t xml:space="preserve">», </w:t>
      </w:r>
      <w:r w:rsidR="00D567D5" w:rsidRPr="006F3FFE">
        <w:rPr>
          <w:rFonts w:ascii="Times New Roman" w:hAnsi="Times New Roman"/>
          <w:sz w:val="28"/>
          <w:szCs w:val="28"/>
        </w:rPr>
        <w:t>подразделов «Система электроснабжения</w:t>
      </w:r>
      <w:r w:rsidR="00446053" w:rsidRPr="006F3FFE">
        <w:rPr>
          <w:rFonts w:ascii="Times New Roman" w:hAnsi="Times New Roman"/>
          <w:sz w:val="28"/>
          <w:szCs w:val="28"/>
        </w:rPr>
        <w:t xml:space="preserve"> (далее</w:t>
      </w:r>
      <w:r w:rsidR="006F3FFE" w:rsidRPr="006F3FFE">
        <w:rPr>
          <w:rFonts w:ascii="Times New Roman" w:hAnsi="Times New Roman"/>
          <w:sz w:val="28"/>
          <w:szCs w:val="28"/>
        </w:rPr>
        <w:t> </w:t>
      </w:r>
      <w:r w:rsidR="00446053" w:rsidRPr="006F3FFE">
        <w:rPr>
          <w:rFonts w:ascii="Times New Roman" w:hAnsi="Times New Roman"/>
          <w:sz w:val="28"/>
          <w:szCs w:val="28"/>
        </w:rPr>
        <w:t>-</w:t>
      </w:r>
      <w:r w:rsidR="006F3FFE" w:rsidRPr="006F3FFE">
        <w:rPr>
          <w:rFonts w:ascii="Times New Roman" w:hAnsi="Times New Roman"/>
          <w:sz w:val="28"/>
          <w:szCs w:val="28"/>
        </w:rPr>
        <w:t> </w:t>
      </w:r>
      <w:r w:rsidR="00446053" w:rsidRPr="006F3FFE">
        <w:rPr>
          <w:rFonts w:ascii="Times New Roman" w:hAnsi="Times New Roman"/>
          <w:sz w:val="28"/>
          <w:szCs w:val="28"/>
        </w:rPr>
        <w:t>ЭО)</w:t>
      </w:r>
      <w:r w:rsidR="00D567D5" w:rsidRPr="006F3FFE">
        <w:rPr>
          <w:rFonts w:ascii="Times New Roman" w:hAnsi="Times New Roman"/>
          <w:sz w:val="28"/>
          <w:szCs w:val="28"/>
        </w:rPr>
        <w:t>», «Система водоснабжения</w:t>
      </w:r>
      <w:r w:rsidR="006C2EA3" w:rsidRPr="006F3FFE">
        <w:rPr>
          <w:rFonts w:ascii="Times New Roman" w:hAnsi="Times New Roman"/>
          <w:sz w:val="28"/>
          <w:szCs w:val="28"/>
        </w:rPr>
        <w:t xml:space="preserve"> (далее – ВС)</w:t>
      </w:r>
      <w:r w:rsidR="00D567D5" w:rsidRPr="006F3FFE">
        <w:rPr>
          <w:rFonts w:ascii="Times New Roman" w:hAnsi="Times New Roman"/>
          <w:sz w:val="28"/>
          <w:szCs w:val="28"/>
        </w:rPr>
        <w:t>», «</w:t>
      </w:r>
      <w:r w:rsidR="007D60C9" w:rsidRPr="006F3FFE">
        <w:rPr>
          <w:rFonts w:ascii="Times New Roman" w:hAnsi="Times New Roman"/>
          <w:sz w:val="28"/>
          <w:szCs w:val="28"/>
        </w:rPr>
        <w:t>Система водоотведения</w:t>
      </w:r>
      <w:r w:rsidR="006C2EA3" w:rsidRPr="006F3FFE">
        <w:rPr>
          <w:rFonts w:ascii="Times New Roman" w:hAnsi="Times New Roman"/>
          <w:sz w:val="28"/>
          <w:szCs w:val="28"/>
        </w:rPr>
        <w:t xml:space="preserve"> (далее –ВО)</w:t>
      </w:r>
      <w:r w:rsidR="007D60C9" w:rsidRPr="006F3FFE">
        <w:rPr>
          <w:rFonts w:ascii="Times New Roman" w:hAnsi="Times New Roman"/>
          <w:sz w:val="28"/>
          <w:szCs w:val="28"/>
        </w:rPr>
        <w:t>», «</w:t>
      </w:r>
      <w:r w:rsidR="00D567D5" w:rsidRPr="006F3FFE">
        <w:rPr>
          <w:rFonts w:ascii="Times New Roman" w:hAnsi="Times New Roman"/>
          <w:sz w:val="28"/>
          <w:szCs w:val="28"/>
        </w:rPr>
        <w:t>Отопление, вентиляция и кондициони</w:t>
      </w:r>
      <w:r w:rsidR="007D60C9" w:rsidRPr="006F3FFE">
        <w:rPr>
          <w:rFonts w:ascii="Times New Roman" w:hAnsi="Times New Roman"/>
          <w:sz w:val="28"/>
          <w:szCs w:val="28"/>
        </w:rPr>
        <w:t>рование воздуха, тепловые сети</w:t>
      </w:r>
      <w:r w:rsidR="001877E3" w:rsidRPr="006F3FFE">
        <w:rPr>
          <w:rFonts w:ascii="Times New Roman" w:hAnsi="Times New Roman"/>
          <w:sz w:val="28"/>
          <w:szCs w:val="28"/>
        </w:rPr>
        <w:t xml:space="preserve"> </w:t>
      </w:r>
      <w:r w:rsidR="006F3FFE" w:rsidRPr="006F3FFE">
        <w:rPr>
          <w:rFonts w:ascii="Times New Roman" w:hAnsi="Times New Roman"/>
          <w:sz w:val="28"/>
          <w:szCs w:val="28"/>
        </w:rPr>
        <w:t>(</w:t>
      </w:r>
      <w:r w:rsidR="001877E3" w:rsidRPr="006F3FFE">
        <w:rPr>
          <w:rFonts w:ascii="Times New Roman" w:hAnsi="Times New Roman"/>
          <w:sz w:val="28"/>
          <w:szCs w:val="28"/>
        </w:rPr>
        <w:t xml:space="preserve">далее </w:t>
      </w:r>
      <w:r w:rsidR="006F3FFE" w:rsidRPr="006F3FFE">
        <w:rPr>
          <w:rFonts w:ascii="Times New Roman" w:hAnsi="Times New Roman"/>
          <w:sz w:val="28"/>
          <w:szCs w:val="28"/>
        </w:rPr>
        <w:t>–</w:t>
      </w:r>
      <w:r w:rsidR="001877E3" w:rsidRPr="006F3FFE">
        <w:rPr>
          <w:rFonts w:ascii="Times New Roman" w:hAnsi="Times New Roman"/>
          <w:sz w:val="28"/>
          <w:szCs w:val="28"/>
        </w:rPr>
        <w:t xml:space="preserve"> ОВ</w:t>
      </w:r>
      <w:r w:rsidR="006F3FFE" w:rsidRPr="006F3FFE">
        <w:rPr>
          <w:rFonts w:ascii="Times New Roman" w:hAnsi="Times New Roman"/>
          <w:sz w:val="28"/>
          <w:szCs w:val="28"/>
        </w:rPr>
        <w:t>)</w:t>
      </w:r>
      <w:r w:rsidR="007D60C9" w:rsidRPr="006F3FFE">
        <w:rPr>
          <w:rFonts w:ascii="Times New Roman" w:hAnsi="Times New Roman"/>
          <w:sz w:val="28"/>
          <w:szCs w:val="28"/>
        </w:rPr>
        <w:t>», «Сети связи</w:t>
      </w:r>
      <w:r w:rsidR="00681E63" w:rsidRPr="006F3FFE">
        <w:rPr>
          <w:rFonts w:ascii="Times New Roman" w:hAnsi="Times New Roman"/>
          <w:sz w:val="28"/>
          <w:szCs w:val="28"/>
        </w:rPr>
        <w:t xml:space="preserve"> (далее – СС)</w:t>
      </w:r>
      <w:r w:rsidR="007D60C9" w:rsidRPr="006F3FFE">
        <w:rPr>
          <w:rFonts w:ascii="Times New Roman" w:hAnsi="Times New Roman"/>
          <w:sz w:val="28"/>
          <w:szCs w:val="28"/>
        </w:rPr>
        <w:t>», «</w:t>
      </w:r>
      <w:r w:rsidR="00D567D5" w:rsidRPr="006F3FFE">
        <w:rPr>
          <w:rFonts w:ascii="Times New Roman" w:hAnsi="Times New Roman"/>
          <w:sz w:val="28"/>
          <w:szCs w:val="28"/>
        </w:rPr>
        <w:t>Техно</w:t>
      </w:r>
      <w:r w:rsidR="007D60C9" w:rsidRPr="006F3FFE">
        <w:rPr>
          <w:rFonts w:ascii="Times New Roman" w:hAnsi="Times New Roman"/>
          <w:sz w:val="28"/>
          <w:szCs w:val="28"/>
        </w:rPr>
        <w:t>логические решения</w:t>
      </w:r>
      <w:r w:rsidR="002776C6" w:rsidRPr="006F3FFE">
        <w:rPr>
          <w:rFonts w:ascii="Times New Roman" w:hAnsi="Times New Roman"/>
          <w:sz w:val="28"/>
          <w:szCs w:val="28"/>
        </w:rPr>
        <w:t xml:space="preserve"> (далее – ТХ)</w:t>
      </w:r>
      <w:r w:rsidR="007D60C9" w:rsidRPr="006F3FFE">
        <w:rPr>
          <w:rFonts w:ascii="Times New Roman" w:hAnsi="Times New Roman"/>
          <w:sz w:val="28"/>
          <w:szCs w:val="28"/>
        </w:rPr>
        <w:t>»</w:t>
      </w:r>
      <w:r w:rsidR="006F3FFE" w:rsidRPr="006F3FFE">
        <w:rPr>
          <w:rFonts w:ascii="Times New Roman" w:hAnsi="Times New Roman"/>
          <w:sz w:val="28"/>
          <w:szCs w:val="28"/>
        </w:rPr>
        <w:t>,</w:t>
      </w:r>
      <w:r w:rsidR="007D60C9" w:rsidRPr="006F3FFE">
        <w:rPr>
          <w:rFonts w:ascii="Times New Roman" w:hAnsi="Times New Roman"/>
          <w:sz w:val="28"/>
          <w:szCs w:val="28"/>
        </w:rPr>
        <w:t xml:space="preserve"> раздела</w:t>
      </w:r>
      <w:r w:rsidR="00D567D5" w:rsidRPr="006F3FFE">
        <w:rPr>
          <w:rFonts w:ascii="Times New Roman" w:hAnsi="Times New Roman"/>
          <w:sz w:val="28"/>
          <w:szCs w:val="28"/>
        </w:rPr>
        <w:t xml:space="preserve">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446053" w:rsidRPr="006F3FFE">
        <w:rPr>
          <w:rFonts w:ascii="Times New Roman" w:hAnsi="Times New Roman"/>
          <w:sz w:val="28"/>
          <w:szCs w:val="28"/>
        </w:rPr>
        <w:t xml:space="preserve"> (далее –ИОС)</w:t>
      </w:r>
      <w:r w:rsidR="00D567D5" w:rsidRPr="006F3FFE">
        <w:rPr>
          <w:rFonts w:ascii="Times New Roman" w:hAnsi="Times New Roman"/>
          <w:sz w:val="28"/>
          <w:szCs w:val="28"/>
        </w:rPr>
        <w:t>»</w:t>
      </w:r>
      <w:r w:rsidR="00D567D5">
        <w:rPr>
          <w:rFonts w:ascii="Times New Roman" w:hAnsi="Times New Roman"/>
          <w:sz w:val="28"/>
          <w:szCs w:val="28"/>
        </w:rPr>
        <w:t xml:space="preserve"> в составе </w:t>
      </w:r>
      <w:r w:rsidR="00D567D5" w:rsidRPr="00D567D5">
        <w:rPr>
          <w:rFonts w:ascii="Times New Roman" w:hAnsi="Times New Roman"/>
          <w:sz w:val="28"/>
          <w:szCs w:val="28"/>
        </w:rPr>
        <w:t xml:space="preserve">проектной и рабочей документации </w:t>
      </w:r>
      <w:r w:rsidR="00AF4AB7">
        <w:rPr>
          <w:rFonts w:ascii="Times New Roman" w:hAnsi="Times New Roman"/>
          <w:sz w:val="28"/>
          <w:szCs w:val="28"/>
        </w:rPr>
        <w:t xml:space="preserve">в текущем уровне цен, определяемая </w:t>
      </w:r>
      <w:r w:rsidR="003332D6">
        <w:rPr>
          <w:rFonts w:ascii="Times New Roman" w:hAnsi="Times New Roman"/>
          <w:sz w:val="28"/>
          <w:szCs w:val="28"/>
        </w:rPr>
        <w:t>на основании базовых цен</w:t>
      </w:r>
      <w:r w:rsidR="001A1535">
        <w:rPr>
          <w:rFonts w:ascii="Times New Roman" w:hAnsi="Times New Roman"/>
          <w:sz w:val="28"/>
          <w:szCs w:val="28"/>
        </w:rPr>
        <w:t>, приведенных в</w:t>
      </w:r>
      <w:r w:rsidR="003332D6">
        <w:rPr>
          <w:rFonts w:ascii="Times New Roman" w:hAnsi="Times New Roman"/>
          <w:sz w:val="28"/>
          <w:szCs w:val="28"/>
        </w:rPr>
        <w:t xml:space="preserve"> СБЦ, </w:t>
      </w:r>
      <w:r w:rsidR="00AF4AB7">
        <w:rPr>
          <w:rFonts w:ascii="Times New Roman" w:hAnsi="Times New Roman"/>
          <w:sz w:val="28"/>
          <w:szCs w:val="28"/>
        </w:rPr>
        <w:t xml:space="preserve">в соответствии с </w:t>
      </w:r>
      <w:r w:rsidR="00AF4AB7" w:rsidRPr="008548F3">
        <w:rPr>
          <w:rFonts w:ascii="Times New Roman" w:hAnsi="Times New Roman"/>
          <w:sz w:val="28"/>
          <w:szCs w:val="28"/>
        </w:rPr>
        <w:t>Методически</w:t>
      </w:r>
      <w:r w:rsidR="003332D6">
        <w:rPr>
          <w:rFonts w:ascii="Times New Roman" w:hAnsi="Times New Roman"/>
          <w:sz w:val="28"/>
          <w:szCs w:val="28"/>
        </w:rPr>
        <w:t>ми</w:t>
      </w:r>
      <w:r w:rsidR="00AF4AB7" w:rsidRPr="008548F3">
        <w:rPr>
          <w:rFonts w:ascii="Times New Roman" w:hAnsi="Times New Roman"/>
          <w:sz w:val="28"/>
          <w:szCs w:val="28"/>
        </w:rPr>
        <w:t xml:space="preserve"> указани</w:t>
      </w:r>
      <w:r w:rsidR="003332D6">
        <w:rPr>
          <w:rFonts w:ascii="Times New Roman" w:hAnsi="Times New Roman"/>
          <w:sz w:val="28"/>
          <w:szCs w:val="28"/>
        </w:rPr>
        <w:t>ями</w:t>
      </w:r>
      <w:r w:rsidR="00B77A64">
        <w:rPr>
          <w:rFonts w:ascii="Times New Roman" w:hAnsi="Times New Roman"/>
          <w:sz w:val="28"/>
          <w:szCs w:val="28"/>
        </w:rPr>
        <w:t xml:space="preserve"> по применению базовых цен</w:t>
      </w:r>
      <w:r w:rsidR="001A1535">
        <w:rPr>
          <w:rFonts w:ascii="Times New Roman" w:hAnsi="Times New Roman"/>
          <w:sz w:val="28"/>
          <w:szCs w:val="28"/>
        </w:rPr>
        <w:t xml:space="preserve">. </w:t>
      </w:r>
    </w:p>
    <w:p w:rsidR="00AF4AB7" w:rsidRDefault="00AF4AB7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ТИМ </w:t>
      </w:r>
      <w:r>
        <w:rPr>
          <w:rFonts w:ascii="Times New Roman" w:hAnsi="Times New Roman"/>
          <w:sz w:val="28"/>
          <w:szCs w:val="28"/>
        </w:rPr>
        <w:t xml:space="preserve">─ </w:t>
      </w:r>
      <w:r w:rsidR="004A303C">
        <w:rPr>
          <w:rFonts w:ascii="Times New Roman" w:hAnsi="Times New Roman"/>
          <w:sz w:val="28"/>
          <w:szCs w:val="28"/>
        </w:rPr>
        <w:t>П</w:t>
      </w:r>
      <w:r w:rsidRPr="00AF4AB7">
        <w:rPr>
          <w:rFonts w:ascii="Times New Roman" w:hAnsi="Times New Roman"/>
          <w:sz w:val="28"/>
          <w:szCs w:val="28"/>
        </w:rPr>
        <w:t>оправочны</w:t>
      </w:r>
      <w:r>
        <w:rPr>
          <w:rFonts w:ascii="Times New Roman" w:hAnsi="Times New Roman"/>
          <w:sz w:val="28"/>
          <w:szCs w:val="28"/>
        </w:rPr>
        <w:t>й</w:t>
      </w:r>
      <w:r w:rsidRPr="00AF4AB7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>.</w:t>
      </w:r>
    </w:p>
    <w:p w:rsidR="00AF4AB7" w:rsidRPr="00AF4AB7" w:rsidRDefault="00AF4AB7" w:rsidP="008548F3">
      <w:pPr>
        <w:pStyle w:val="a6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0531" w:rsidRPr="00690531" w:rsidRDefault="00387634" w:rsidP="0069053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0531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5C2E1C" w:rsidRPr="00690531">
        <w:rPr>
          <w:rFonts w:ascii="Times New Roman" w:hAnsi="Times New Roman"/>
          <w:sz w:val="28"/>
          <w:szCs w:val="28"/>
        </w:rPr>
        <w:t>совокупност</w:t>
      </w:r>
      <w:r w:rsidRPr="00690531">
        <w:rPr>
          <w:rFonts w:ascii="Times New Roman" w:hAnsi="Times New Roman"/>
          <w:sz w:val="28"/>
          <w:szCs w:val="28"/>
        </w:rPr>
        <w:t>и</w:t>
      </w:r>
      <w:r w:rsidR="005C2E1C" w:rsidRPr="00690531">
        <w:rPr>
          <w:rFonts w:ascii="Times New Roman" w:hAnsi="Times New Roman"/>
          <w:sz w:val="28"/>
          <w:szCs w:val="28"/>
        </w:rPr>
        <w:t xml:space="preserve"> представленных в электронном виде документов, графических и неграфических данных по объекту строительства, размещаем</w:t>
      </w:r>
      <w:r w:rsidRPr="00690531">
        <w:rPr>
          <w:rFonts w:ascii="Times New Roman" w:hAnsi="Times New Roman"/>
          <w:sz w:val="28"/>
          <w:szCs w:val="28"/>
        </w:rPr>
        <w:t>ой</w:t>
      </w:r>
      <w:r w:rsidR="005C2E1C" w:rsidRPr="00690531">
        <w:rPr>
          <w:rFonts w:ascii="Times New Roman" w:hAnsi="Times New Roman"/>
          <w:sz w:val="28"/>
          <w:szCs w:val="28"/>
        </w:rPr>
        <w:t xml:space="preserve"> в соответствии с установленными правилами в среде общих данных и представляющ</w:t>
      </w:r>
      <w:r w:rsidRPr="00690531">
        <w:rPr>
          <w:rFonts w:ascii="Times New Roman" w:hAnsi="Times New Roman"/>
          <w:sz w:val="28"/>
          <w:szCs w:val="28"/>
        </w:rPr>
        <w:t>ей</w:t>
      </w:r>
      <w:r w:rsidR="005C2E1C" w:rsidRPr="00690531">
        <w:rPr>
          <w:rFonts w:ascii="Times New Roman" w:hAnsi="Times New Roman"/>
          <w:sz w:val="28"/>
          <w:szCs w:val="28"/>
        </w:rPr>
        <w:t xml:space="preserve"> собой единый достоверный источник информации по объекту на всех или отдельных стадиях его жизненного цикла</w:t>
      </w:r>
      <w:r w:rsidRPr="00690531">
        <w:rPr>
          <w:rFonts w:ascii="Times New Roman" w:hAnsi="Times New Roman"/>
          <w:sz w:val="28"/>
          <w:szCs w:val="28"/>
        </w:rPr>
        <w:t xml:space="preserve"> (далее - информационная модель объекта)</w:t>
      </w:r>
      <w:r w:rsidR="005C2E1C" w:rsidRPr="00690531">
        <w:rPr>
          <w:rFonts w:ascii="Times New Roman" w:hAnsi="Times New Roman"/>
          <w:sz w:val="28"/>
          <w:szCs w:val="28"/>
        </w:rPr>
        <w:t xml:space="preserve"> </w:t>
      </w:r>
      <w:r w:rsidR="000F299A" w:rsidRPr="00690531">
        <w:rPr>
          <w:rFonts w:ascii="Times New Roman" w:hAnsi="Times New Roman"/>
          <w:sz w:val="28"/>
          <w:szCs w:val="28"/>
        </w:rPr>
        <w:t>выполняется в формате IFC согласно СП 333.1325800.2017 «Информационное моделирование в строительстве. Правила формирования информационной модели объектов на различных стадиях жизненного цикла», утвержденного приказом Минстроя России от 18 сентября 2017 г. №1227/</w:t>
      </w:r>
      <w:proofErr w:type="spellStart"/>
      <w:r w:rsidR="000F299A" w:rsidRPr="00690531">
        <w:rPr>
          <w:rFonts w:ascii="Times New Roman" w:hAnsi="Times New Roman"/>
          <w:sz w:val="28"/>
          <w:szCs w:val="28"/>
        </w:rPr>
        <w:t>пр</w:t>
      </w:r>
      <w:proofErr w:type="spellEnd"/>
      <w:r w:rsidR="000F299A" w:rsidRPr="00690531">
        <w:rPr>
          <w:rFonts w:ascii="Times New Roman" w:hAnsi="Times New Roman"/>
          <w:sz w:val="28"/>
          <w:szCs w:val="28"/>
        </w:rPr>
        <w:t xml:space="preserve"> </w:t>
      </w:r>
      <w:r w:rsidR="00690531" w:rsidRPr="00690531">
        <w:rPr>
          <w:rFonts w:ascii="Times New Roman" w:hAnsi="Times New Roman"/>
          <w:sz w:val="28"/>
          <w:szCs w:val="28"/>
        </w:rPr>
        <w:t>(</w:t>
      </w:r>
      <w:r w:rsidR="00690531" w:rsidRPr="00690531">
        <w:rPr>
          <w:rFonts w:ascii="Times New Roman" w:eastAsiaTheme="minorHAnsi" w:hAnsi="Times New Roman"/>
          <w:sz w:val="28"/>
          <w:szCs w:val="28"/>
        </w:rPr>
        <w:t xml:space="preserve">Информационный бюллетень о нормативной, методической и типовой проектной документации", N 4, 2018) </w:t>
      </w:r>
      <w:r w:rsidR="00690531" w:rsidRPr="00690531">
        <w:rPr>
          <w:rFonts w:ascii="Times New Roman" w:hAnsi="Times New Roman"/>
          <w:sz w:val="28"/>
          <w:szCs w:val="28"/>
        </w:rPr>
        <w:t>(далее - СП 333.1325800.2017).</w:t>
      </w:r>
    </w:p>
    <w:p w:rsidR="00274DE4" w:rsidRPr="00D303B2" w:rsidRDefault="00274DE4" w:rsidP="00690531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531">
        <w:rPr>
          <w:rFonts w:ascii="Times New Roman" w:hAnsi="Times New Roman"/>
          <w:sz w:val="28"/>
          <w:szCs w:val="28"/>
        </w:rPr>
        <w:t xml:space="preserve">Стоимость основных проектных работ </w:t>
      </w:r>
      <w:r w:rsidR="00F436CC">
        <w:rPr>
          <w:rFonts w:ascii="Times New Roman" w:hAnsi="Times New Roman"/>
          <w:sz w:val="28"/>
          <w:szCs w:val="28"/>
        </w:rPr>
        <w:t xml:space="preserve">выполняемых </w:t>
      </w:r>
      <w:r w:rsidRPr="00690531">
        <w:rPr>
          <w:rFonts w:ascii="Times New Roman" w:hAnsi="Times New Roman"/>
          <w:sz w:val="28"/>
          <w:szCs w:val="28"/>
        </w:rPr>
        <w:t xml:space="preserve">с использованием ТИМ, определяемая в соответствии с </w:t>
      </w:r>
      <w:r w:rsidR="002B30CF" w:rsidRPr="00690531">
        <w:rPr>
          <w:rFonts w:ascii="Times New Roman" w:hAnsi="Times New Roman"/>
          <w:sz w:val="28"/>
          <w:szCs w:val="28"/>
        </w:rPr>
        <w:t>Методикой</w:t>
      </w:r>
      <w:r w:rsidRPr="00690531">
        <w:rPr>
          <w:rFonts w:ascii="Times New Roman" w:hAnsi="Times New Roman"/>
          <w:sz w:val="28"/>
          <w:szCs w:val="28"/>
        </w:rPr>
        <w:t>, предусматривает разработку необходимого и достаточного комплекта проектной и рабочей документации на объем строительства в пределах отведенного земельного участка (кроме дополни</w:t>
      </w:r>
      <w:r w:rsidR="000F299A" w:rsidRPr="00690531">
        <w:rPr>
          <w:rFonts w:ascii="Times New Roman" w:hAnsi="Times New Roman"/>
          <w:sz w:val="28"/>
          <w:szCs w:val="28"/>
        </w:rPr>
        <w:t xml:space="preserve">тельных и сопутствующих работ). Учет дополнительных и сопутствующих работ осуществляется в </w:t>
      </w:r>
      <w:r w:rsidR="000F299A" w:rsidRPr="00D303B2">
        <w:rPr>
          <w:rFonts w:ascii="Times New Roman" w:hAnsi="Times New Roman"/>
          <w:sz w:val="28"/>
          <w:szCs w:val="28"/>
        </w:rPr>
        <w:t>соответствии с порядком, приведенным в Методических указаниях.</w:t>
      </w:r>
    </w:p>
    <w:p w:rsidR="00274DE4" w:rsidRDefault="000F299A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Поправочными коэффициентами </w:t>
      </w:r>
      <w:r w:rsidR="00274DE4" w:rsidRPr="00D303B2">
        <w:rPr>
          <w:rFonts w:ascii="Times New Roman" w:hAnsi="Times New Roman"/>
          <w:sz w:val="28"/>
          <w:szCs w:val="28"/>
        </w:rPr>
        <w:t xml:space="preserve">предусмотрено проектирование с использованием ТИМ при наличии </w:t>
      </w:r>
      <w:r w:rsidRPr="00D303B2">
        <w:rPr>
          <w:rFonts w:ascii="Times New Roman" w:hAnsi="Times New Roman"/>
          <w:sz w:val="28"/>
          <w:szCs w:val="28"/>
        </w:rPr>
        <w:t>библиотеки элементов (предостав</w:t>
      </w:r>
      <w:r w:rsidR="00274DE4" w:rsidRPr="00D303B2">
        <w:rPr>
          <w:rFonts w:ascii="Times New Roman" w:hAnsi="Times New Roman"/>
          <w:sz w:val="28"/>
          <w:szCs w:val="28"/>
        </w:rPr>
        <w:t xml:space="preserve">ленной заказчиком или имеющейся у проектировщика) с учетом создания уникальных библиотечных элементов, необходимых для проектирования объекта. </w:t>
      </w:r>
    </w:p>
    <w:p w:rsidR="00387634" w:rsidRPr="00D303B2" w:rsidRDefault="00387634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В Методике под библиотечными элементами подразумевается компоненты </w:t>
      </w:r>
      <w:r w:rsidR="008A2881">
        <w:rPr>
          <w:rFonts w:ascii="Times New Roman" w:hAnsi="Times New Roman"/>
          <w:sz w:val="28"/>
          <w:szCs w:val="28"/>
        </w:rPr>
        <w:t xml:space="preserve">цифровой информационной </w:t>
      </w:r>
      <w:r w:rsidRPr="00D303B2">
        <w:rPr>
          <w:rFonts w:ascii="Times New Roman" w:hAnsi="Times New Roman"/>
          <w:sz w:val="28"/>
          <w:szCs w:val="28"/>
        </w:rPr>
        <w:t xml:space="preserve">модели, являющиеся виртуальной копией реального строительного элемента (стена, дверь, оборудование), содержащий в себе всю необходимую информацию в соответствии с соответствующим государственным стандартом или каталогом производителя, а под библиотекой элементов – структурированное общедоступное место хранения библиотечных элементов. </w:t>
      </w:r>
    </w:p>
    <w:p w:rsidR="00D303B2" w:rsidRDefault="000F299A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Поправочными коэффициентами предусмотрено проектирова</w:t>
      </w:r>
      <w:r w:rsidR="00274DE4" w:rsidRPr="00D303B2">
        <w:rPr>
          <w:rFonts w:ascii="Times New Roman" w:hAnsi="Times New Roman"/>
          <w:sz w:val="28"/>
          <w:szCs w:val="28"/>
        </w:rPr>
        <w:t>ние с использованием ТИМ при следующих уровнях проработки элементов (</w:t>
      </w:r>
      <w:r w:rsidR="008A2881">
        <w:rPr>
          <w:rFonts w:ascii="Times New Roman" w:hAnsi="Times New Roman"/>
          <w:sz w:val="28"/>
          <w:szCs w:val="28"/>
        </w:rPr>
        <w:t xml:space="preserve">далее - </w:t>
      </w:r>
      <w:r w:rsidR="00274DE4" w:rsidRPr="00D303B2">
        <w:rPr>
          <w:rFonts w:ascii="Times New Roman" w:hAnsi="Times New Roman"/>
          <w:sz w:val="28"/>
          <w:szCs w:val="28"/>
        </w:rPr>
        <w:t>LOD) цифровой информационной модел</w:t>
      </w:r>
      <w:r w:rsidR="00D303B2" w:rsidRPr="00D303B2">
        <w:rPr>
          <w:rFonts w:ascii="Times New Roman" w:hAnsi="Times New Roman"/>
          <w:sz w:val="28"/>
          <w:szCs w:val="28"/>
        </w:rPr>
        <w:t>и согласно СП 333.1325800.2017:</w:t>
      </w:r>
    </w:p>
    <w:p w:rsidR="00D303B2" w:rsidRPr="008548F3" w:rsidRDefault="00B77A64" w:rsidP="008548F3">
      <w:pPr>
        <w:pStyle w:val="a6"/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03B2" w:rsidRPr="008548F3">
        <w:rPr>
          <w:rFonts w:ascii="Times New Roman" w:hAnsi="Times New Roman"/>
          <w:sz w:val="28"/>
          <w:szCs w:val="28"/>
        </w:rPr>
        <w:t xml:space="preserve">роектная документация </w:t>
      </w:r>
      <w:r w:rsidR="00B30235">
        <w:rPr>
          <w:rFonts w:ascii="Times New Roman" w:hAnsi="Times New Roman"/>
          <w:sz w:val="28"/>
          <w:szCs w:val="28"/>
        </w:rPr>
        <w:t xml:space="preserve">с </w:t>
      </w:r>
      <w:r w:rsidR="00B30235" w:rsidRPr="00D303B2">
        <w:rPr>
          <w:rFonts w:ascii="Times New Roman" w:hAnsi="Times New Roman"/>
          <w:sz w:val="28"/>
          <w:szCs w:val="28"/>
        </w:rPr>
        <w:t>уровн</w:t>
      </w:r>
      <w:r w:rsidR="00B30235">
        <w:rPr>
          <w:rFonts w:ascii="Times New Roman" w:hAnsi="Times New Roman"/>
          <w:sz w:val="28"/>
          <w:szCs w:val="28"/>
        </w:rPr>
        <w:t>ем</w:t>
      </w:r>
      <w:r w:rsidR="00B30235" w:rsidRPr="00D303B2">
        <w:rPr>
          <w:rFonts w:ascii="Times New Roman" w:hAnsi="Times New Roman"/>
          <w:sz w:val="28"/>
          <w:szCs w:val="28"/>
        </w:rPr>
        <w:t xml:space="preserve"> проработки элементов </w:t>
      </w:r>
      <w:r w:rsidR="00D303B2" w:rsidRPr="008548F3">
        <w:rPr>
          <w:rFonts w:ascii="Times New Roman" w:hAnsi="Times New Roman"/>
          <w:sz w:val="28"/>
          <w:szCs w:val="28"/>
        </w:rPr>
        <w:t>LOD 300;</w:t>
      </w:r>
    </w:p>
    <w:p w:rsidR="00274DE4" w:rsidRDefault="00B77A64" w:rsidP="008548F3">
      <w:pPr>
        <w:pStyle w:val="a6"/>
        <w:numPr>
          <w:ilvl w:val="0"/>
          <w:numId w:val="1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B30CF" w:rsidRPr="00D303B2">
        <w:rPr>
          <w:rFonts w:ascii="Times New Roman" w:hAnsi="Times New Roman"/>
          <w:sz w:val="28"/>
          <w:szCs w:val="28"/>
        </w:rPr>
        <w:t xml:space="preserve">абочая документация </w:t>
      </w:r>
      <w:r w:rsidR="00B30235">
        <w:rPr>
          <w:rFonts w:ascii="Times New Roman" w:hAnsi="Times New Roman"/>
          <w:sz w:val="28"/>
          <w:szCs w:val="28"/>
        </w:rPr>
        <w:t xml:space="preserve">с </w:t>
      </w:r>
      <w:r w:rsidR="00B30235" w:rsidRPr="00D303B2">
        <w:rPr>
          <w:rFonts w:ascii="Times New Roman" w:hAnsi="Times New Roman"/>
          <w:sz w:val="28"/>
          <w:szCs w:val="28"/>
        </w:rPr>
        <w:t>уровн</w:t>
      </w:r>
      <w:r w:rsidR="00B30235">
        <w:rPr>
          <w:rFonts w:ascii="Times New Roman" w:hAnsi="Times New Roman"/>
          <w:sz w:val="28"/>
          <w:szCs w:val="28"/>
        </w:rPr>
        <w:t>ем</w:t>
      </w:r>
      <w:r w:rsidR="00B30235" w:rsidRPr="00D303B2">
        <w:rPr>
          <w:rFonts w:ascii="Times New Roman" w:hAnsi="Times New Roman"/>
          <w:sz w:val="28"/>
          <w:szCs w:val="28"/>
        </w:rPr>
        <w:t xml:space="preserve"> проработки элементов </w:t>
      </w:r>
      <w:r w:rsidR="002B30CF" w:rsidRPr="00D303B2">
        <w:rPr>
          <w:rFonts w:ascii="Times New Roman" w:hAnsi="Times New Roman"/>
          <w:sz w:val="28"/>
          <w:szCs w:val="28"/>
        </w:rPr>
        <w:t>LOD 400.</w:t>
      </w:r>
    </w:p>
    <w:p w:rsidR="008A2881" w:rsidRPr="008548F3" w:rsidRDefault="008A2881" w:rsidP="008548F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Уровень проработки элементов (LOD) задает минимальный объем геометрической, пространственной, количественной, а также любой атрибутивной информации, необходимой для решения задач моделирования на конкретной стадии жизненного цикла объекта строительства </w:t>
      </w:r>
    </w:p>
    <w:p w:rsidR="003332D6" w:rsidRDefault="004671E7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1E7">
        <w:rPr>
          <w:rFonts w:ascii="Times New Roman" w:hAnsi="Times New Roman"/>
          <w:sz w:val="28"/>
          <w:szCs w:val="28"/>
        </w:rPr>
        <w:t>Распределение сметной стоимости</w:t>
      </w:r>
      <w:r w:rsidRPr="00440159">
        <w:rPr>
          <w:rFonts w:ascii="Times New Roman" w:hAnsi="Times New Roman"/>
          <w:sz w:val="28"/>
          <w:szCs w:val="28"/>
        </w:rPr>
        <w:t xml:space="preserve"> работ по подготовке проектной документации объектов непроизводственного назначения с использованием ТИМ </w:t>
      </w:r>
      <w:r w:rsidR="00480491" w:rsidRPr="00480491">
        <w:rPr>
          <w:rFonts w:ascii="Times New Roman" w:hAnsi="Times New Roman"/>
          <w:sz w:val="28"/>
          <w:szCs w:val="28"/>
        </w:rPr>
        <w:lastRenderedPageBreak/>
        <w:t>по видам разрабатываемой документации</w:t>
      </w:r>
      <w:r w:rsidR="00480491">
        <w:rPr>
          <w:rFonts w:ascii="Times New Roman" w:hAnsi="Times New Roman"/>
          <w:sz w:val="28"/>
          <w:szCs w:val="28"/>
        </w:rPr>
        <w:t xml:space="preserve"> </w:t>
      </w:r>
      <w:r w:rsidRPr="00440159">
        <w:rPr>
          <w:rFonts w:ascii="Times New Roman" w:hAnsi="Times New Roman"/>
          <w:sz w:val="28"/>
          <w:szCs w:val="28"/>
        </w:rPr>
        <w:t>уточня</w:t>
      </w:r>
      <w:r>
        <w:rPr>
          <w:rFonts w:ascii="Times New Roman" w:hAnsi="Times New Roman"/>
          <w:sz w:val="28"/>
          <w:szCs w:val="28"/>
        </w:rPr>
        <w:t>ется</w:t>
      </w:r>
      <w:r w:rsidRPr="004671E7">
        <w:rPr>
          <w:rFonts w:ascii="Times New Roman" w:hAnsi="Times New Roman"/>
          <w:sz w:val="28"/>
          <w:szCs w:val="28"/>
        </w:rPr>
        <w:t xml:space="preserve"> по согласованию между исполнителем и заказчиком.</w:t>
      </w:r>
    </w:p>
    <w:p w:rsidR="00480491" w:rsidRPr="004671E7" w:rsidRDefault="00480491" w:rsidP="008548F3">
      <w:pPr>
        <w:pStyle w:val="a6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491">
        <w:rPr>
          <w:rFonts w:ascii="Times New Roman" w:hAnsi="Times New Roman"/>
          <w:sz w:val="28"/>
          <w:szCs w:val="28"/>
        </w:rPr>
        <w:t>Р</w:t>
      </w:r>
      <w:r w:rsidR="00A233DB">
        <w:rPr>
          <w:rFonts w:ascii="Times New Roman" w:hAnsi="Times New Roman"/>
          <w:sz w:val="28"/>
          <w:szCs w:val="28"/>
        </w:rPr>
        <w:t>екомендуемое р</w:t>
      </w:r>
      <w:r w:rsidRPr="00480491">
        <w:rPr>
          <w:rFonts w:ascii="Times New Roman" w:hAnsi="Times New Roman"/>
          <w:sz w:val="28"/>
          <w:szCs w:val="28"/>
        </w:rPr>
        <w:t>аспределение сметной стоимости работ по подготовке проектной документации объектов непроизводственного назначения с использованием ТИМ</w:t>
      </w:r>
      <w:r>
        <w:rPr>
          <w:rFonts w:ascii="Times New Roman" w:hAnsi="Times New Roman"/>
          <w:sz w:val="28"/>
          <w:szCs w:val="28"/>
        </w:rPr>
        <w:t xml:space="preserve"> по разделам проект</w:t>
      </w:r>
      <w:r w:rsidRPr="00480491">
        <w:rPr>
          <w:rFonts w:ascii="Times New Roman" w:hAnsi="Times New Roman"/>
          <w:sz w:val="28"/>
          <w:szCs w:val="28"/>
        </w:rPr>
        <w:t xml:space="preserve">ной и рабочей документации представлено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480491">
        <w:rPr>
          <w:rFonts w:ascii="Times New Roman" w:hAnsi="Times New Roman"/>
          <w:sz w:val="28"/>
          <w:szCs w:val="28"/>
        </w:rPr>
        <w:t xml:space="preserve"> к настоящ</w:t>
      </w:r>
      <w:r>
        <w:rPr>
          <w:rFonts w:ascii="Times New Roman" w:hAnsi="Times New Roman"/>
          <w:sz w:val="28"/>
          <w:szCs w:val="28"/>
        </w:rPr>
        <w:t>ей</w:t>
      </w:r>
      <w:r w:rsidRPr="0048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Методике.</w:t>
      </w:r>
    </w:p>
    <w:p w:rsidR="00274DE4" w:rsidRPr="00D303B2" w:rsidRDefault="00FE00DB" w:rsidP="008548F3">
      <w:pPr>
        <w:pStyle w:val="a6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Поправочными коэффициентами </w:t>
      </w:r>
      <w:r w:rsidR="00274DE4" w:rsidRPr="00D303B2">
        <w:rPr>
          <w:rFonts w:ascii="Times New Roman" w:hAnsi="Times New Roman"/>
          <w:sz w:val="28"/>
          <w:szCs w:val="28"/>
        </w:rPr>
        <w:t>учтены следующие работы, выполняемые в процессе проектирования объекта с использованием ТИМ</w:t>
      </w:r>
      <w:r w:rsidR="0079194F" w:rsidRPr="0079194F">
        <w:rPr>
          <w:rFonts w:ascii="Times New Roman" w:hAnsi="Times New Roman"/>
          <w:sz w:val="28"/>
          <w:szCs w:val="28"/>
        </w:rPr>
        <w:t xml:space="preserve"> </w:t>
      </w:r>
      <w:r w:rsidR="0079194F">
        <w:rPr>
          <w:rFonts w:ascii="Times New Roman" w:hAnsi="Times New Roman"/>
          <w:sz w:val="28"/>
          <w:szCs w:val="28"/>
        </w:rPr>
        <w:t>в</w:t>
      </w:r>
      <w:r w:rsidR="0079194F" w:rsidRPr="00036D28">
        <w:rPr>
          <w:rFonts w:ascii="Times New Roman" w:hAnsi="Times New Roman"/>
          <w:sz w:val="28"/>
          <w:szCs w:val="28"/>
        </w:rPr>
        <w:t xml:space="preserve"> составе проектной документации</w:t>
      </w:r>
      <w:r w:rsidR="00274DE4" w:rsidRPr="00D303B2">
        <w:rPr>
          <w:rFonts w:ascii="Times New Roman" w:hAnsi="Times New Roman"/>
          <w:sz w:val="28"/>
          <w:szCs w:val="28"/>
        </w:rPr>
        <w:t xml:space="preserve">: </w:t>
      </w:r>
    </w:p>
    <w:p w:rsidR="00D303B2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разработка инженерной цифровой модели местности (</w:t>
      </w:r>
      <w:r w:rsidR="004E1CB4">
        <w:rPr>
          <w:rFonts w:ascii="Times New Roman" w:hAnsi="Times New Roman"/>
          <w:sz w:val="28"/>
          <w:szCs w:val="28"/>
        </w:rPr>
        <w:t>далее - </w:t>
      </w:r>
      <w:r w:rsidRPr="00D303B2">
        <w:rPr>
          <w:rFonts w:ascii="Times New Roman" w:hAnsi="Times New Roman"/>
          <w:sz w:val="28"/>
          <w:szCs w:val="28"/>
        </w:rPr>
        <w:t>ИЦММ) по топографической съёмке</w:t>
      </w:r>
      <w:r w:rsidR="002B30CF" w:rsidRPr="00D303B2">
        <w:rPr>
          <w:rFonts w:ascii="Times New Roman" w:hAnsi="Times New Roman"/>
          <w:sz w:val="28"/>
          <w:szCs w:val="28"/>
        </w:rPr>
        <w:t xml:space="preserve">. Под инженерной цифровой моделью местности в Методике понимается </w:t>
      </w:r>
      <w:r w:rsidR="00D303B2" w:rsidRPr="00D303B2">
        <w:rPr>
          <w:rFonts w:ascii="Times New Roman" w:hAnsi="Times New Roman"/>
          <w:sz w:val="28"/>
          <w:szCs w:val="28"/>
        </w:rPr>
        <w:t>ф</w:t>
      </w:r>
      <w:r w:rsidR="002B30CF" w:rsidRPr="00D303B2">
        <w:rPr>
          <w:rFonts w:ascii="Times New Roman" w:hAnsi="Times New Roman"/>
          <w:sz w:val="28"/>
          <w:szCs w:val="28"/>
        </w:rPr>
        <w:t xml:space="preserve">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строительства. ИЦММ </w:t>
      </w:r>
      <w:r w:rsidR="00D303B2" w:rsidRPr="00D303B2">
        <w:rPr>
          <w:rFonts w:ascii="Times New Roman" w:hAnsi="Times New Roman"/>
          <w:sz w:val="28"/>
          <w:szCs w:val="28"/>
        </w:rPr>
        <w:t xml:space="preserve">включает в себя </w:t>
      </w:r>
      <w:r w:rsidR="002B30CF" w:rsidRPr="00D303B2">
        <w:rPr>
          <w:rFonts w:ascii="Times New Roman" w:hAnsi="Times New Roman"/>
          <w:sz w:val="28"/>
          <w:szCs w:val="28"/>
        </w:rPr>
        <w:t>цифров</w:t>
      </w:r>
      <w:r w:rsidR="00D303B2" w:rsidRPr="00D303B2">
        <w:rPr>
          <w:rFonts w:ascii="Times New Roman" w:hAnsi="Times New Roman"/>
          <w:sz w:val="28"/>
          <w:szCs w:val="28"/>
        </w:rPr>
        <w:t>ую</w:t>
      </w:r>
      <w:r w:rsidR="002B30CF" w:rsidRPr="00D303B2">
        <w:rPr>
          <w:rFonts w:ascii="Times New Roman" w:hAnsi="Times New Roman"/>
          <w:sz w:val="28"/>
          <w:szCs w:val="28"/>
        </w:rPr>
        <w:t xml:space="preserve"> модел</w:t>
      </w:r>
      <w:r w:rsidR="00D303B2" w:rsidRPr="00D303B2">
        <w:rPr>
          <w:rFonts w:ascii="Times New Roman" w:hAnsi="Times New Roman"/>
          <w:sz w:val="28"/>
          <w:szCs w:val="28"/>
        </w:rPr>
        <w:t>ь</w:t>
      </w:r>
      <w:r w:rsidR="002B30CF" w:rsidRPr="00D303B2">
        <w:rPr>
          <w:rFonts w:ascii="Times New Roman" w:hAnsi="Times New Roman"/>
          <w:sz w:val="28"/>
          <w:szCs w:val="28"/>
        </w:rPr>
        <w:t xml:space="preserve"> рельефа, цифров</w:t>
      </w:r>
      <w:r w:rsidR="00D303B2" w:rsidRPr="00D303B2">
        <w:rPr>
          <w:rFonts w:ascii="Times New Roman" w:hAnsi="Times New Roman"/>
          <w:sz w:val="28"/>
          <w:szCs w:val="28"/>
        </w:rPr>
        <w:t>ую</w:t>
      </w:r>
      <w:r w:rsidR="002B30CF" w:rsidRPr="00D303B2">
        <w:rPr>
          <w:rFonts w:ascii="Times New Roman" w:hAnsi="Times New Roman"/>
          <w:sz w:val="28"/>
          <w:szCs w:val="28"/>
        </w:rPr>
        <w:t xml:space="preserve"> м</w:t>
      </w:r>
      <w:r w:rsidR="00D303B2" w:rsidRPr="00D303B2">
        <w:rPr>
          <w:rFonts w:ascii="Times New Roman" w:hAnsi="Times New Roman"/>
          <w:sz w:val="28"/>
          <w:szCs w:val="28"/>
        </w:rPr>
        <w:t>одель ситуации;</w:t>
      </w:r>
    </w:p>
    <w:p w:rsidR="00D303B2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модели существующих наружных инженерных сетей по предоставленным заказчиком исходным данным; </w:t>
      </w:r>
    </w:p>
    <w:p w:rsidR="00D303B2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разработка модели наружных внутриплощадочных инженерных сетей объекта на основании проектной документации, разра</w:t>
      </w:r>
      <w:r w:rsidR="00D303B2" w:rsidRPr="00D303B2">
        <w:rPr>
          <w:rFonts w:ascii="Times New Roman" w:hAnsi="Times New Roman"/>
          <w:sz w:val="28"/>
          <w:szCs w:val="28"/>
        </w:rPr>
        <w:t>ботанной без использования ТИМ;</w:t>
      </w:r>
    </w:p>
    <w:p w:rsidR="00D303B2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разработка модели планировочной организации территории участка строительства (генеральный план, вертикальна</w:t>
      </w:r>
      <w:r w:rsidR="00D303B2" w:rsidRPr="00D303B2">
        <w:rPr>
          <w:rFonts w:ascii="Times New Roman" w:hAnsi="Times New Roman"/>
          <w:sz w:val="28"/>
          <w:szCs w:val="28"/>
        </w:rPr>
        <w:t>я планировка, благоустройство);</w:t>
      </w:r>
    </w:p>
    <w:p w:rsidR="00D303B2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модели архитектурного </w:t>
      </w:r>
      <w:r w:rsidR="00D303B2" w:rsidRPr="00D303B2">
        <w:rPr>
          <w:rFonts w:ascii="Times New Roman" w:hAnsi="Times New Roman"/>
          <w:sz w:val="28"/>
          <w:szCs w:val="28"/>
        </w:rPr>
        <w:t>облика и планировочных решений;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основных несущих конструкций здания; 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основных магистралей внутренних инженерных систем здания и основного инженерного оборудования; 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по разделу «Технологические решения»; 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расчётной модели конструкций здания; 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элементов ПОС (подъёмные краны, котлованы, ограждения, площадки складирования, временные дороги); </w:t>
      </w:r>
    </w:p>
    <w:p w:rsidR="00D303B2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сводной модели в реальных координатах; </w:t>
      </w:r>
    </w:p>
    <w:p w:rsidR="00274DE4" w:rsidRPr="008548F3" w:rsidRDefault="00274DE4" w:rsidP="008548F3">
      <w:pPr>
        <w:pStyle w:val="a6"/>
        <w:numPr>
          <w:ilvl w:val="0"/>
          <w:numId w:val="2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формирование укрупнённой ведомости объёмов работ из ТИМ. </w:t>
      </w:r>
    </w:p>
    <w:p w:rsidR="00274DE4" w:rsidRPr="00D303B2" w:rsidRDefault="0079194F" w:rsidP="008548F3">
      <w:pPr>
        <w:pStyle w:val="a6"/>
        <w:numPr>
          <w:ilvl w:val="1"/>
          <w:numId w:val="1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Поправочными коэффициентами учтены следующие работы, выполняемые в процессе проектирования объекта с использованием ТИМ</w:t>
      </w:r>
      <w:r w:rsidRPr="00791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74DE4" w:rsidRPr="00D303B2">
        <w:rPr>
          <w:rFonts w:ascii="Times New Roman" w:hAnsi="Times New Roman"/>
          <w:sz w:val="28"/>
          <w:szCs w:val="28"/>
        </w:rPr>
        <w:t xml:space="preserve"> составе рабочей документации: </w:t>
      </w:r>
    </w:p>
    <w:p w:rsidR="00D303B2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модели планировочной организации территории участка строительства (генеральный план, вертикальная планировка, благоустройство); </w:t>
      </w:r>
    </w:p>
    <w:p w:rsidR="00D303B2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наружных внутриплощадочных инженерных сетей объекта (за исключением </w:t>
      </w:r>
      <w:proofErr w:type="spellStart"/>
      <w:r w:rsidRPr="00D303B2">
        <w:rPr>
          <w:rFonts w:ascii="Times New Roman" w:hAnsi="Times New Roman"/>
          <w:sz w:val="28"/>
          <w:szCs w:val="28"/>
        </w:rPr>
        <w:t>бесканальной</w:t>
      </w:r>
      <w:proofErr w:type="spellEnd"/>
      <w:r w:rsidRPr="00D303B2">
        <w:rPr>
          <w:rFonts w:ascii="Times New Roman" w:hAnsi="Times New Roman"/>
          <w:sz w:val="28"/>
          <w:szCs w:val="28"/>
        </w:rPr>
        <w:t xml:space="preserve"> кабельной сети) на основании проектной документации, разработанной без использования ТИМ; </w:t>
      </w:r>
    </w:p>
    <w:p w:rsidR="00D303B2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архитектурной модели; </w:t>
      </w:r>
    </w:p>
    <w:p w:rsidR="00D303B2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lastRenderedPageBreak/>
        <w:t xml:space="preserve">разработка модели конструкций здания (за исключением </w:t>
      </w:r>
      <w:r w:rsidR="00B30235">
        <w:rPr>
          <w:rFonts w:ascii="Times New Roman" w:hAnsi="Times New Roman"/>
          <w:sz w:val="28"/>
          <w:szCs w:val="28"/>
        </w:rPr>
        <w:t>трехмерного (</w:t>
      </w:r>
      <w:r w:rsidR="007B72A4">
        <w:rPr>
          <w:rFonts w:ascii="Times New Roman" w:hAnsi="Times New Roman"/>
          <w:sz w:val="28"/>
          <w:szCs w:val="28"/>
        </w:rPr>
        <w:t xml:space="preserve">далее - </w:t>
      </w:r>
      <w:r w:rsidRPr="00D303B2">
        <w:rPr>
          <w:rFonts w:ascii="Times New Roman" w:hAnsi="Times New Roman"/>
          <w:sz w:val="28"/>
          <w:szCs w:val="28"/>
        </w:rPr>
        <w:t>3D</w:t>
      </w:r>
      <w:r w:rsidR="00B30235">
        <w:rPr>
          <w:rFonts w:ascii="Times New Roman" w:hAnsi="Times New Roman"/>
          <w:sz w:val="28"/>
          <w:szCs w:val="28"/>
        </w:rPr>
        <w:t>)</w:t>
      </w:r>
      <w:r w:rsidRPr="00D303B2">
        <w:rPr>
          <w:rFonts w:ascii="Times New Roman" w:hAnsi="Times New Roman"/>
          <w:sz w:val="28"/>
          <w:szCs w:val="28"/>
        </w:rPr>
        <w:t xml:space="preserve"> армирования по разделу </w:t>
      </w:r>
      <w:r w:rsidR="00B30235">
        <w:rPr>
          <w:rFonts w:ascii="Times New Roman" w:hAnsi="Times New Roman"/>
          <w:sz w:val="28"/>
          <w:szCs w:val="28"/>
        </w:rPr>
        <w:t xml:space="preserve">«Конструкции железобетонные» (далее – КЖ) </w:t>
      </w:r>
      <w:r w:rsidRPr="00D303B2">
        <w:rPr>
          <w:rFonts w:ascii="Times New Roman" w:hAnsi="Times New Roman"/>
          <w:sz w:val="28"/>
          <w:szCs w:val="28"/>
        </w:rPr>
        <w:t xml:space="preserve">и сложных 3D узлов на основе атрибутивных характеристик и </w:t>
      </w:r>
      <w:r w:rsidR="00B30235">
        <w:rPr>
          <w:rFonts w:ascii="Times New Roman" w:hAnsi="Times New Roman"/>
          <w:sz w:val="28"/>
          <w:szCs w:val="28"/>
        </w:rPr>
        <w:t>плоских (</w:t>
      </w:r>
      <w:r w:rsidR="007B72A4">
        <w:rPr>
          <w:rFonts w:ascii="Times New Roman" w:hAnsi="Times New Roman"/>
          <w:sz w:val="28"/>
          <w:szCs w:val="28"/>
        </w:rPr>
        <w:t>далее - </w:t>
      </w:r>
      <w:r w:rsidRPr="00D303B2">
        <w:rPr>
          <w:rFonts w:ascii="Times New Roman" w:hAnsi="Times New Roman"/>
          <w:sz w:val="28"/>
          <w:szCs w:val="28"/>
        </w:rPr>
        <w:t>2D</w:t>
      </w:r>
      <w:r w:rsidR="00B30235">
        <w:rPr>
          <w:rFonts w:ascii="Times New Roman" w:hAnsi="Times New Roman"/>
          <w:sz w:val="28"/>
          <w:szCs w:val="28"/>
        </w:rPr>
        <w:t>)</w:t>
      </w:r>
      <w:r w:rsidRPr="00D303B2">
        <w:rPr>
          <w:rFonts w:ascii="Times New Roman" w:hAnsi="Times New Roman"/>
          <w:sz w:val="28"/>
          <w:szCs w:val="28"/>
        </w:rPr>
        <w:t xml:space="preserve"> элементов); </w:t>
      </w:r>
    </w:p>
    <w:p w:rsidR="00D303B2" w:rsidRPr="008548F3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внутренних инженерных систем (без моделирования кабельной продукции малого сечения); </w:t>
      </w:r>
    </w:p>
    <w:p w:rsidR="00D303B2" w:rsidRPr="008548F3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модели по разделу «Технологические решения»; </w:t>
      </w:r>
    </w:p>
    <w:p w:rsidR="00D303B2" w:rsidRPr="008548F3" w:rsidRDefault="001A1535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>до</w:t>
      </w:r>
      <w:r w:rsidR="00274DE4" w:rsidRPr="008548F3">
        <w:rPr>
          <w:rFonts w:ascii="Times New Roman" w:hAnsi="Times New Roman"/>
          <w:sz w:val="28"/>
          <w:szCs w:val="28"/>
        </w:rPr>
        <w:t>работка модели элементов ПОС (подъёмные краны, котлованы, ограждения, площадки складирования, временные дороги)</w:t>
      </w:r>
      <w:r w:rsidR="00BC22C3" w:rsidRPr="008548F3">
        <w:rPr>
          <w:rFonts w:ascii="Times New Roman" w:hAnsi="Times New Roman"/>
          <w:sz w:val="28"/>
          <w:szCs w:val="28"/>
        </w:rPr>
        <w:t>;</w:t>
      </w:r>
      <w:r w:rsidR="00274DE4" w:rsidRPr="008548F3">
        <w:rPr>
          <w:rFonts w:ascii="Times New Roman" w:hAnsi="Times New Roman"/>
          <w:sz w:val="28"/>
          <w:szCs w:val="28"/>
        </w:rPr>
        <w:t xml:space="preserve"> </w:t>
      </w:r>
    </w:p>
    <w:p w:rsidR="00D303B2" w:rsidRPr="008548F3" w:rsidRDefault="00274DE4" w:rsidP="008548F3">
      <w:pPr>
        <w:pStyle w:val="a6"/>
        <w:numPr>
          <w:ilvl w:val="2"/>
          <w:numId w:val="2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формирование ведомости объёмов работ из ТИМ. </w:t>
      </w:r>
    </w:p>
    <w:p w:rsidR="00274DE4" w:rsidRPr="00D303B2" w:rsidRDefault="0079194F" w:rsidP="008548F3">
      <w:pPr>
        <w:pStyle w:val="a6"/>
        <w:numPr>
          <w:ilvl w:val="1"/>
          <w:numId w:val="1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Поправочными коэффициентами учтен</w:t>
      </w:r>
      <w:r w:rsidR="00487C4F">
        <w:rPr>
          <w:rFonts w:ascii="Times New Roman" w:hAnsi="Times New Roman"/>
          <w:sz w:val="28"/>
          <w:szCs w:val="28"/>
        </w:rPr>
        <w:t>о выполнение</w:t>
      </w:r>
      <w:r w:rsidRPr="00D30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74DE4" w:rsidRPr="00D303B2">
        <w:rPr>
          <w:rFonts w:ascii="Times New Roman" w:hAnsi="Times New Roman"/>
          <w:sz w:val="28"/>
          <w:szCs w:val="28"/>
        </w:rPr>
        <w:t>одготовительны</w:t>
      </w:r>
      <w:r w:rsidR="00487C4F">
        <w:rPr>
          <w:rFonts w:ascii="Times New Roman" w:hAnsi="Times New Roman"/>
          <w:sz w:val="28"/>
          <w:szCs w:val="28"/>
        </w:rPr>
        <w:t>х</w:t>
      </w:r>
      <w:r w:rsidR="00274DE4" w:rsidRPr="00D303B2">
        <w:rPr>
          <w:rFonts w:ascii="Times New Roman" w:hAnsi="Times New Roman"/>
          <w:sz w:val="28"/>
          <w:szCs w:val="28"/>
        </w:rPr>
        <w:t xml:space="preserve"> работ, необходимы</w:t>
      </w:r>
      <w:r w:rsidR="00487C4F">
        <w:rPr>
          <w:rFonts w:ascii="Times New Roman" w:hAnsi="Times New Roman"/>
          <w:sz w:val="28"/>
          <w:szCs w:val="28"/>
        </w:rPr>
        <w:t>х</w:t>
      </w:r>
      <w:r w:rsidR="00274DE4" w:rsidRPr="00D303B2">
        <w:rPr>
          <w:rFonts w:ascii="Times New Roman" w:hAnsi="Times New Roman"/>
          <w:sz w:val="28"/>
          <w:szCs w:val="28"/>
        </w:rPr>
        <w:t xml:space="preserve"> для проектирования с использованием ТИМ:</w:t>
      </w:r>
    </w:p>
    <w:p w:rsidR="00274DE4" w:rsidRPr="00D303B2" w:rsidRDefault="00274DE4" w:rsidP="008548F3">
      <w:pPr>
        <w:pStyle w:val="a6"/>
        <w:numPr>
          <w:ilvl w:val="2"/>
          <w:numId w:val="2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создание плана реализации проекта с использованием ТИМ на объект проектирования; </w:t>
      </w:r>
    </w:p>
    <w:p w:rsidR="00274DE4" w:rsidRPr="00D303B2" w:rsidRDefault="00274DE4" w:rsidP="008548F3">
      <w:pPr>
        <w:pStyle w:val="Default"/>
        <w:numPr>
          <w:ilvl w:val="2"/>
          <w:numId w:val="23"/>
        </w:numPr>
        <w:spacing w:line="264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D303B2">
        <w:rPr>
          <w:rFonts w:eastAsia="Calibri"/>
          <w:color w:val="auto"/>
          <w:sz w:val="28"/>
          <w:szCs w:val="28"/>
        </w:rPr>
        <w:t xml:space="preserve">развертывание среды общих данных на мощностях </w:t>
      </w:r>
      <w:proofErr w:type="spellStart"/>
      <w:r w:rsidRPr="00D303B2">
        <w:rPr>
          <w:rFonts w:eastAsia="Calibri"/>
          <w:color w:val="auto"/>
          <w:sz w:val="28"/>
          <w:szCs w:val="28"/>
        </w:rPr>
        <w:t>генпроектировщика</w:t>
      </w:r>
      <w:proofErr w:type="spellEnd"/>
      <w:r w:rsidRPr="00D303B2">
        <w:rPr>
          <w:rFonts w:eastAsia="Calibri"/>
          <w:color w:val="auto"/>
          <w:sz w:val="28"/>
          <w:szCs w:val="28"/>
        </w:rPr>
        <w:t xml:space="preserve"> для задач проектирования</w:t>
      </w:r>
      <w:r w:rsidR="00DD37F8" w:rsidRPr="00D303B2">
        <w:rPr>
          <w:rFonts w:eastAsia="Calibri"/>
          <w:color w:val="auto"/>
          <w:sz w:val="28"/>
          <w:szCs w:val="28"/>
        </w:rPr>
        <w:t xml:space="preserve">. Формирование среды </w:t>
      </w:r>
      <w:r w:rsidR="00DD37F8" w:rsidRPr="00DD37F8">
        <w:rPr>
          <w:rFonts w:eastAsia="Calibri"/>
          <w:color w:val="auto"/>
          <w:sz w:val="28"/>
          <w:szCs w:val="28"/>
        </w:rPr>
        <w:t xml:space="preserve">общих данных </w:t>
      </w:r>
      <w:r w:rsidR="00DD37F8" w:rsidRPr="00D303B2">
        <w:rPr>
          <w:rFonts w:eastAsia="Calibri"/>
          <w:color w:val="auto"/>
          <w:sz w:val="28"/>
          <w:szCs w:val="28"/>
        </w:rPr>
        <w:t xml:space="preserve">подразумевает создание </w:t>
      </w:r>
      <w:r w:rsidR="00DD37F8" w:rsidRPr="00DD37F8">
        <w:rPr>
          <w:rFonts w:eastAsia="Calibri"/>
          <w:color w:val="auto"/>
          <w:sz w:val="28"/>
          <w:szCs w:val="28"/>
        </w:rPr>
        <w:t>комплекс</w:t>
      </w:r>
      <w:r w:rsidR="00DD37F8" w:rsidRPr="00D303B2">
        <w:rPr>
          <w:rFonts w:eastAsia="Calibri"/>
          <w:color w:val="auto"/>
          <w:sz w:val="28"/>
          <w:szCs w:val="28"/>
        </w:rPr>
        <w:t>а</w:t>
      </w:r>
      <w:r w:rsidR="00DD37F8" w:rsidRPr="00DD37F8">
        <w:rPr>
          <w:rFonts w:eastAsia="Calibri"/>
          <w:color w:val="auto"/>
          <w:sz w:val="28"/>
          <w:szCs w:val="28"/>
        </w:rPr>
        <w:t xml:space="preserve"> программно-технических средств, представляющих единый источник данных, обеспечивающий совместное использование информации всеми участниками инвестиционно-строительного проекта. Среда общих данных основана на процедурах и регламентах, обеспечивающих эффективное управление итеративным процессом разработки и использования информационной модели, сбора, выпуска и распространения документации между участниками инвестицион</w:t>
      </w:r>
      <w:r w:rsidR="00DD37F8" w:rsidRPr="00D303B2">
        <w:rPr>
          <w:rFonts w:eastAsia="Calibri"/>
          <w:color w:val="auto"/>
          <w:sz w:val="28"/>
          <w:szCs w:val="28"/>
        </w:rPr>
        <w:t>но-строительного проекта</w:t>
      </w:r>
      <w:r w:rsidRPr="00D303B2">
        <w:rPr>
          <w:rFonts w:eastAsia="Calibri"/>
          <w:color w:val="auto"/>
          <w:sz w:val="28"/>
          <w:szCs w:val="28"/>
        </w:rPr>
        <w:t xml:space="preserve">; </w:t>
      </w:r>
    </w:p>
    <w:p w:rsidR="00274DE4" w:rsidRPr="00D303B2" w:rsidRDefault="00274DE4" w:rsidP="008548F3">
      <w:pPr>
        <w:pStyle w:val="a6"/>
        <w:numPr>
          <w:ilvl w:val="2"/>
          <w:numId w:val="2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формирование правил междисциплинарных проверок на коллизии; </w:t>
      </w:r>
    </w:p>
    <w:p w:rsidR="00274DE4" w:rsidRPr="00D303B2" w:rsidRDefault="00274DE4" w:rsidP="008548F3">
      <w:pPr>
        <w:pStyle w:val="a6"/>
        <w:numPr>
          <w:ilvl w:val="2"/>
          <w:numId w:val="2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создание уникальных библиотечных элементов, необходимых для проектирования объекта.</w:t>
      </w:r>
    </w:p>
    <w:p w:rsidR="002B0376" w:rsidRPr="00D303B2" w:rsidRDefault="002B0376" w:rsidP="002B0376">
      <w:pPr>
        <w:pStyle w:val="a6"/>
        <w:numPr>
          <w:ilvl w:val="1"/>
          <w:numId w:val="1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Поправочными коэффициентами учтен</w:t>
      </w:r>
      <w:r>
        <w:rPr>
          <w:rFonts w:ascii="Times New Roman" w:hAnsi="Times New Roman"/>
          <w:sz w:val="28"/>
          <w:szCs w:val="28"/>
        </w:rPr>
        <w:t>о выполнение</w:t>
      </w:r>
      <w:r w:rsidRPr="00D30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303B2">
        <w:rPr>
          <w:rFonts w:ascii="Times New Roman" w:hAnsi="Times New Roman"/>
          <w:sz w:val="28"/>
          <w:szCs w:val="28"/>
        </w:rPr>
        <w:t xml:space="preserve"> работ,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D303B2">
        <w:rPr>
          <w:rFonts w:ascii="Times New Roman" w:hAnsi="Times New Roman"/>
          <w:sz w:val="28"/>
          <w:szCs w:val="28"/>
        </w:rPr>
        <w:t xml:space="preserve"> для проектирования с использованием ТИМ:</w:t>
      </w:r>
    </w:p>
    <w:p w:rsidR="00D303B2" w:rsidRDefault="00274DE4" w:rsidP="008548F3">
      <w:pPr>
        <w:pStyle w:val="a6"/>
        <w:numPr>
          <w:ilvl w:val="2"/>
          <w:numId w:val="2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осуществление междисциплинарных проверок на коллизии в соответствии с обозначенными правилами</w:t>
      </w:r>
      <w:r w:rsidR="00DD37F8" w:rsidRPr="00D303B2">
        <w:rPr>
          <w:rFonts w:ascii="Times New Roman" w:hAnsi="Times New Roman"/>
          <w:sz w:val="28"/>
          <w:szCs w:val="28"/>
        </w:rPr>
        <w:t>. Выявление коллизий в процессе проектирования с использованием ТИМ подразумевает процесс поиска, анализа и устранения ошибок, связанных с геометрическими пересечениями элементов модели, с нарушениями нормируемых расстояний между элементами модели, с пространственно-временными пересечениями ресурсов из календарно-сетевого графика строительства объекта;</w:t>
      </w:r>
      <w:r w:rsidR="00D303B2" w:rsidRPr="00D303B2">
        <w:rPr>
          <w:rFonts w:ascii="Times New Roman" w:hAnsi="Times New Roman"/>
          <w:sz w:val="28"/>
          <w:szCs w:val="28"/>
        </w:rPr>
        <w:t xml:space="preserve"> </w:t>
      </w:r>
    </w:p>
    <w:p w:rsidR="00D56501" w:rsidRDefault="00274DE4" w:rsidP="008548F3">
      <w:pPr>
        <w:pStyle w:val="a6"/>
        <w:numPr>
          <w:ilvl w:val="2"/>
          <w:numId w:val="2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03C">
        <w:rPr>
          <w:rFonts w:ascii="Times New Roman" w:hAnsi="Times New Roman"/>
          <w:sz w:val="28"/>
          <w:szCs w:val="28"/>
        </w:rPr>
        <w:t>осуществление проверок моделей на соответствие требованиям заказчика к информационным моделям и плану реализации проекта с использованием ТИМ</w:t>
      </w:r>
      <w:r w:rsidR="00DD37F8" w:rsidRPr="00D56501">
        <w:rPr>
          <w:rFonts w:ascii="Times New Roman" w:hAnsi="Times New Roman"/>
          <w:sz w:val="28"/>
          <w:szCs w:val="28"/>
        </w:rPr>
        <w:t xml:space="preserve">. Под планом реализации проекта с использованием информационного моделирования в Методике подразумевается технический документ, который разрабатывается, как правило, генеральной проектной и (или) </w:t>
      </w:r>
      <w:r w:rsidR="00DD37F8" w:rsidRPr="00D56501">
        <w:rPr>
          <w:rFonts w:ascii="Times New Roman" w:hAnsi="Times New Roman"/>
          <w:sz w:val="28"/>
          <w:szCs w:val="28"/>
        </w:rPr>
        <w:lastRenderedPageBreak/>
        <w:t xml:space="preserve">генеральной подрядной организацией для регламентации взаимодействия с </w:t>
      </w:r>
      <w:proofErr w:type="spellStart"/>
      <w:r w:rsidR="00DD37F8" w:rsidRPr="00D56501">
        <w:rPr>
          <w:rFonts w:ascii="Times New Roman" w:hAnsi="Times New Roman"/>
          <w:sz w:val="28"/>
          <w:szCs w:val="28"/>
        </w:rPr>
        <w:t>субпроектными</w:t>
      </w:r>
      <w:proofErr w:type="spellEnd"/>
      <w:r w:rsidR="00DD37F8" w:rsidRPr="00D56501">
        <w:rPr>
          <w:rFonts w:ascii="Times New Roman" w:hAnsi="Times New Roman"/>
          <w:sz w:val="28"/>
          <w:szCs w:val="28"/>
        </w:rPr>
        <w:t xml:space="preserve"> (субподрядными) организациями и согласовывается с заказчиком. </w:t>
      </w:r>
      <w:r w:rsidR="00D303B2" w:rsidRPr="00D56501">
        <w:rPr>
          <w:rFonts w:ascii="Times New Roman" w:hAnsi="Times New Roman"/>
          <w:sz w:val="28"/>
          <w:szCs w:val="28"/>
        </w:rPr>
        <w:t>План реализации проекта о</w:t>
      </w:r>
      <w:r w:rsidR="00DD37F8" w:rsidRPr="00D56501">
        <w:rPr>
          <w:rFonts w:ascii="Times New Roman" w:hAnsi="Times New Roman"/>
          <w:sz w:val="28"/>
          <w:szCs w:val="28"/>
        </w:rPr>
        <w:t>тражает требования заказчика к информационным моделям, задачи применения информационного моделирования, требуемые уровни проработки, роли и функциональные обязанности участников процесса информационного моделирования;</w:t>
      </w:r>
    </w:p>
    <w:p w:rsidR="00274DE4" w:rsidRPr="00D56501" w:rsidRDefault="00274DE4" w:rsidP="008548F3">
      <w:pPr>
        <w:pStyle w:val="a6"/>
        <w:numPr>
          <w:ilvl w:val="2"/>
          <w:numId w:val="2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03C">
        <w:rPr>
          <w:rFonts w:ascii="Times New Roman" w:hAnsi="Times New Roman"/>
          <w:sz w:val="28"/>
          <w:szCs w:val="28"/>
        </w:rPr>
        <w:t xml:space="preserve">обеспечение качественного междисциплинарного обмена информационными моделями; </w:t>
      </w:r>
      <w:r w:rsidRPr="00D56501">
        <w:rPr>
          <w:rFonts w:ascii="Times New Roman" w:hAnsi="Times New Roman"/>
          <w:sz w:val="28"/>
          <w:szCs w:val="28"/>
        </w:rPr>
        <w:t xml:space="preserve">техническая поддержка проектировщиков смежных специальностей. </w:t>
      </w:r>
    </w:p>
    <w:p w:rsidR="00274DE4" w:rsidRPr="00D303B2" w:rsidRDefault="00FE00DB" w:rsidP="008548F3">
      <w:pPr>
        <w:pStyle w:val="a6"/>
        <w:numPr>
          <w:ilvl w:val="0"/>
          <w:numId w:val="2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Поправочными коэффициентами не учтены </w:t>
      </w:r>
      <w:r w:rsidR="00274DE4" w:rsidRPr="00D303B2">
        <w:rPr>
          <w:rFonts w:ascii="Times New Roman" w:hAnsi="Times New Roman"/>
          <w:sz w:val="28"/>
          <w:szCs w:val="28"/>
        </w:rPr>
        <w:t>работы, выполняемые в процессе проектирования объекта с использованием ТИМ (при условии включения этих работ в задание на проектирование)</w:t>
      </w:r>
      <w:r w:rsidR="002B0376">
        <w:rPr>
          <w:rFonts w:ascii="Times New Roman" w:hAnsi="Times New Roman"/>
          <w:sz w:val="28"/>
          <w:szCs w:val="28"/>
        </w:rPr>
        <w:t xml:space="preserve"> предусмотренные пунктами 15-17 Методики</w:t>
      </w:r>
      <w:r w:rsidR="00274DE4" w:rsidRPr="00D303B2">
        <w:rPr>
          <w:rFonts w:ascii="Times New Roman" w:hAnsi="Times New Roman"/>
          <w:sz w:val="28"/>
          <w:szCs w:val="28"/>
        </w:rPr>
        <w:t>:</w:t>
      </w:r>
    </w:p>
    <w:p w:rsidR="00274DE4" w:rsidRPr="008548F3" w:rsidRDefault="002B0376" w:rsidP="008548F3">
      <w:pPr>
        <w:pStyle w:val="a6"/>
        <w:numPr>
          <w:ilvl w:val="1"/>
          <w:numId w:val="2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Выполняемые при </w:t>
      </w:r>
      <w:r>
        <w:rPr>
          <w:rFonts w:ascii="Times New Roman" w:hAnsi="Times New Roman"/>
          <w:sz w:val="28"/>
          <w:szCs w:val="28"/>
        </w:rPr>
        <w:t xml:space="preserve">разработке </w:t>
      </w:r>
      <w:r w:rsidR="00274DE4" w:rsidRPr="008548F3">
        <w:rPr>
          <w:rFonts w:ascii="Times New Roman" w:hAnsi="Times New Roman"/>
          <w:sz w:val="28"/>
          <w:szCs w:val="28"/>
        </w:rPr>
        <w:t xml:space="preserve">проектной документации: </w:t>
      </w:r>
    </w:p>
    <w:p w:rsidR="00D303B2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математической модели энергопотребления здания с применением специализированных программных продуктов; </w:t>
      </w:r>
    </w:p>
    <w:p w:rsidR="00D303B2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 xml:space="preserve">разработка модели окружающей застройки по предоставленным материалам (по лазерному </w:t>
      </w:r>
      <w:r w:rsidR="00FE00DB" w:rsidRPr="00D303B2">
        <w:rPr>
          <w:rFonts w:ascii="Times New Roman" w:hAnsi="Times New Roman"/>
          <w:sz w:val="28"/>
          <w:szCs w:val="28"/>
        </w:rPr>
        <w:t>с</w:t>
      </w:r>
      <w:r w:rsidRPr="00D303B2">
        <w:rPr>
          <w:rFonts w:ascii="Times New Roman" w:hAnsi="Times New Roman"/>
          <w:sz w:val="28"/>
          <w:szCs w:val="28"/>
        </w:rPr>
        <w:t xml:space="preserve">канированию, детальной топографической съёмке и т.п.); </w:t>
      </w:r>
    </w:p>
    <w:p w:rsidR="00274DE4" w:rsidRPr="00D303B2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B2">
        <w:rPr>
          <w:rFonts w:ascii="Times New Roman" w:hAnsi="Times New Roman"/>
          <w:sz w:val="28"/>
          <w:szCs w:val="28"/>
        </w:rPr>
        <w:t>визуализация в трёхмерной модели сводного календарного плана по разделу ПОС с целью выявления несоответствий планирования (</w:t>
      </w:r>
      <w:r w:rsidR="007B72A4">
        <w:rPr>
          <w:rFonts w:ascii="Times New Roman" w:hAnsi="Times New Roman"/>
          <w:sz w:val="28"/>
          <w:szCs w:val="28"/>
        </w:rPr>
        <w:t xml:space="preserve">далее - </w:t>
      </w:r>
      <w:r w:rsidRPr="00D303B2">
        <w:rPr>
          <w:rFonts w:ascii="Times New Roman" w:hAnsi="Times New Roman"/>
          <w:sz w:val="28"/>
          <w:szCs w:val="28"/>
        </w:rPr>
        <w:t xml:space="preserve">4D визуализация ПОС). </w:t>
      </w:r>
    </w:p>
    <w:p w:rsidR="00274DE4" w:rsidRPr="008548F3" w:rsidRDefault="00274DE4" w:rsidP="008548F3">
      <w:pPr>
        <w:pStyle w:val="a6"/>
        <w:numPr>
          <w:ilvl w:val="1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>В</w:t>
      </w:r>
      <w:r w:rsidR="002B0376">
        <w:rPr>
          <w:rFonts w:ascii="Times New Roman" w:hAnsi="Times New Roman"/>
          <w:sz w:val="28"/>
          <w:szCs w:val="28"/>
        </w:rPr>
        <w:t xml:space="preserve">ыполняемые при разработке </w:t>
      </w:r>
      <w:r w:rsidRPr="008548F3">
        <w:rPr>
          <w:rFonts w:ascii="Times New Roman" w:hAnsi="Times New Roman"/>
          <w:sz w:val="28"/>
          <w:szCs w:val="28"/>
        </w:rPr>
        <w:t xml:space="preserve">рабочей документации: </w:t>
      </w:r>
    </w:p>
    <w:p w:rsidR="00D303B2" w:rsidRPr="008548F3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модель сложных 3D узлов по разделам КР, КЖ, </w:t>
      </w:r>
      <w:r w:rsidR="00B30235">
        <w:rPr>
          <w:rFonts w:ascii="Times New Roman" w:hAnsi="Times New Roman"/>
          <w:sz w:val="28"/>
          <w:szCs w:val="28"/>
        </w:rPr>
        <w:t>«Конструкции металлические» (далее -</w:t>
      </w:r>
      <w:r w:rsidRPr="008548F3">
        <w:rPr>
          <w:rFonts w:ascii="Times New Roman" w:hAnsi="Times New Roman"/>
          <w:sz w:val="28"/>
          <w:szCs w:val="28"/>
        </w:rPr>
        <w:t>КМ</w:t>
      </w:r>
      <w:r w:rsidR="00B30235">
        <w:rPr>
          <w:rFonts w:ascii="Times New Roman" w:hAnsi="Times New Roman"/>
          <w:sz w:val="28"/>
          <w:szCs w:val="28"/>
        </w:rPr>
        <w:t>)</w:t>
      </w:r>
      <w:r w:rsidRPr="008548F3">
        <w:rPr>
          <w:rFonts w:ascii="Times New Roman" w:hAnsi="Times New Roman"/>
          <w:sz w:val="28"/>
          <w:szCs w:val="28"/>
        </w:rPr>
        <w:t xml:space="preserve"> (может быть объединена с моделью конструкций здания); </w:t>
      </w:r>
    </w:p>
    <w:p w:rsidR="00D303B2" w:rsidRPr="008548F3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модель 3D армирования конструкций по разделу КЖ (может быть объединена с моделью конструкций здания); </w:t>
      </w:r>
    </w:p>
    <w:p w:rsidR="00D303B2" w:rsidRPr="008548F3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моделирование воздушно-тепловых потоков воздухораспределителей, отопительных приборов/агрегатов, тепловыделений оборудования; </w:t>
      </w:r>
    </w:p>
    <w:p w:rsidR="00D56501" w:rsidRPr="00D303B2" w:rsidRDefault="00274DE4" w:rsidP="008548F3">
      <w:pPr>
        <w:spacing w:after="0" w:line="264" w:lineRule="auto"/>
        <w:ind w:firstLine="709"/>
      </w:pPr>
      <w:r w:rsidRPr="008548F3">
        <w:rPr>
          <w:rFonts w:ascii="Times New Roman" w:hAnsi="Times New Roman"/>
          <w:sz w:val="28"/>
          <w:szCs w:val="28"/>
        </w:rPr>
        <w:t xml:space="preserve">разработка строительно-монтажной модели; </w:t>
      </w:r>
    </w:p>
    <w:p w:rsidR="00D303B2" w:rsidRPr="008548F3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>а</w:t>
      </w:r>
      <w:r w:rsidR="00D303B2" w:rsidRPr="008548F3">
        <w:rPr>
          <w:rFonts w:ascii="Times New Roman" w:hAnsi="Times New Roman"/>
          <w:sz w:val="28"/>
          <w:szCs w:val="28"/>
        </w:rPr>
        <w:t xml:space="preserve">нализ освещённости (раздел ЭО); </w:t>
      </w:r>
    </w:p>
    <w:p w:rsidR="00274DE4" w:rsidRPr="008548F3" w:rsidRDefault="00274DE4" w:rsidP="008548F3">
      <w:pPr>
        <w:pStyle w:val="a6"/>
        <w:numPr>
          <w:ilvl w:val="2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визуализация в трёхмерной модели сводного календарного плана по разделу ПОС с целью выявления несоответствий планирования (4D визуализация ПОС). </w:t>
      </w:r>
    </w:p>
    <w:p w:rsidR="00274DE4" w:rsidRPr="008548F3" w:rsidRDefault="00274DE4" w:rsidP="008548F3">
      <w:pPr>
        <w:pStyle w:val="a6"/>
        <w:numPr>
          <w:ilvl w:val="1"/>
          <w:numId w:val="2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Работы, выполняемые после завершения проектирования объекта с использованием ТИМ: </w:t>
      </w:r>
    </w:p>
    <w:p w:rsidR="002F125A" w:rsidRPr="008548F3" w:rsidRDefault="00274DE4" w:rsidP="008548F3">
      <w:pPr>
        <w:pStyle w:val="a6"/>
        <w:numPr>
          <w:ilvl w:val="2"/>
          <w:numId w:val="29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</w:t>
      </w:r>
      <w:r w:rsidR="00DD37F8" w:rsidRPr="008548F3">
        <w:rPr>
          <w:rFonts w:ascii="Times New Roman" w:hAnsi="Times New Roman"/>
          <w:sz w:val="28"/>
          <w:szCs w:val="28"/>
        </w:rPr>
        <w:t>информационн</w:t>
      </w:r>
      <w:r w:rsidR="002B30CF" w:rsidRPr="008548F3">
        <w:rPr>
          <w:rFonts w:ascii="Times New Roman" w:hAnsi="Times New Roman"/>
          <w:sz w:val="28"/>
          <w:szCs w:val="28"/>
        </w:rPr>
        <w:t>ой</w:t>
      </w:r>
      <w:r w:rsidR="00DD37F8" w:rsidRPr="008548F3">
        <w:rPr>
          <w:rFonts w:ascii="Times New Roman" w:hAnsi="Times New Roman"/>
          <w:sz w:val="28"/>
          <w:szCs w:val="28"/>
        </w:rPr>
        <w:t xml:space="preserve"> модел</w:t>
      </w:r>
      <w:r w:rsidR="002B30CF" w:rsidRPr="008548F3">
        <w:rPr>
          <w:rFonts w:ascii="Times New Roman" w:hAnsi="Times New Roman"/>
          <w:sz w:val="28"/>
          <w:szCs w:val="28"/>
        </w:rPr>
        <w:t>и</w:t>
      </w:r>
      <w:r w:rsidR="00DD37F8" w:rsidRPr="008548F3">
        <w:rPr>
          <w:rFonts w:ascii="Times New Roman" w:hAnsi="Times New Roman"/>
          <w:sz w:val="28"/>
          <w:szCs w:val="28"/>
        </w:rPr>
        <w:t>, используем</w:t>
      </w:r>
      <w:r w:rsidR="002B30CF" w:rsidRPr="008548F3">
        <w:rPr>
          <w:rFonts w:ascii="Times New Roman" w:hAnsi="Times New Roman"/>
          <w:sz w:val="28"/>
          <w:szCs w:val="28"/>
        </w:rPr>
        <w:t>ой</w:t>
      </w:r>
      <w:r w:rsidR="00DD37F8" w:rsidRPr="008548F3">
        <w:rPr>
          <w:rFonts w:ascii="Times New Roman" w:hAnsi="Times New Roman"/>
          <w:sz w:val="28"/>
          <w:szCs w:val="28"/>
        </w:rPr>
        <w:t xml:space="preserve"> для решения строительных задач, содержащая необходимую обновляемую в ходе строительства графическую и атрибутивную информацию (</w:t>
      </w:r>
      <w:r w:rsidRPr="008548F3">
        <w:rPr>
          <w:rFonts w:ascii="Times New Roman" w:hAnsi="Times New Roman"/>
          <w:sz w:val="28"/>
          <w:szCs w:val="28"/>
        </w:rPr>
        <w:t>строительн</w:t>
      </w:r>
      <w:r w:rsidR="00DD37F8" w:rsidRPr="008548F3">
        <w:rPr>
          <w:rFonts w:ascii="Times New Roman" w:hAnsi="Times New Roman"/>
          <w:sz w:val="28"/>
          <w:szCs w:val="28"/>
        </w:rPr>
        <w:t>ая</w:t>
      </w:r>
      <w:r w:rsidRPr="008548F3">
        <w:rPr>
          <w:rFonts w:ascii="Times New Roman" w:hAnsi="Times New Roman"/>
          <w:sz w:val="28"/>
          <w:szCs w:val="28"/>
        </w:rPr>
        <w:t xml:space="preserve"> модел</w:t>
      </w:r>
      <w:r w:rsidR="00DD37F8" w:rsidRPr="008548F3">
        <w:rPr>
          <w:rFonts w:ascii="Times New Roman" w:hAnsi="Times New Roman"/>
          <w:sz w:val="28"/>
          <w:szCs w:val="28"/>
        </w:rPr>
        <w:t>ь</w:t>
      </w:r>
      <w:r w:rsidRPr="008548F3">
        <w:rPr>
          <w:rFonts w:ascii="Times New Roman" w:hAnsi="Times New Roman"/>
          <w:sz w:val="28"/>
          <w:szCs w:val="28"/>
        </w:rPr>
        <w:t xml:space="preserve"> объекта</w:t>
      </w:r>
      <w:r w:rsidR="00DD37F8" w:rsidRPr="008548F3">
        <w:rPr>
          <w:rFonts w:ascii="Times New Roman" w:hAnsi="Times New Roman"/>
          <w:sz w:val="28"/>
          <w:szCs w:val="28"/>
        </w:rPr>
        <w:t>)</w:t>
      </w:r>
      <w:r w:rsidRPr="008548F3">
        <w:rPr>
          <w:rFonts w:ascii="Times New Roman" w:hAnsi="Times New Roman"/>
          <w:sz w:val="28"/>
          <w:szCs w:val="28"/>
        </w:rPr>
        <w:t xml:space="preserve">; </w:t>
      </w:r>
    </w:p>
    <w:p w:rsidR="002B0376" w:rsidRPr="008548F3" w:rsidRDefault="00274DE4" w:rsidP="008548F3">
      <w:pPr>
        <w:pStyle w:val="a6"/>
        <w:numPr>
          <w:ilvl w:val="2"/>
          <w:numId w:val="29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48F3">
        <w:rPr>
          <w:rFonts w:ascii="Times New Roman" w:hAnsi="Times New Roman"/>
          <w:sz w:val="28"/>
          <w:szCs w:val="28"/>
        </w:rPr>
        <w:lastRenderedPageBreak/>
        <w:t xml:space="preserve">разработка </w:t>
      </w:r>
      <w:r w:rsidR="00DD37F8" w:rsidRPr="008548F3">
        <w:rPr>
          <w:rFonts w:ascii="Times New Roman" w:hAnsi="Times New Roman"/>
          <w:sz w:val="28"/>
          <w:szCs w:val="28"/>
        </w:rPr>
        <w:t>информационн</w:t>
      </w:r>
      <w:r w:rsidR="002B30CF" w:rsidRPr="008548F3">
        <w:rPr>
          <w:rFonts w:ascii="Times New Roman" w:hAnsi="Times New Roman"/>
          <w:sz w:val="28"/>
          <w:szCs w:val="28"/>
        </w:rPr>
        <w:t>ой</w:t>
      </w:r>
      <w:r w:rsidR="00DD37F8" w:rsidRPr="008548F3">
        <w:rPr>
          <w:rFonts w:ascii="Times New Roman" w:hAnsi="Times New Roman"/>
          <w:sz w:val="28"/>
          <w:szCs w:val="28"/>
        </w:rPr>
        <w:t xml:space="preserve"> модел</w:t>
      </w:r>
      <w:r w:rsidR="002B30CF" w:rsidRPr="008548F3">
        <w:rPr>
          <w:rFonts w:ascii="Times New Roman" w:hAnsi="Times New Roman"/>
          <w:sz w:val="28"/>
          <w:szCs w:val="28"/>
        </w:rPr>
        <w:t>и</w:t>
      </w:r>
      <w:r w:rsidR="00DD37F8" w:rsidRPr="008548F3">
        <w:rPr>
          <w:rFonts w:ascii="Times New Roman" w:hAnsi="Times New Roman"/>
          <w:sz w:val="28"/>
          <w:szCs w:val="28"/>
        </w:rPr>
        <w:t xml:space="preserve"> объекта строительства, </w:t>
      </w:r>
      <w:r w:rsidR="002B30CF" w:rsidRPr="008548F3">
        <w:rPr>
          <w:rFonts w:ascii="Times New Roman" w:hAnsi="Times New Roman"/>
          <w:sz w:val="28"/>
          <w:szCs w:val="28"/>
        </w:rPr>
        <w:t xml:space="preserve">содержащей </w:t>
      </w:r>
      <w:r w:rsidR="00DD37F8" w:rsidRPr="008548F3">
        <w:rPr>
          <w:rFonts w:ascii="Times New Roman" w:hAnsi="Times New Roman"/>
          <w:sz w:val="28"/>
          <w:szCs w:val="28"/>
        </w:rPr>
        <w:t>информацию по фактическому состоянию объекта (</w:t>
      </w:r>
      <w:r w:rsidRPr="008548F3">
        <w:rPr>
          <w:rFonts w:ascii="Times New Roman" w:hAnsi="Times New Roman"/>
          <w:sz w:val="28"/>
          <w:szCs w:val="28"/>
        </w:rPr>
        <w:t>исполнительной модели объекта</w:t>
      </w:r>
      <w:r w:rsidR="00DD37F8" w:rsidRPr="008548F3">
        <w:rPr>
          <w:rFonts w:ascii="Times New Roman" w:hAnsi="Times New Roman"/>
          <w:sz w:val="28"/>
          <w:szCs w:val="28"/>
        </w:rPr>
        <w:t>)</w:t>
      </w:r>
      <w:r w:rsidRPr="008548F3">
        <w:rPr>
          <w:rFonts w:ascii="Times New Roman" w:hAnsi="Times New Roman"/>
          <w:sz w:val="28"/>
          <w:szCs w:val="28"/>
        </w:rPr>
        <w:t xml:space="preserve">; </w:t>
      </w:r>
    </w:p>
    <w:p w:rsidR="00070B51" w:rsidRPr="008548F3" w:rsidRDefault="00274DE4" w:rsidP="008548F3">
      <w:pPr>
        <w:pStyle w:val="a6"/>
        <w:numPr>
          <w:ilvl w:val="2"/>
          <w:numId w:val="29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48F3">
        <w:rPr>
          <w:rFonts w:ascii="Times New Roman" w:hAnsi="Times New Roman"/>
          <w:sz w:val="28"/>
          <w:szCs w:val="28"/>
        </w:rPr>
        <w:t xml:space="preserve">разработка </w:t>
      </w:r>
      <w:r w:rsidR="002B30CF" w:rsidRPr="008548F3">
        <w:rPr>
          <w:rFonts w:ascii="Times New Roman" w:hAnsi="Times New Roman"/>
          <w:sz w:val="28"/>
          <w:szCs w:val="28"/>
        </w:rPr>
        <w:t>информационн</w:t>
      </w:r>
      <w:r w:rsidR="00D303B2" w:rsidRPr="008548F3">
        <w:rPr>
          <w:rFonts w:ascii="Times New Roman" w:hAnsi="Times New Roman"/>
          <w:sz w:val="28"/>
          <w:szCs w:val="28"/>
        </w:rPr>
        <w:t>ой</w:t>
      </w:r>
      <w:r w:rsidR="002B30CF" w:rsidRPr="008548F3">
        <w:rPr>
          <w:rFonts w:ascii="Times New Roman" w:hAnsi="Times New Roman"/>
          <w:sz w:val="28"/>
          <w:szCs w:val="28"/>
        </w:rPr>
        <w:t xml:space="preserve"> модел</w:t>
      </w:r>
      <w:r w:rsidR="00D303B2" w:rsidRPr="008548F3">
        <w:rPr>
          <w:rFonts w:ascii="Times New Roman" w:hAnsi="Times New Roman"/>
          <w:sz w:val="28"/>
          <w:szCs w:val="28"/>
        </w:rPr>
        <w:t>и</w:t>
      </w:r>
      <w:r w:rsidR="002B30CF" w:rsidRPr="008548F3">
        <w:rPr>
          <w:rFonts w:ascii="Times New Roman" w:hAnsi="Times New Roman"/>
          <w:sz w:val="28"/>
          <w:szCs w:val="28"/>
        </w:rPr>
        <w:t xml:space="preserve"> имущественного объекта</w:t>
      </w:r>
      <w:r w:rsidR="00D303B2" w:rsidRPr="008548F3">
        <w:rPr>
          <w:rFonts w:ascii="Times New Roman" w:hAnsi="Times New Roman"/>
          <w:sz w:val="28"/>
          <w:szCs w:val="28"/>
        </w:rPr>
        <w:t>, содержащая комплекс взаимо</w:t>
      </w:r>
      <w:r w:rsidR="002B30CF" w:rsidRPr="008548F3">
        <w:rPr>
          <w:rFonts w:ascii="Times New Roman" w:hAnsi="Times New Roman"/>
          <w:sz w:val="28"/>
          <w:szCs w:val="28"/>
        </w:rPr>
        <w:t>связанной информации (документация, графическая модель, неграфическая информация), собранной и проверенной в течении его жизненного цикла, и используемая в целях управления, технического обслуживания и эксплуатации имущественного объекта (</w:t>
      </w:r>
      <w:r w:rsidRPr="008548F3">
        <w:rPr>
          <w:rFonts w:ascii="Times New Roman" w:hAnsi="Times New Roman"/>
          <w:sz w:val="28"/>
          <w:szCs w:val="28"/>
        </w:rPr>
        <w:t>эксплуатационн</w:t>
      </w:r>
      <w:r w:rsidR="002B30CF" w:rsidRPr="008548F3">
        <w:rPr>
          <w:rFonts w:ascii="Times New Roman" w:hAnsi="Times New Roman"/>
          <w:sz w:val="28"/>
          <w:szCs w:val="28"/>
        </w:rPr>
        <w:t>ая</w:t>
      </w:r>
      <w:r w:rsidRPr="008548F3">
        <w:rPr>
          <w:rFonts w:ascii="Times New Roman" w:hAnsi="Times New Roman"/>
          <w:sz w:val="28"/>
          <w:szCs w:val="28"/>
        </w:rPr>
        <w:t xml:space="preserve"> модел</w:t>
      </w:r>
      <w:r w:rsidR="002B30CF" w:rsidRPr="008548F3">
        <w:rPr>
          <w:rFonts w:ascii="Times New Roman" w:hAnsi="Times New Roman"/>
          <w:sz w:val="28"/>
          <w:szCs w:val="28"/>
        </w:rPr>
        <w:t>ь</w:t>
      </w:r>
      <w:r w:rsidRPr="008548F3">
        <w:rPr>
          <w:rFonts w:ascii="Times New Roman" w:hAnsi="Times New Roman"/>
          <w:sz w:val="28"/>
          <w:szCs w:val="28"/>
        </w:rPr>
        <w:t xml:space="preserve"> объекта</w:t>
      </w:r>
      <w:r w:rsidR="002B30CF" w:rsidRPr="008548F3">
        <w:rPr>
          <w:rFonts w:ascii="Times New Roman" w:hAnsi="Times New Roman"/>
          <w:sz w:val="28"/>
          <w:szCs w:val="28"/>
        </w:rPr>
        <w:t>).</w:t>
      </w:r>
      <w:r w:rsidR="00070B51" w:rsidRPr="00854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C24F8" w:rsidRPr="00CC3E7F" w:rsidRDefault="008C24F8" w:rsidP="00CC3E7F">
      <w:pPr>
        <w:tabs>
          <w:tab w:val="left" w:pos="1276"/>
        </w:tabs>
        <w:spacing w:after="0" w:line="240" w:lineRule="auto"/>
        <w:ind w:left="3969"/>
        <w:contextualSpacing/>
        <w:jc w:val="center"/>
        <w:rPr>
          <w:rFonts w:ascii="Times New Roman" w:hAnsi="Times New Roman"/>
          <w:sz w:val="20"/>
          <w:szCs w:val="20"/>
        </w:rPr>
      </w:pPr>
      <w:r w:rsidRPr="00CC3E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C3E7F" w:rsidRPr="00CC3E7F" w:rsidRDefault="008C24F8" w:rsidP="00CC3E7F">
      <w:pPr>
        <w:tabs>
          <w:tab w:val="left" w:pos="1134"/>
          <w:tab w:val="left" w:pos="1276"/>
        </w:tabs>
        <w:spacing w:after="0" w:line="240" w:lineRule="auto"/>
        <w:ind w:left="3969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3E7F">
        <w:rPr>
          <w:rFonts w:ascii="Times New Roman" w:hAnsi="Times New Roman"/>
          <w:sz w:val="20"/>
          <w:szCs w:val="20"/>
          <w:lang w:eastAsia="ru-RU"/>
        </w:rPr>
        <w:t>к Методике</w:t>
      </w:r>
      <w:r w:rsidR="00CC3E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C3E7F" w:rsidRPr="00CC3E7F">
        <w:rPr>
          <w:rFonts w:ascii="Times New Roman" w:hAnsi="Times New Roman"/>
          <w:sz w:val="20"/>
          <w:szCs w:val="20"/>
        </w:rPr>
        <w:t xml:space="preserve">определения сметной стоимости работ по подготовке проектной документации объектов непроизводственного назначения с использованием технологии </w:t>
      </w:r>
      <w:r w:rsidR="00CC3E7F">
        <w:rPr>
          <w:rFonts w:ascii="Times New Roman" w:hAnsi="Times New Roman"/>
          <w:sz w:val="20"/>
          <w:szCs w:val="20"/>
        </w:rPr>
        <w:br/>
      </w:r>
      <w:r w:rsidR="00CC3E7F" w:rsidRPr="00CC3E7F">
        <w:rPr>
          <w:rFonts w:ascii="Times New Roman" w:hAnsi="Times New Roman"/>
          <w:sz w:val="20"/>
          <w:szCs w:val="20"/>
        </w:rPr>
        <w:t>информационного моделирования</w:t>
      </w:r>
    </w:p>
    <w:p w:rsidR="00CC3E7F" w:rsidRPr="00CC3E7F" w:rsidRDefault="00CC3E7F" w:rsidP="00CC3E7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от «__</w:t>
      </w:r>
      <w:proofErr w:type="gramStart"/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_______201   г. № ______</w:t>
      </w:r>
    </w:p>
    <w:p w:rsidR="00CC3E7F" w:rsidRPr="0085625D" w:rsidRDefault="00CC3E7F" w:rsidP="008C24F8">
      <w:pPr>
        <w:tabs>
          <w:tab w:val="left" w:pos="1134"/>
          <w:tab w:val="left" w:pos="127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4E37" w:rsidRDefault="00754E37" w:rsidP="00070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0B51" w:rsidRPr="0085625D" w:rsidRDefault="000F299A" w:rsidP="00070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ПОПРАВОЧНЫЕ </w:t>
      </w:r>
      <w:r w:rsidRPr="0085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КОЭФФИЦИЕНТЫ,</w:t>
      </w:r>
      <w:r w:rsidR="00070B51" w:rsidRPr="0085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4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ПРИМЕНЯЕМЫЕ</w:t>
      </w:r>
      <w:r w:rsidR="00783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4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</w:t>
      </w:r>
      <w:r w:rsidR="00070B51" w:rsidRPr="0085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</w:t>
      </w:r>
      <w:r w:rsidR="00A23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070B51" w:rsidRPr="0085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СТОИМОСТИ РАБОТ</w:t>
      </w:r>
      <w:r w:rsidR="00A23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ПОДГОТОВКЕ ПРОЕКТНОЙ ДОКУМЕНЕТАЦИИ</w:t>
      </w:r>
      <w:r w:rsidR="00070B51" w:rsidRPr="0085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ОБЪЕКТОВ НЕПРОИЗВОДСТВЕННОГО НАЗНАЧЕНИЯ</w:t>
      </w:r>
      <w:r w:rsidR="00A23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33DB" w:rsidRPr="00A23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ИСПОЛЬЗОВАНИЕМ ТИМ</w:t>
      </w:r>
    </w:p>
    <w:p w:rsidR="00070B51" w:rsidRPr="0085625D" w:rsidRDefault="00070B51" w:rsidP="00070B51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696"/>
        <w:gridCol w:w="7168"/>
        <w:gridCol w:w="1936"/>
      </w:tblGrid>
      <w:tr w:rsidR="00070B51" w:rsidRPr="0085625D" w:rsidTr="008548F3">
        <w:trPr>
          <w:trHeight w:val="762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предприятия, здания, сооружения или вида работ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коэффициента, применяемого к разделам ПЗУ, АР, КР, ИОС</w:t>
            </w:r>
            <w:r w:rsidR="00D43D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(ЭО, ВС, ВО, СС, ТХ)</w:t>
            </w: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ПОС, СМ</w:t>
            </w:r>
          </w:p>
        </w:tc>
      </w:tr>
      <w:tr w:rsidR="00070B51" w:rsidRPr="0085625D" w:rsidTr="008548F3">
        <w:trPr>
          <w:trHeight w:val="315"/>
          <w:tblHeader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Крупнопанельный многоквартирный дом (многоэтажный, среднеэтажный)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27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Монолитный многоквартирный дом (многоэтажный, среднеэтажный)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Сборно-монолитный многоквартирный дом (многоэтажный, среднеэтажный)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5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Кирпичный многоквартирный дом (многоэтажный, среднеэтажный)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Малоэтажный многоквартирный дом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2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общего и профессионального образования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школы полносборное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школы монолитно-каркасное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9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блока начальных классов полносборное, здание блока-пристройки к существующему зданию общеобразовательной организации полносборное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070B51" w:rsidRPr="0085625D" w:rsidTr="008548F3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дошкольной образовательной организации полносборное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27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дошкольной образовательной организации монолитное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2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организации среднего профессионального образования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лицея, здание гимназии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Административно-деловые объекты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Офисное здание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Культурно-просветительные объекты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массовая, универсальная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специализированная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(досуговый, по интересам)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70B51" w:rsidRPr="0085625D" w:rsidTr="008548F3">
        <w:trPr>
          <w:trHeight w:val="21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городской драматический, музыкально-драматический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070B51" w:rsidRPr="0085625D" w:rsidTr="008548F3">
        <w:trPr>
          <w:trHeight w:val="4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Универсам, магазин продовольственный с широким ассортиментом товаров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70B51" w:rsidRPr="0085625D" w:rsidTr="008548F3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продовольственных товаров повседневного спроса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26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Булочная-кондитерская с пекарней малой мощности, магазином и кафе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70B51" w:rsidRPr="0085625D" w:rsidTr="008548F3">
        <w:trPr>
          <w:trHeight w:val="41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Универсам, магазин непродовольственных товаров широкого ассортимента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23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магазин непродовольственных товаров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Аптека, оптика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крытый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предприятие общественного питания для снабжения школьных столовых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общего типа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быстрого обслуживания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070B51" w:rsidRPr="0085625D" w:rsidTr="008548F3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предоставления услуг размещения для краткосрочного проживания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Гостиница 5-звездочная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Гостиница 4-звездочная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Гостиница 3-звездочная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Спортивно-рекреационные объекты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Крытый каток с искусственным льдом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070B51" w:rsidRPr="0085625D" w:rsidTr="008548F3">
        <w:trPr>
          <w:trHeight w:val="3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Плавательный бассейн крытый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Физкультурно-оздоровительный комплекс (ФОК) каркасный, каркасно-монолитный, кирпичный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спортивное сооружение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Лечебно-оздоровительные объекты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скорой медицинской помощи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Патологоанатомический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Психоневрологический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Наркологический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Онкологический корпус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22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корпус(буксированный)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 со стационаром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Родильный дом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Хоспис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Санпропускник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5650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Многофункциональные здания и комплексы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50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D56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01" w:rsidRPr="008548F3" w:rsidRDefault="00D56501" w:rsidP="00854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торго</w:t>
            </w:r>
            <w:r w:rsidRPr="00D56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во-развлекательный и обслуживающий комплекс (торговые площади, складские помещения, служебные и обслуживающие помещения, многозальный кинотеатр, бассейн, боулинг, тренажерный зал, буфет-бар, ресторан, наземно-подземная автостоянка)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D5650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01" w:rsidRPr="008548F3" w:rsidRDefault="00D56501" w:rsidP="00854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куль</w:t>
            </w:r>
            <w:r w:rsidRPr="00D56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турно-общественный комплекс (культурно-общественная зона, спортивно-оздоровительный центр, ресторан, подземная стоянка)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D5650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2"/>
            </w:tblGrid>
            <w:tr w:rsidR="00D56501" w:rsidRPr="00D56501">
              <w:trPr>
                <w:trHeight w:val="385"/>
              </w:trPr>
              <w:tc>
                <w:tcPr>
                  <w:tcW w:w="0" w:type="auto"/>
                </w:tcPr>
                <w:p w:rsidR="00D56501" w:rsidRPr="00D56501" w:rsidRDefault="00D56501" w:rsidP="00D565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D5650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Офисно-торговый комплекс с рестораном и подземной автостоянкой </w:t>
                  </w:r>
                </w:p>
              </w:tc>
            </w:tr>
          </w:tbl>
          <w:p w:rsidR="00D56501" w:rsidRPr="008548F3" w:rsidRDefault="00D56501" w:rsidP="00854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0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070B51" w:rsidRPr="0085625D" w:rsidTr="008548F3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Гаражи, паркинги, стоянки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B51" w:rsidRPr="0085625D" w:rsidTr="008548F3">
        <w:trPr>
          <w:trHeight w:val="32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Надземный гараж-стоянка открытого типа, многоуровневый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Надземный гараж-стоянка закрытого типа, неотапливаемый, многоуровневый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Надземный гараж-стоянка закрытого типа, отапливаемый, многоуровневый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Подземный гараж-стоянка, неотапливаемый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Подземный гараж-стоянка, отапливаемый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070B51" w:rsidRPr="0085625D" w:rsidTr="008548F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подземный сооружение типа 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Плоскостная стоянка для закрытого (в отдельных боксах или тентах) хранения автомобилей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070B51" w:rsidRPr="0085625D" w:rsidTr="008548F3">
        <w:trPr>
          <w:trHeight w:val="34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Плоскостная стоянка для открытого хранения автомобилей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070B51" w:rsidRPr="0085625D" w:rsidTr="008548F3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51" w:rsidRPr="0085625D" w:rsidRDefault="00D5650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51" w:rsidRPr="0085625D" w:rsidRDefault="00070B51" w:rsidP="00274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Механизированная стоянка типа «этажерка» наземная, неотапливаемая, закрытая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51" w:rsidRPr="0085625D" w:rsidRDefault="00070B51" w:rsidP="0027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</w:tr>
    </w:tbl>
    <w:p w:rsidR="004D66A0" w:rsidRDefault="004D66A0" w:rsidP="004D6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4F8" w:rsidRPr="008548F3" w:rsidRDefault="008C24F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548F3">
        <w:rPr>
          <w:rFonts w:ascii="Times New Roman" w:hAnsi="Times New Roman"/>
          <w:sz w:val="24"/>
          <w:szCs w:val="24"/>
        </w:rPr>
        <w:br w:type="page"/>
      </w:r>
    </w:p>
    <w:p w:rsidR="00CC3E7F" w:rsidRPr="00CC3E7F" w:rsidRDefault="00CC3E7F" w:rsidP="00CC3E7F">
      <w:pPr>
        <w:tabs>
          <w:tab w:val="left" w:pos="1276"/>
        </w:tabs>
        <w:spacing w:after="0" w:line="240" w:lineRule="auto"/>
        <w:ind w:left="3969"/>
        <w:contextualSpacing/>
        <w:jc w:val="center"/>
        <w:rPr>
          <w:rFonts w:ascii="Times New Roman" w:hAnsi="Times New Roman"/>
          <w:sz w:val="20"/>
          <w:szCs w:val="20"/>
        </w:rPr>
      </w:pPr>
      <w:r w:rsidRPr="00CC3E7F">
        <w:rPr>
          <w:rFonts w:ascii="Times New Roman" w:hAnsi="Times New Roman"/>
          <w:sz w:val="20"/>
          <w:szCs w:val="20"/>
        </w:rPr>
        <w:lastRenderedPageBreak/>
        <w:t>П</w:t>
      </w:r>
      <w:r>
        <w:rPr>
          <w:rFonts w:ascii="Times New Roman" w:hAnsi="Times New Roman"/>
          <w:sz w:val="20"/>
          <w:szCs w:val="20"/>
        </w:rPr>
        <w:t>риложение № 2</w:t>
      </w:r>
    </w:p>
    <w:p w:rsidR="00CC3E7F" w:rsidRPr="00CC3E7F" w:rsidRDefault="00CC3E7F" w:rsidP="00CC3E7F">
      <w:pPr>
        <w:tabs>
          <w:tab w:val="left" w:pos="1134"/>
          <w:tab w:val="left" w:pos="1276"/>
        </w:tabs>
        <w:spacing w:after="0" w:line="240" w:lineRule="auto"/>
        <w:ind w:left="3969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3E7F">
        <w:rPr>
          <w:rFonts w:ascii="Times New Roman" w:hAnsi="Times New Roman"/>
          <w:sz w:val="20"/>
          <w:szCs w:val="20"/>
          <w:lang w:eastAsia="ru-RU"/>
        </w:rPr>
        <w:t>к Методике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C3E7F">
        <w:rPr>
          <w:rFonts w:ascii="Times New Roman" w:hAnsi="Times New Roman"/>
          <w:sz w:val="20"/>
          <w:szCs w:val="20"/>
        </w:rPr>
        <w:t xml:space="preserve">определения сметной стоимости работ по подготовке проектной документации объектов непроизводственного назначения с использованием технологии </w:t>
      </w:r>
      <w:r>
        <w:rPr>
          <w:rFonts w:ascii="Times New Roman" w:hAnsi="Times New Roman"/>
          <w:sz w:val="20"/>
          <w:szCs w:val="20"/>
        </w:rPr>
        <w:br/>
      </w:r>
      <w:r w:rsidRPr="00CC3E7F">
        <w:rPr>
          <w:rFonts w:ascii="Times New Roman" w:hAnsi="Times New Roman"/>
          <w:sz w:val="20"/>
          <w:szCs w:val="20"/>
        </w:rPr>
        <w:t>информационного моделирования</w:t>
      </w:r>
    </w:p>
    <w:p w:rsidR="00CC3E7F" w:rsidRDefault="00CC3E7F" w:rsidP="00CC3E7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от «__</w:t>
      </w:r>
      <w:proofErr w:type="gramStart"/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CC3E7F">
        <w:rPr>
          <w:rFonts w:ascii="Times New Roman" w:eastAsia="Times New Roman" w:hAnsi="Times New Roman"/>
          <w:sz w:val="20"/>
          <w:szCs w:val="20"/>
          <w:lang w:eastAsia="ru-RU"/>
        </w:rPr>
        <w:t>_______201   г. № ______</w:t>
      </w:r>
    </w:p>
    <w:p w:rsidR="00480491" w:rsidRDefault="00480491" w:rsidP="00CC3E7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491" w:rsidRDefault="00480491" w:rsidP="00CC3E7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491" w:rsidRDefault="006E1CE8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CE8">
        <w:rPr>
          <w:rFonts w:ascii="Times New Roman" w:hAnsi="Times New Roman"/>
          <w:sz w:val="28"/>
          <w:szCs w:val="28"/>
        </w:rPr>
        <w:t>Р</w:t>
      </w:r>
      <w:r w:rsidR="00A233DB">
        <w:rPr>
          <w:rFonts w:ascii="Times New Roman" w:hAnsi="Times New Roman"/>
          <w:sz w:val="28"/>
          <w:szCs w:val="28"/>
        </w:rPr>
        <w:t>екомендуемое р</w:t>
      </w:r>
      <w:r w:rsidRPr="006E1CE8">
        <w:rPr>
          <w:rFonts w:ascii="Times New Roman" w:hAnsi="Times New Roman"/>
          <w:sz w:val="28"/>
          <w:szCs w:val="28"/>
        </w:rPr>
        <w:t>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E8">
        <w:rPr>
          <w:rFonts w:ascii="Times New Roman" w:hAnsi="Times New Roman"/>
          <w:sz w:val="28"/>
          <w:szCs w:val="28"/>
        </w:rPr>
        <w:t xml:space="preserve">относительной </w:t>
      </w:r>
      <w:r w:rsidRPr="004671E7">
        <w:rPr>
          <w:rFonts w:ascii="Times New Roman" w:hAnsi="Times New Roman"/>
          <w:sz w:val="28"/>
          <w:szCs w:val="28"/>
        </w:rPr>
        <w:t>сметной стоимости</w:t>
      </w:r>
      <w:r w:rsidRPr="00EA4644">
        <w:rPr>
          <w:rFonts w:ascii="Times New Roman" w:hAnsi="Times New Roman"/>
          <w:sz w:val="28"/>
          <w:szCs w:val="28"/>
        </w:rPr>
        <w:t xml:space="preserve"> работ по подготовке проектной документации объектов непроизводственного назначения с использованием ТИМ</w:t>
      </w:r>
      <w:r w:rsidRPr="006E1CE8">
        <w:t xml:space="preserve"> </w:t>
      </w:r>
      <w:r w:rsidRPr="006E1CE8">
        <w:rPr>
          <w:rFonts w:ascii="Times New Roman" w:hAnsi="Times New Roman"/>
          <w:sz w:val="28"/>
          <w:szCs w:val="28"/>
        </w:rPr>
        <w:t>по разделам проектной и рабочей документации (%)</w:t>
      </w:r>
    </w:p>
    <w:p w:rsidR="006E1CE8" w:rsidRDefault="006E1CE8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4D5" w:rsidRDefault="007274D5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4D5" w:rsidRDefault="007274D5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4D5" w:rsidRDefault="007274D5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4D5" w:rsidRDefault="007274D5" w:rsidP="0085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567"/>
        <w:gridCol w:w="709"/>
        <w:gridCol w:w="676"/>
        <w:gridCol w:w="843"/>
        <w:gridCol w:w="843"/>
        <w:gridCol w:w="843"/>
        <w:gridCol w:w="843"/>
        <w:gridCol w:w="844"/>
        <w:gridCol w:w="843"/>
        <w:gridCol w:w="843"/>
      </w:tblGrid>
      <w:tr w:rsidR="001A1535" w:rsidRPr="006E1CE8" w:rsidTr="00BD0427">
        <w:trPr>
          <w:trHeight w:val="460"/>
        </w:trPr>
        <w:tc>
          <w:tcPr>
            <w:tcW w:w="155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"/>
            </w:tblGrid>
            <w:tr w:rsidR="001A1535" w:rsidRPr="001A1535">
              <w:trPr>
                <w:trHeight w:val="226"/>
              </w:trPr>
              <w:tc>
                <w:tcPr>
                  <w:tcW w:w="753" w:type="dxa"/>
                </w:tcPr>
                <w:p w:rsidR="001A1535" w:rsidRPr="001A1535" w:rsidRDefault="001A1535" w:rsidP="008548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:rsidR="001A1535" w:rsidRPr="001D7CE8" w:rsidRDefault="00D43DCA" w:rsidP="00430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708" w:type="dxa"/>
            <w:vMerge w:val="restart"/>
            <w:vAlign w:val="center"/>
          </w:tcPr>
          <w:p w:rsidR="001A1535" w:rsidRPr="008548F3" w:rsidRDefault="001A1535" w:rsidP="008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567" w:type="dxa"/>
            <w:vMerge w:val="restart"/>
            <w:vAlign w:val="center"/>
          </w:tcPr>
          <w:p w:rsidR="001A1535" w:rsidRPr="008548F3" w:rsidRDefault="001A1535" w:rsidP="008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709" w:type="dxa"/>
            <w:vMerge w:val="restart"/>
            <w:vAlign w:val="center"/>
          </w:tcPr>
          <w:p w:rsidR="001A1535" w:rsidRPr="008548F3" w:rsidRDefault="001A1535" w:rsidP="008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892" w:type="dxa"/>
            <w:gridSpan w:val="6"/>
            <w:vAlign w:val="center"/>
          </w:tcPr>
          <w:p w:rsidR="001A1535" w:rsidRPr="008548F3" w:rsidRDefault="001A1535" w:rsidP="00430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843" w:type="dxa"/>
            <w:vMerge w:val="restart"/>
            <w:vAlign w:val="center"/>
          </w:tcPr>
          <w:p w:rsidR="001A1535" w:rsidRPr="008548F3" w:rsidRDefault="001A1535" w:rsidP="008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843" w:type="dxa"/>
            <w:vMerge w:val="restart"/>
            <w:vAlign w:val="center"/>
          </w:tcPr>
          <w:p w:rsidR="001A1535" w:rsidRPr="008548F3" w:rsidRDefault="001A1535" w:rsidP="008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1A1535" w:rsidRPr="006E1CE8" w:rsidTr="00BD0427">
        <w:trPr>
          <w:trHeight w:val="249"/>
        </w:trPr>
        <w:tc>
          <w:tcPr>
            <w:tcW w:w="1555" w:type="dxa"/>
            <w:vMerge/>
            <w:vAlign w:val="center"/>
          </w:tcPr>
          <w:p w:rsidR="001A1535" w:rsidRPr="001A1535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844" w:type="dxa"/>
            <w:vAlign w:val="center"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843" w:type="dxa"/>
            <w:vMerge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1A1535" w:rsidRPr="008548F3" w:rsidRDefault="001A1535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CA" w:rsidRPr="006E1CE8" w:rsidTr="00BD0427">
        <w:trPr>
          <w:trHeight w:val="284"/>
        </w:trPr>
        <w:tc>
          <w:tcPr>
            <w:tcW w:w="1555" w:type="dxa"/>
            <w:vAlign w:val="center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3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3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</w:tcPr>
          <w:p w:rsidR="001A1535" w:rsidRPr="008548F3" w:rsidRDefault="00D43DCA" w:rsidP="006E1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3" w:type="dxa"/>
          </w:tcPr>
          <w:p w:rsidR="001A1535" w:rsidRPr="008548F3" w:rsidRDefault="00D43DCA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3DCA" w:rsidRPr="006E1CE8" w:rsidTr="00BD0427">
        <w:trPr>
          <w:trHeight w:val="799"/>
        </w:trPr>
        <w:tc>
          <w:tcPr>
            <w:tcW w:w="1555" w:type="dxa"/>
            <w:vAlign w:val="center"/>
          </w:tcPr>
          <w:p w:rsidR="001A1535" w:rsidRPr="001D7CE8" w:rsidRDefault="00D43DCA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D0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роектная документация </w:t>
            </w:r>
          </w:p>
        </w:tc>
        <w:tc>
          <w:tcPr>
            <w:tcW w:w="708" w:type="dxa"/>
            <w:vAlign w:val="center"/>
          </w:tcPr>
          <w:p w:rsidR="001A1535" w:rsidRPr="008548F3" w:rsidRDefault="001D7CE8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9" w:type="dxa"/>
            <w:vAlign w:val="center"/>
          </w:tcPr>
          <w:p w:rsidR="001A1535" w:rsidRPr="008548F3" w:rsidRDefault="001A1535" w:rsidP="001A15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676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4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43" w:type="dxa"/>
            <w:vAlign w:val="center"/>
          </w:tcPr>
          <w:p w:rsidR="001A1535" w:rsidRPr="008548F3" w:rsidRDefault="001D7CE8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3" w:type="dxa"/>
            <w:vAlign w:val="center"/>
          </w:tcPr>
          <w:p w:rsidR="001A1535" w:rsidRPr="008548F3" w:rsidRDefault="001A1535" w:rsidP="00A23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D7CE8" w:rsidRPr="006E1CE8" w:rsidTr="00BD0427">
        <w:trPr>
          <w:trHeight w:val="807"/>
        </w:trPr>
        <w:tc>
          <w:tcPr>
            <w:tcW w:w="1555" w:type="dxa"/>
            <w:vAlign w:val="center"/>
          </w:tcPr>
          <w:p w:rsidR="001D7CE8" w:rsidRDefault="00BD0427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документация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7CE8" w:rsidRPr="001D7CE8" w:rsidRDefault="001D7CE8" w:rsidP="001D7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480491" w:rsidRDefault="00480491" w:rsidP="007274D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80491" w:rsidSect="002F125A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B6C"/>
    <w:multiLevelType w:val="multilevel"/>
    <w:tmpl w:val="BBE6FF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0B56A2"/>
    <w:multiLevelType w:val="hybridMultilevel"/>
    <w:tmpl w:val="B188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9674E"/>
    <w:multiLevelType w:val="multilevel"/>
    <w:tmpl w:val="7AB4CE2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none"/>
      <w:lvlText w:val="17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67340"/>
    <w:multiLevelType w:val="multilevel"/>
    <w:tmpl w:val="A282F29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8660D8"/>
    <w:multiLevelType w:val="hybridMultilevel"/>
    <w:tmpl w:val="27A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40E"/>
    <w:multiLevelType w:val="multilevel"/>
    <w:tmpl w:val="D94CEB3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3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2901C7"/>
    <w:multiLevelType w:val="multilevel"/>
    <w:tmpl w:val="CFE4DF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C67732"/>
    <w:multiLevelType w:val="multilevel"/>
    <w:tmpl w:val="F16662A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1519E4"/>
    <w:multiLevelType w:val="hybridMultilevel"/>
    <w:tmpl w:val="FDA0A86E"/>
    <w:lvl w:ilvl="0" w:tplc="C2DE79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D06A3"/>
    <w:multiLevelType w:val="hybridMultilevel"/>
    <w:tmpl w:val="B08C89AE"/>
    <w:lvl w:ilvl="0" w:tplc="C2DE79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62665B"/>
    <w:multiLevelType w:val="multilevel"/>
    <w:tmpl w:val="C4604B6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BE01E6"/>
    <w:multiLevelType w:val="hybridMultilevel"/>
    <w:tmpl w:val="986E45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28939EA"/>
    <w:multiLevelType w:val="multilevel"/>
    <w:tmpl w:val="FEE88F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2C538BF"/>
    <w:multiLevelType w:val="hybridMultilevel"/>
    <w:tmpl w:val="60CE3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051E2"/>
    <w:multiLevelType w:val="hybridMultilevel"/>
    <w:tmpl w:val="215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342B"/>
    <w:multiLevelType w:val="hybridMultilevel"/>
    <w:tmpl w:val="00E6F35A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5546"/>
    <w:multiLevelType w:val="hybridMultilevel"/>
    <w:tmpl w:val="53EA9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DD4D17"/>
    <w:multiLevelType w:val="multilevel"/>
    <w:tmpl w:val="E35A74B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A07F4D"/>
    <w:multiLevelType w:val="hybridMultilevel"/>
    <w:tmpl w:val="EDF2109E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FBD"/>
    <w:multiLevelType w:val="hybridMultilevel"/>
    <w:tmpl w:val="08841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D265A4"/>
    <w:multiLevelType w:val="multilevel"/>
    <w:tmpl w:val="90626BD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4437BD"/>
    <w:multiLevelType w:val="hybridMultilevel"/>
    <w:tmpl w:val="0C5C8CA4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4176"/>
    <w:multiLevelType w:val="multilevel"/>
    <w:tmpl w:val="008A02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0735EA"/>
    <w:multiLevelType w:val="hybridMultilevel"/>
    <w:tmpl w:val="129A0C36"/>
    <w:lvl w:ilvl="0" w:tplc="4E5205F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A540F"/>
    <w:multiLevelType w:val="multilevel"/>
    <w:tmpl w:val="40B82EF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4EA7FC5"/>
    <w:multiLevelType w:val="multilevel"/>
    <w:tmpl w:val="E01C2C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205EA1"/>
    <w:multiLevelType w:val="multilevel"/>
    <w:tmpl w:val="A49223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B5A0B5D"/>
    <w:multiLevelType w:val="multilevel"/>
    <w:tmpl w:val="36B878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E95620A"/>
    <w:multiLevelType w:val="multilevel"/>
    <w:tmpl w:val="1070043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28"/>
  </w:num>
  <w:num w:numId="10">
    <w:abstractNumId w:val="27"/>
  </w:num>
  <w:num w:numId="11">
    <w:abstractNumId w:val="20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8"/>
  </w:num>
  <w:num w:numId="20">
    <w:abstractNumId w:val="15"/>
  </w:num>
  <w:num w:numId="21">
    <w:abstractNumId w:val="21"/>
  </w:num>
  <w:num w:numId="22">
    <w:abstractNumId w:val="7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29"/>
  </w:num>
  <w:num w:numId="28">
    <w:abstractNumId w:val="26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51"/>
    <w:rsid w:val="00054EAA"/>
    <w:rsid w:val="00070B51"/>
    <w:rsid w:val="000B2D3E"/>
    <w:rsid w:val="000F299A"/>
    <w:rsid w:val="00151EEB"/>
    <w:rsid w:val="001877E3"/>
    <w:rsid w:val="001A1535"/>
    <w:rsid w:val="001C34D1"/>
    <w:rsid w:val="001D7CE8"/>
    <w:rsid w:val="00274DE4"/>
    <w:rsid w:val="002776C6"/>
    <w:rsid w:val="00297D60"/>
    <w:rsid w:val="002B0376"/>
    <w:rsid w:val="002B30CF"/>
    <w:rsid w:val="002C6B77"/>
    <w:rsid w:val="002F125A"/>
    <w:rsid w:val="003332D6"/>
    <w:rsid w:val="00387634"/>
    <w:rsid w:val="003C2561"/>
    <w:rsid w:val="0043037F"/>
    <w:rsid w:val="00440159"/>
    <w:rsid w:val="00446053"/>
    <w:rsid w:val="004671E7"/>
    <w:rsid w:val="00480491"/>
    <w:rsid w:val="00487C4F"/>
    <w:rsid w:val="004A303C"/>
    <w:rsid w:val="004D66A0"/>
    <w:rsid w:val="004E1CB4"/>
    <w:rsid w:val="00524644"/>
    <w:rsid w:val="005364FB"/>
    <w:rsid w:val="00540764"/>
    <w:rsid w:val="005C2E1C"/>
    <w:rsid w:val="005E62A0"/>
    <w:rsid w:val="00607212"/>
    <w:rsid w:val="00681E63"/>
    <w:rsid w:val="00690531"/>
    <w:rsid w:val="006C2EA3"/>
    <w:rsid w:val="006D528B"/>
    <w:rsid w:val="006D674B"/>
    <w:rsid w:val="006D6EDA"/>
    <w:rsid w:val="006E1CE8"/>
    <w:rsid w:val="006F3FFE"/>
    <w:rsid w:val="007274D5"/>
    <w:rsid w:val="00754E37"/>
    <w:rsid w:val="00783BA4"/>
    <w:rsid w:val="0079194F"/>
    <w:rsid w:val="007B72A4"/>
    <w:rsid w:val="007D60C9"/>
    <w:rsid w:val="007D672E"/>
    <w:rsid w:val="008548F3"/>
    <w:rsid w:val="008A2881"/>
    <w:rsid w:val="008C24F8"/>
    <w:rsid w:val="008C6AFC"/>
    <w:rsid w:val="00912150"/>
    <w:rsid w:val="009828B9"/>
    <w:rsid w:val="009A216B"/>
    <w:rsid w:val="00A233DB"/>
    <w:rsid w:val="00AA5A3E"/>
    <w:rsid w:val="00AF4AB7"/>
    <w:rsid w:val="00B30235"/>
    <w:rsid w:val="00B77A64"/>
    <w:rsid w:val="00BC22C3"/>
    <w:rsid w:val="00BD0427"/>
    <w:rsid w:val="00BE6533"/>
    <w:rsid w:val="00C13784"/>
    <w:rsid w:val="00C52F60"/>
    <w:rsid w:val="00C76CCB"/>
    <w:rsid w:val="00CA2001"/>
    <w:rsid w:val="00CC3E7F"/>
    <w:rsid w:val="00CE161F"/>
    <w:rsid w:val="00D14A05"/>
    <w:rsid w:val="00D303B2"/>
    <w:rsid w:val="00D30D4B"/>
    <w:rsid w:val="00D43DCA"/>
    <w:rsid w:val="00D56501"/>
    <w:rsid w:val="00D567D5"/>
    <w:rsid w:val="00DD37F8"/>
    <w:rsid w:val="00DF353B"/>
    <w:rsid w:val="00E167C2"/>
    <w:rsid w:val="00E26E1C"/>
    <w:rsid w:val="00EB1F8F"/>
    <w:rsid w:val="00F26FC6"/>
    <w:rsid w:val="00F364B6"/>
    <w:rsid w:val="00F436CC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2951-E98F-4742-967C-32DD126D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5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Заголовок 2 уровня нумерации"/>
    <w:basedOn w:val="a"/>
    <w:link w:val="20"/>
    <w:autoRedefine/>
    <w:uiPriority w:val="99"/>
    <w:qFormat/>
    <w:rsid w:val="009828B9"/>
    <w:pPr>
      <w:tabs>
        <w:tab w:val="left" w:pos="156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B51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70B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0B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B51"/>
    <w:pPr>
      <w:ind w:left="720"/>
      <w:contextualSpacing/>
    </w:pPr>
  </w:style>
  <w:style w:type="paragraph" w:customStyle="1" w:styleId="1">
    <w:name w:val="1"/>
    <w:basedOn w:val="a"/>
    <w:next w:val="a4"/>
    <w:qFormat/>
    <w:rsid w:val="00274D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4DE4"/>
    <w:rPr>
      <w:color w:val="954F72" w:themeColor="followedHyperlink"/>
      <w:u w:val="single"/>
    </w:rPr>
  </w:style>
  <w:style w:type="paragraph" w:customStyle="1" w:styleId="Default">
    <w:name w:val="Default"/>
    <w:rsid w:val="00274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aliases w:val="Заголовок 2 уровня нумерации Знак"/>
    <w:basedOn w:val="a0"/>
    <w:link w:val="2"/>
    <w:uiPriority w:val="99"/>
    <w:rsid w:val="00982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75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54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4D1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567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C760-0E51-4B2E-9205-AB3829B9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Московская Наталия Владимировна</cp:lastModifiedBy>
  <cp:revision>2</cp:revision>
  <dcterms:created xsi:type="dcterms:W3CDTF">2019-06-06T09:28:00Z</dcterms:created>
  <dcterms:modified xsi:type="dcterms:W3CDTF">2019-06-06T09:28:00Z</dcterms:modified>
</cp:coreProperties>
</file>