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7D904" w14:textId="3AD1E4EC" w:rsidR="00DF72BB" w:rsidRPr="004B549D" w:rsidRDefault="00933518" w:rsidP="00933518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431D3FAD" w14:textId="77777777" w:rsidR="00DF72BB" w:rsidRPr="004B549D" w:rsidRDefault="00DF72BB" w:rsidP="004B549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20B36D" w14:textId="77777777" w:rsidR="00DF72BB" w:rsidRPr="004B549D" w:rsidRDefault="00DF72BB" w:rsidP="004B549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59045CD" w14:textId="77777777" w:rsidR="00DF72BB" w:rsidRPr="004B549D" w:rsidRDefault="00DF72BB" w:rsidP="004B549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D27DDA" w14:textId="77777777" w:rsidR="00DF72BB" w:rsidRPr="004B549D" w:rsidRDefault="00DF72BB" w:rsidP="004B549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832C666" w14:textId="77777777" w:rsidR="00DF72BB" w:rsidRPr="004B549D" w:rsidRDefault="00DF72BB" w:rsidP="004B549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EF2055A" w14:textId="77777777" w:rsidR="00DF72BB" w:rsidRPr="004B549D" w:rsidRDefault="00DF72BB" w:rsidP="004B549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5C446C9" w14:textId="77777777" w:rsidR="00DF72BB" w:rsidRPr="004B549D" w:rsidRDefault="00DF72BB" w:rsidP="004B549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5DC2E83" w14:textId="77777777" w:rsidR="00DF72BB" w:rsidRPr="004B549D" w:rsidRDefault="00DF72BB" w:rsidP="004B549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AF138D8" w14:textId="77777777" w:rsidR="00DF72BB" w:rsidRPr="004B549D" w:rsidRDefault="00DF72BB" w:rsidP="004B549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31EADD5" w14:textId="77777777" w:rsidR="00DF72BB" w:rsidRPr="004B549D" w:rsidRDefault="00DF72BB" w:rsidP="004B549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AFF857F" w14:textId="438D1B33" w:rsidR="003F21C5" w:rsidRPr="00CD7535" w:rsidRDefault="003F21C5" w:rsidP="00375A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535">
        <w:rPr>
          <w:rFonts w:ascii="Times New Roman" w:hAnsi="Times New Roman" w:cs="Times New Roman"/>
          <w:b/>
          <w:sz w:val="28"/>
          <w:szCs w:val="28"/>
        </w:rPr>
        <w:t>О</w:t>
      </w:r>
      <w:r w:rsidR="00357A7B" w:rsidRPr="00CD7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3C4">
        <w:rPr>
          <w:rFonts w:ascii="Times New Roman" w:hAnsi="Times New Roman" w:cs="Times New Roman"/>
          <w:b/>
          <w:sz w:val="28"/>
          <w:szCs w:val="28"/>
        </w:rPr>
        <w:t>критериях</w:t>
      </w:r>
      <w:r w:rsidR="002812E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812EC" w:rsidRPr="002812EC">
        <w:rPr>
          <w:rFonts w:ascii="Times New Roman" w:hAnsi="Times New Roman" w:cs="Times New Roman"/>
          <w:b/>
          <w:sz w:val="28"/>
          <w:szCs w:val="28"/>
        </w:rPr>
        <w:t>на основании которых устанавливается аналогичность проектируемого объекта капитального строительства и объекта капитального строительства, применительно к которому подготовлена экономически эффективная проектная документация повторного использования</w:t>
      </w:r>
    </w:p>
    <w:p w14:paraId="57B106B1" w14:textId="77777777" w:rsidR="003F21C5" w:rsidRPr="004B549D" w:rsidRDefault="003F21C5" w:rsidP="004B549D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D5A9EED" w14:textId="4CB85F86" w:rsidR="003F21C5" w:rsidRPr="00B27903" w:rsidRDefault="003F21C5" w:rsidP="003B22EF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4B549D">
        <w:rPr>
          <w:rFonts w:ascii="Times New Roman" w:hAnsi="Times New Roman" w:cs="Times New Roman"/>
          <w:sz w:val="28"/>
          <w:szCs w:val="28"/>
        </w:rPr>
        <w:t>В соответствии с</w:t>
      </w:r>
      <w:r w:rsidR="000C062D">
        <w:rPr>
          <w:rFonts w:ascii="Times New Roman" w:hAnsi="Times New Roman" w:cs="Times New Roman"/>
          <w:sz w:val="28"/>
          <w:szCs w:val="28"/>
        </w:rPr>
        <w:t xml:space="preserve"> </w:t>
      </w:r>
      <w:r w:rsidR="00147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частью </w:t>
      </w:r>
      <w:r w:rsidR="001D5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47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</w:t>
      </w:r>
      <w:r w:rsidR="009F3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48</w:t>
      </w:r>
      <w:r w:rsidR="009F381D" w:rsidRPr="003B22EF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="009F3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="00994072" w:rsidRPr="004B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3B22EF" w:rsidRPr="003B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Собрание законодательства Российской Федерации, 2005, № 1, ст. 16; 2006, № 1, ст. 21, № 52, ст. 5498; 2008, № 30, ст. 3604; 2009, № 48, ст. 5711; 2010, № 31, ст. 4209; 2011, № 13, ст. 1688, № 30, ст. 4591, </w:t>
      </w:r>
      <w:r w:rsidR="003B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B22EF" w:rsidRPr="003B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49, ст. 7015; 2012, № 53, ст. 7643; 2014, № 26, ст. 3377, № 43, ст. 5799; 2015, № 27, ст. 3967, № 29 ст. 4342, № 48, ст. 6705; 2016, № 27, ст. 4302, 4305, 4306</w:t>
      </w:r>
      <w:r w:rsidR="003B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3B22EF">
        <w:rPr>
          <w:rFonts w:ascii="Times New Roman" w:hAnsi="Times New Roman" w:cs="Times New Roman"/>
          <w:b/>
          <w:spacing w:val="80"/>
          <w:sz w:val="28"/>
          <w:szCs w:val="28"/>
        </w:rPr>
        <w:t>приказыва</w:t>
      </w:r>
      <w:r w:rsidRPr="003B22EF">
        <w:rPr>
          <w:rFonts w:ascii="Times New Roman" w:hAnsi="Times New Roman" w:cs="Times New Roman"/>
          <w:b/>
          <w:sz w:val="28"/>
          <w:szCs w:val="28"/>
        </w:rPr>
        <w:t>ю</w:t>
      </w:r>
      <w:r w:rsidRPr="003B22EF">
        <w:rPr>
          <w:rFonts w:ascii="Times New Roman" w:hAnsi="Times New Roman" w:cs="Times New Roman"/>
          <w:b/>
          <w:spacing w:val="60"/>
          <w:sz w:val="28"/>
          <w:szCs w:val="28"/>
        </w:rPr>
        <w:t>:</w:t>
      </w:r>
    </w:p>
    <w:p w14:paraId="58356B26" w14:textId="77777777" w:rsidR="003B22EF" w:rsidRDefault="003B22EF" w:rsidP="003B22EF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8FAFC8" w14:textId="2FEE3BA1" w:rsidR="003F21C5" w:rsidRDefault="003F21C5" w:rsidP="003B22EF">
      <w:pPr>
        <w:pStyle w:val="a3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2EF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F833A8" w:rsidRPr="003B22EF">
        <w:rPr>
          <w:rFonts w:ascii="Times New Roman" w:hAnsi="Times New Roman" w:cs="Times New Roman"/>
          <w:sz w:val="28"/>
          <w:szCs w:val="28"/>
        </w:rPr>
        <w:t>ы</w:t>
      </w:r>
      <w:r w:rsidR="001D5054" w:rsidRPr="003B22EF">
        <w:rPr>
          <w:rFonts w:ascii="Times New Roman" w:hAnsi="Times New Roman" w:cs="Times New Roman"/>
          <w:sz w:val="28"/>
          <w:szCs w:val="28"/>
        </w:rPr>
        <w:t>е</w:t>
      </w:r>
      <w:r w:rsidR="00C40790" w:rsidRPr="003B22EF">
        <w:rPr>
          <w:rFonts w:ascii="Times New Roman" w:hAnsi="Times New Roman" w:cs="Times New Roman"/>
          <w:sz w:val="28"/>
          <w:szCs w:val="28"/>
        </w:rPr>
        <w:t xml:space="preserve"> </w:t>
      </w:r>
      <w:r w:rsidR="002A459B" w:rsidRPr="003B22EF">
        <w:rPr>
          <w:rFonts w:ascii="Times New Roman" w:hAnsi="Times New Roman" w:cs="Times New Roman"/>
          <w:sz w:val="28"/>
          <w:szCs w:val="28"/>
        </w:rPr>
        <w:t>к</w:t>
      </w:r>
      <w:r w:rsidR="001D5054" w:rsidRPr="003B22EF">
        <w:rPr>
          <w:rFonts w:ascii="Times New Roman" w:hAnsi="Times New Roman" w:cs="Times New Roman"/>
          <w:sz w:val="28"/>
          <w:szCs w:val="28"/>
        </w:rPr>
        <w:t>ритерии</w:t>
      </w:r>
      <w:r w:rsidR="002812EC" w:rsidRPr="003B22EF">
        <w:rPr>
          <w:rFonts w:ascii="Times New Roman" w:hAnsi="Times New Roman" w:cs="Times New Roman"/>
          <w:sz w:val="28"/>
          <w:szCs w:val="28"/>
        </w:rPr>
        <w:t>,</w:t>
      </w:r>
      <w:r w:rsidR="001D5054" w:rsidRPr="003B22EF">
        <w:rPr>
          <w:rFonts w:ascii="Times New Roman" w:hAnsi="Times New Roman" w:cs="Times New Roman"/>
          <w:sz w:val="28"/>
          <w:szCs w:val="28"/>
        </w:rPr>
        <w:t xml:space="preserve"> </w:t>
      </w:r>
      <w:r w:rsidR="002812EC" w:rsidRPr="003B22EF">
        <w:rPr>
          <w:rFonts w:ascii="Times New Roman" w:hAnsi="Times New Roman" w:cs="Times New Roman"/>
          <w:sz w:val="28"/>
          <w:szCs w:val="28"/>
        </w:rPr>
        <w:t xml:space="preserve">на основании которых устанавливается аналогичность проектируемого объекта капитального строительства и объекта капитального строительства, применительно </w:t>
      </w:r>
      <w:r w:rsidR="003B22EF">
        <w:rPr>
          <w:rFonts w:ascii="Times New Roman" w:hAnsi="Times New Roman" w:cs="Times New Roman"/>
          <w:sz w:val="28"/>
          <w:szCs w:val="28"/>
        </w:rPr>
        <w:br/>
      </w:r>
      <w:r w:rsidR="002812EC" w:rsidRPr="003B22EF">
        <w:rPr>
          <w:rFonts w:ascii="Times New Roman" w:hAnsi="Times New Roman" w:cs="Times New Roman"/>
          <w:sz w:val="28"/>
          <w:szCs w:val="28"/>
        </w:rPr>
        <w:t>к которому подготовлена экономически эффективная проектная документация повторного использования</w:t>
      </w:r>
      <w:r w:rsidR="003B22EF">
        <w:rPr>
          <w:rFonts w:ascii="Times New Roman" w:hAnsi="Times New Roman" w:cs="Times New Roman"/>
          <w:sz w:val="28"/>
          <w:szCs w:val="28"/>
        </w:rPr>
        <w:t xml:space="preserve">, </w:t>
      </w:r>
      <w:r w:rsidR="003B22EF" w:rsidRPr="003B22EF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933518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3B22EF" w:rsidRPr="003B22EF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14:paraId="52793CBC" w14:textId="19473A50" w:rsidR="003B22EF" w:rsidRPr="003B22EF" w:rsidRDefault="003B22EF" w:rsidP="003B22EF">
      <w:pPr>
        <w:pStyle w:val="a3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2EF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518">
        <w:rPr>
          <w:rFonts w:ascii="Times New Roman" w:hAnsi="Times New Roman" w:cs="Times New Roman"/>
          <w:sz w:val="28"/>
          <w:szCs w:val="28"/>
        </w:rPr>
        <w:br/>
      </w:r>
      <w:r w:rsidRPr="003B22EF">
        <w:rPr>
          <w:rFonts w:ascii="Times New Roman" w:hAnsi="Times New Roman" w:cs="Times New Roman"/>
          <w:sz w:val="28"/>
          <w:szCs w:val="28"/>
        </w:rPr>
        <w:t xml:space="preserve">на заместителя Министра строительства и жилищно-коммунального хозяйства Российской Федерации Х.Д. </w:t>
      </w:r>
      <w:proofErr w:type="spellStart"/>
      <w:r w:rsidRPr="003B22EF">
        <w:rPr>
          <w:rFonts w:ascii="Times New Roman" w:hAnsi="Times New Roman" w:cs="Times New Roman"/>
          <w:sz w:val="28"/>
          <w:szCs w:val="28"/>
        </w:rPr>
        <w:t>Мавлиярова</w:t>
      </w:r>
      <w:proofErr w:type="spellEnd"/>
      <w:r w:rsidRPr="003B22EF">
        <w:rPr>
          <w:rFonts w:ascii="Times New Roman" w:hAnsi="Times New Roman" w:cs="Times New Roman"/>
          <w:sz w:val="28"/>
          <w:szCs w:val="28"/>
        </w:rPr>
        <w:t>.</w:t>
      </w:r>
    </w:p>
    <w:p w14:paraId="7804635C" w14:textId="77777777" w:rsidR="003F21C5" w:rsidRPr="004B549D" w:rsidRDefault="003F21C5" w:rsidP="0006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64B96E" w14:textId="77777777" w:rsidR="001D1B5D" w:rsidRPr="004B549D" w:rsidRDefault="001D1B5D" w:rsidP="0006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065A3F" w14:paraId="384E61EC" w14:textId="77777777" w:rsidTr="00065A3F">
        <w:tc>
          <w:tcPr>
            <w:tcW w:w="4785" w:type="dxa"/>
          </w:tcPr>
          <w:p w14:paraId="2AA5BF87" w14:textId="42E09610" w:rsidR="00065A3F" w:rsidRDefault="00065A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49D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786" w:type="dxa"/>
          </w:tcPr>
          <w:p w14:paraId="33B16A79" w14:textId="3AC733E1" w:rsidR="00065A3F" w:rsidRDefault="00065A3F" w:rsidP="00065A3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49D"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 w:rsidRPr="004B549D">
              <w:rPr>
                <w:rFonts w:ascii="Times New Roman" w:hAnsi="Times New Roman" w:cs="Times New Roman"/>
                <w:sz w:val="28"/>
                <w:szCs w:val="28"/>
              </w:rPr>
              <w:t>Мень</w:t>
            </w:r>
            <w:proofErr w:type="spellEnd"/>
          </w:p>
        </w:tc>
      </w:tr>
    </w:tbl>
    <w:p w14:paraId="719E22E1" w14:textId="77777777" w:rsidR="00065A3F" w:rsidRDefault="00065A3F" w:rsidP="00ED191F">
      <w:pPr>
        <w:pStyle w:val="ConsPlusNormal"/>
        <w:spacing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116DCE50" w14:textId="6D3D83F6" w:rsidR="0020466D" w:rsidRDefault="0020466D">
      <w:pPr>
        <w:rPr>
          <w:rFonts w:ascii="Times New Roman" w:hAnsi="Times New Roman" w:cs="Times New Roman"/>
          <w:sz w:val="28"/>
          <w:szCs w:val="28"/>
        </w:rPr>
      </w:pPr>
    </w:p>
    <w:p w14:paraId="5C0CAC5E" w14:textId="77777777" w:rsidR="0020466D" w:rsidRDefault="0020466D" w:rsidP="00ED191F">
      <w:pPr>
        <w:pStyle w:val="ConsPlusNormal"/>
        <w:spacing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  <w:sectPr w:rsidR="0020466D" w:rsidSect="0017431B">
          <w:headerReference w:type="default" r:id="rId8"/>
          <w:footnotePr>
            <w:numFmt w:val="chicago"/>
          </w:footnotePr>
          <w:pgSz w:w="11906" w:h="16838"/>
          <w:pgMar w:top="1134" w:right="850" w:bottom="1134" w:left="1701" w:header="567" w:footer="567" w:gutter="0"/>
          <w:pgNumType w:start="1"/>
          <w:cols w:space="708"/>
          <w:titlePg/>
          <w:docGrid w:linePitch="360"/>
        </w:sectPr>
      </w:pPr>
    </w:p>
    <w:p w14:paraId="4D0CAF8D" w14:textId="71754F17" w:rsidR="003B22EF" w:rsidRDefault="003B22EF" w:rsidP="0020466D">
      <w:pPr>
        <w:pStyle w:val="ConsPlusNormal"/>
        <w:spacing w:line="276" w:lineRule="auto"/>
        <w:ind w:left="5387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7AB79FAB" w14:textId="77777777" w:rsidR="003B22EF" w:rsidRDefault="003B22EF" w:rsidP="0020466D">
      <w:pPr>
        <w:pStyle w:val="ConsPlusNormal"/>
        <w:spacing w:line="276" w:lineRule="auto"/>
        <w:ind w:left="5387" w:hanging="851"/>
        <w:jc w:val="center"/>
        <w:rPr>
          <w:rFonts w:ascii="Times New Roman" w:hAnsi="Times New Roman" w:cs="Times New Roman"/>
          <w:sz w:val="28"/>
          <w:szCs w:val="28"/>
        </w:rPr>
      </w:pPr>
    </w:p>
    <w:p w14:paraId="64226959" w14:textId="4C8798A6" w:rsidR="00F87767" w:rsidRPr="004B549D" w:rsidRDefault="00065A3F" w:rsidP="0020466D">
      <w:pPr>
        <w:pStyle w:val="ConsPlusNormal"/>
        <w:spacing w:line="276" w:lineRule="auto"/>
        <w:ind w:left="5387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673923">
        <w:rPr>
          <w:rFonts w:ascii="Times New Roman" w:hAnsi="Times New Roman" w:cs="Times New Roman"/>
          <w:sz w:val="28"/>
          <w:szCs w:val="28"/>
        </w:rPr>
        <w:t>Ы</w:t>
      </w:r>
    </w:p>
    <w:p w14:paraId="173075D8" w14:textId="16B3E7F5" w:rsidR="00F87767" w:rsidRPr="004B549D" w:rsidRDefault="00065A3F" w:rsidP="00065A3F">
      <w:pPr>
        <w:pStyle w:val="ConsPlusNormal"/>
        <w:spacing w:line="276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7767" w:rsidRPr="004B549D">
        <w:rPr>
          <w:rFonts w:ascii="Times New Roman" w:hAnsi="Times New Roman" w:cs="Times New Roman"/>
          <w:sz w:val="28"/>
          <w:szCs w:val="28"/>
        </w:rPr>
        <w:t>риказ</w:t>
      </w:r>
      <w:r w:rsidR="005679DB">
        <w:rPr>
          <w:rFonts w:ascii="Times New Roman" w:hAnsi="Times New Roman" w:cs="Times New Roman"/>
          <w:sz w:val="28"/>
          <w:szCs w:val="28"/>
        </w:rPr>
        <w:t>ом</w:t>
      </w:r>
      <w:r w:rsidR="00F87767" w:rsidRPr="004B549D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4B549D">
        <w:rPr>
          <w:rFonts w:ascii="Times New Roman" w:hAnsi="Times New Roman" w:cs="Times New Roman"/>
          <w:sz w:val="28"/>
          <w:szCs w:val="28"/>
        </w:rPr>
        <w:t>стро</w:t>
      </w:r>
      <w:r>
        <w:rPr>
          <w:rFonts w:ascii="Times New Roman" w:hAnsi="Times New Roman" w:cs="Times New Roman"/>
          <w:sz w:val="28"/>
          <w:szCs w:val="28"/>
        </w:rPr>
        <w:t xml:space="preserve">ительства </w:t>
      </w:r>
      <w:r w:rsidRPr="00065A3F">
        <w:rPr>
          <w:rFonts w:ascii="Times New Roman" w:hAnsi="Times New Roman" w:cs="Times New Roman"/>
          <w:sz w:val="28"/>
          <w:szCs w:val="28"/>
        </w:rPr>
        <w:t>и жилищно-коммунального хозяйства Российской Федерации</w:t>
      </w:r>
    </w:p>
    <w:p w14:paraId="39259245" w14:textId="15CA18A4" w:rsidR="00F87767" w:rsidRPr="004B549D" w:rsidRDefault="00F87767" w:rsidP="00065A3F">
      <w:pPr>
        <w:pStyle w:val="ConsPlusNormal"/>
        <w:spacing w:line="276" w:lineRule="auto"/>
        <w:ind w:left="5387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4B549D">
        <w:rPr>
          <w:rFonts w:ascii="Times New Roman" w:hAnsi="Times New Roman" w:cs="Times New Roman"/>
          <w:sz w:val="28"/>
          <w:szCs w:val="28"/>
        </w:rPr>
        <w:t xml:space="preserve">от </w:t>
      </w:r>
      <w:r w:rsidR="003B22EF">
        <w:rPr>
          <w:rFonts w:ascii="Times New Roman" w:hAnsi="Times New Roman" w:cs="Times New Roman"/>
          <w:sz w:val="28"/>
          <w:szCs w:val="28"/>
        </w:rPr>
        <w:t>«</w:t>
      </w:r>
      <w:r w:rsidRPr="004B549D">
        <w:rPr>
          <w:rFonts w:ascii="Times New Roman" w:hAnsi="Times New Roman" w:cs="Times New Roman"/>
          <w:sz w:val="28"/>
          <w:szCs w:val="28"/>
        </w:rPr>
        <w:t>_</w:t>
      </w:r>
      <w:r w:rsidR="00065A3F">
        <w:rPr>
          <w:rFonts w:ascii="Times New Roman" w:hAnsi="Times New Roman" w:cs="Times New Roman"/>
          <w:sz w:val="28"/>
          <w:szCs w:val="28"/>
        </w:rPr>
        <w:t>__</w:t>
      </w:r>
      <w:r w:rsidRPr="004B549D">
        <w:rPr>
          <w:rFonts w:ascii="Times New Roman" w:hAnsi="Times New Roman" w:cs="Times New Roman"/>
          <w:sz w:val="28"/>
          <w:szCs w:val="28"/>
        </w:rPr>
        <w:t>_</w:t>
      </w:r>
      <w:r w:rsidR="003B22EF">
        <w:rPr>
          <w:rFonts w:ascii="Times New Roman" w:hAnsi="Times New Roman" w:cs="Times New Roman"/>
          <w:sz w:val="28"/>
          <w:szCs w:val="28"/>
        </w:rPr>
        <w:t>»</w:t>
      </w:r>
      <w:r w:rsidRPr="004B549D">
        <w:rPr>
          <w:rFonts w:ascii="Times New Roman" w:hAnsi="Times New Roman" w:cs="Times New Roman"/>
          <w:sz w:val="28"/>
          <w:szCs w:val="28"/>
        </w:rPr>
        <w:t xml:space="preserve"> _</w:t>
      </w:r>
      <w:r w:rsidR="00065A3F">
        <w:rPr>
          <w:rFonts w:ascii="Times New Roman" w:hAnsi="Times New Roman" w:cs="Times New Roman"/>
          <w:sz w:val="28"/>
          <w:szCs w:val="28"/>
        </w:rPr>
        <w:t>_</w:t>
      </w:r>
      <w:r w:rsidRPr="004B549D">
        <w:rPr>
          <w:rFonts w:ascii="Times New Roman" w:hAnsi="Times New Roman" w:cs="Times New Roman"/>
          <w:sz w:val="28"/>
          <w:szCs w:val="28"/>
        </w:rPr>
        <w:t>____</w:t>
      </w:r>
      <w:r w:rsidR="00456491" w:rsidRPr="004B549D">
        <w:rPr>
          <w:rFonts w:ascii="Times New Roman" w:hAnsi="Times New Roman" w:cs="Times New Roman"/>
          <w:sz w:val="28"/>
          <w:szCs w:val="28"/>
        </w:rPr>
        <w:t>__</w:t>
      </w:r>
      <w:r w:rsidR="00065A3F">
        <w:rPr>
          <w:rFonts w:ascii="Times New Roman" w:hAnsi="Times New Roman" w:cs="Times New Roman"/>
          <w:sz w:val="28"/>
          <w:szCs w:val="28"/>
        </w:rPr>
        <w:t>_</w:t>
      </w:r>
      <w:r w:rsidR="00456491" w:rsidRPr="004B549D">
        <w:rPr>
          <w:rFonts w:ascii="Times New Roman" w:hAnsi="Times New Roman" w:cs="Times New Roman"/>
          <w:sz w:val="28"/>
          <w:szCs w:val="28"/>
        </w:rPr>
        <w:t>_</w:t>
      </w:r>
      <w:r w:rsidRPr="004B549D">
        <w:rPr>
          <w:rFonts w:ascii="Times New Roman" w:hAnsi="Times New Roman" w:cs="Times New Roman"/>
          <w:sz w:val="28"/>
          <w:szCs w:val="28"/>
        </w:rPr>
        <w:t xml:space="preserve"> 201</w:t>
      </w:r>
      <w:r w:rsidR="003B22EF">
        <w:rPr>
          <w:rFonts w:ascii="Times New Roman" w:hAnsi="Times New Roman" w:cs="Times New Roman"/>
          <w:sz w:val="28"/>
          <w:szCs w:val="28"/>
        </w:rPr>
        <w:t>8</w:t>
      </w:r>
      <w:r w:rsidRPr="004B549D">
        <w:rPr>
          <w:rFonts w:ascii="Times New Roman" w:hAnsi="Times New Roman" w:cs="Times New Roman"/>
          <w:sz w:val="28"/>
          <w:szCs w:val="28"/>
        </w:rPr>
        <w:t xml:space="preserve"> г. № _</w:t>
      </w:r>
      <w:r w:rsidR="00065A3F">
        <w:rPr>
          <w:rFonts w:ascii="Times New Roman" w:hAnsi="Times New Roman" w:cs="Times New Roman"/>
          <w:sz w:val="28"/>
          <w:szCs w:val="28"/>
        </w:rPr>
        <w:t>_</w:t>
      </w:r>
      <w:r w:rsidRPr="004B549D">
        <w:rPr>
          <w:rFonts w:ascii="Times New Roman" w:hAnsi="Times New Roman" w:cs="Times New Roman"/>
          <w:sz w:val="28"/>
          <w:szCs w:val="28"/>
        </w:rPr>
        <w:t>__</w:t>
      </w:r>
      <w:r w:rsidR="00065A3F">
        <w:rPr>
          <w:rFonts w:ascii="Times New Roman" w:hAnsi="Times New Roman" w:cs="Times New Roman"/>
          <w:sz w:val="28"/>
          <w:szCs w:val="28"/>
        </w:rPr>
        <w:t>__</w:t>
      </w:r>
    </w:p>
    <w:p w14:paraId="716940BF" w14:textId="77777777" w:rsidR="00F87767" w:rsidRDefault="00F87767" w:rsidP="00BF6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E5DDDD" w14:textId="77777777" w:rsidR="00F87767" w:rsidRPr="004B549D" w:rsidRDefault="00F87767" w:rsidP="00BF6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F53CC2" w14:textId="3D8F8FB1" w:rsidR="00F87767" w:rsidRPr="003B22EF" w:rsidRDefault="00673923" w:rsidP="00BF6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2EF"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E27FCF" w:rsidRPr="003B22EF">
        <w:rPr>
          <w:rFonts w:ascii="Times New Roman" w:hAnsi="Times New Roman" w:cs="Times New Roman"/>
          <w:b/>
          <w:sz w:val="28"/>
          <w:szCs w:val="28"/>
        </w:rPr>
        <w:t>,</w:t>
      </w:r>
      <w:r w:rsidRPr="003B2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FCF" w:rsidRPr="003B22EF">
        <w:rPr>
          <w:rFonts w:ascii="Times New Roman" w:hAnsi="Times New Roman" w:cs="Times New Roman"/>
          <w:b/>
          <w:sz w:val="28"/>
          <w:szCs w:val="28"/>
        </w:rPr>
        <w:t>на основании которых устанавливается аналогичность проектируемого объекта капитального строительства и объекта капитального строительства, применительно к которому подготовлена экономически эффективная проектная документация повторного использования</w:t>
      </w:r>
    </w:p>
    <w:p w14:paraId="7D46874C" w14:textId="77777777" w:rsidR="001E338E" w:rsidRDefault="001E338E" w:rsidP="00BF6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C3423C" w14:textId="53D036AE" w:rsidR="00FB4B63" w:rsidRDefault="00673923" w:rsidP="00673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B4B63">
        <w:rPr>
          <w:rFonts w:ascii="Times New Roman" w:hAnsi="Times New Roman" w:cs="Times New Roman"/>
          <w:sz w:val="28"/>
          <w:szCs w:val="28"/>
        </w:rPr>
        <w:t xml:space="preserve">Назначение объекта капитального строительства соответствует назначению </w:t>
      </w:r>
      <w:r w:rsidR="00FB4B63" w:rsidRPr="00FB4B63">
        <w:rPr>
          <w:rFonts w:ascii="Times New Roman" w:hAnsi="Times New Roman" w:cs="Times New Roman"/>
          <w:sz w:val="28"/>
          <w:szCs w:val="28"/>
        </w:rPr>
        <w:t>объект</w:t>
      </w:r>
      <w:r w:rsidR="00FB4B63">
        <w:rPr>
          <w:rFonts w:ascii="Times New Roman" w:hAnsi="Times New Roman" w:cs="Times New Roman"/>
          <w:sz w:val="28"/>
          <w:szCs w:val="28"/>
        </w:rPr>
        <w:t>а</w:t>
      </w:r>
      <w:r w:rsidR="00FB4B63" w:rsidRPr="00FB4B63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в отношении которого подготовлена экономически эффективная проектная документация повторного использования</w:t>
      </w:r>
      <w:r w:rsidR="00FB4B63">
        <w:rPr>
          <w:rFonts w:ascii="Times New Roman" w:hAnsi="Times New Roman" w:cs="Times New Roman"/>
          <w:sz w:val="28"/>
          <w:szCs w:val="28"/>
        </w:rPr>
        <w:t>.</w:t>
      </w:r>
    </w:p>
    <w:p w14:paraId="3C73DE42" w14:textId="12C35F90" w:rsidR="00294109" w:rsidRDefault="00FB4B63" w:rsidP="00673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94109">
        <w:rPr>
          <w:rFonts w:ascii="Times New Roman" w:hAnsi="Times New Roman" w:cs="Times New Roman"/>
          <w:sz w:val="28"/>
          <w:szCs w:val="28"/>
        </w:rPr>
        <w:t xml:space="preserve">Основные (принципиальные) </w:t>
      </w:r>
      <w:r w:rsidR="00294109" w:rsidRPr="00294109">
        <w:rPr>
          <w:rFonts w:ascii="Times New Roman" w:hAnsi="Times New Roman" w:cs="Times New Roman"/>
          <w:sz w:val="28"/>
          <w:szCs w:val="28"/>
        </w:rPr>
        <w:t>архитектурно-художественные, технологические, конструктивные и объемно-планировочные</w:t>
      </w:r>
      <w:r w:rsidR="00294109">
        <w:rPr>
          <w:rFonts w:ascii="Times New Roman" w:hAnsi="Times New Roman" w:cs="Times New Roman"/>
          <w:sz w:val="28"/>
          <w:szCs w:val="28"/>
        </w:rPr>
        <w:t xml:space="preserve"> решения по созданию объекта капитального строительства соответствуют таким решениям по объекту капитального строительства, </w:t>
      </w:r>
      <w:r w:rsidR="00294109" w:rsidRPr="00294109">
        <w:rPr>
          <w:rFonts w:ascii="Times New Roman" w:hAnsi="Times New Roman" w:cs="Times New Roman"/>
          <w:sz w:val="28"/>
          <w:szCs w:val="28"/>
        </w:rPr>
        <w:t>в отношении которого подготовлена экономически эффективная проектная документация повторного использования</w:t>
      </w:r>
      <w:r w:rsidR="00294109">
        <w:rPr>
          <w:rFonts w:ascii="Times New Roman" w:hAnsi="Times New Roman" w:cs="Times New Roman"/>
          <w:sz w:val="28"/>
          <w:szCs w:val="28"/>
        </w:rPr>
        <w:t>.</w:t>
      </w:r>
    </w:p>
    <w:p w14:paraId="1EC718C2" w14:textId="6982F897" w:rsidR="00294109" w:rsidRDefault="00FB4B63" w:rsidP="00673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3923">
        <w:rPr>
          <w:rFonts w:ascii="Times New Roman" w:hAnsi="Times New Roman" w:cs="Times New Roman"/>
          <w:sz w:val="28"/>
          <w:szCs w:val="28"/>
        </w:rPr>
        <w:t>. Мощность</w:t>
      </w:r>
      <w:r w:rsidR="004248D2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соответствует мощности объекта капитального строительства, в отношении которого подготовлена экономически эффективная проектная документац</w:t>
      </w:r>
      <w:r w:rsidR="00294109">
        <w:rPr>
          <w:rFonts w:ascii="Times New Roman" w:hAnsi="Times New Roman" w:cs="Times New Roman"/>
          <w:sz w:val="28"/>
          <w:szCs w:val="28"/>
        </w:rPr>
        <w:t>ия повторного использования (допустимое отклонение значения составляет не более 10 %).</w:t>
      </w:r>
    </w:p>
    <w:p w14:paraId="0F83F82C" w14:textId="38E73DFB" w:rsidR="00673923" w:rsidRDefault="00FB4B63" w:rsidP="00673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22EF">
        <w:rPr>
          <w:rFonts w:ascii="Times New Roman" w:hAnsi="Times New Roman" w:cs="Times New Roman"/>
          <w:sz w:val="28"/>
          <w:szCs w:val="28"/>
        </w:rPr>
        <w:t xml:space="preserve">. </w:t>
      </w:r>
      <w:r w:rsidR="00294109">
        <w:rPr>
          <w:rFonts w:ascii="Times New Roman" w:hAnsi="Times New Roman" w:cs="Times New Roman"/>
          <w:sz w:val="28"/>
          <w:szCs w:val="28"/>
        </w:rPr>
        <w:t>Площадь и (или) протяженность</w:t>
      </w:r>
      <w:r w:rsidR="00294109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="00294109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</w:t>
      </w:r>
      <w:r w:rsidR="002E5C59">
        <w:rPr>
          <w:rFonts w:ascii="Times New Roman" w:hAnsi="Times New Roman" w:cs="Times New Roman"/>
          <w:sz w:val="28"/>
          <w:szCs w:val="28"/>
        </w:rPr>
        <w:t>соответствует</w:t>
      </w:r>
      <w:r w:rsidR="00294109">
        <w:rPr>
          <w:rFonts w:ascii="Times New Roman" w:hAnsi="Times New Roman" w:cs="Times New Roman"/>
          <w:sz w:val="28"/>
          <w:szCs w:val="28"/>
        </w:rPr>
        <w:t xml:space="preserve"> </w:t>
      </w:r>
      <w:r w:rsidR="002E5C59">
        <w:rPr>
          <w:rFonts w:ascii="Times New Roman" w:hAnsi="Times New Roman" w:cs="Times New Roman"/>
          <w:sz w:val="28"/>
          <w:szCs w:val="28"/>
        </w:rPr>
        <w:t xml:space="preserve">площади и (или) протяженности </w:t>
      </w:r>
      <w:r w:rsidR="002E5C59" w:rsidRPr="002E5C59">
        <w:rPr>
          <w:rFonts w:ascii="Times New Roman" w:hAnsi="Times New Roman" w:cs="Times New Roman"/>
          <w:sz w:val="28"/>
          <w:szCs w:val="28"/>
        </w:rPr>
        <w:t>объекта капитального строительства, в отношении которого подготовлена экономически эффективная проектная документация повторного использования (допустимое отклонение значения составляет не более 10 %)</w:t>
      </w:r>
      <w:r w:rsidR="002E5C59">
        <w:rPr>
          <w:rFonts w:ascii="Times New Roman" w:hAnsi="Times New Roman" w:cs="Times New Roman"/>
          <w:sz w:val="28"/>
          <w:szCs w:val="28"/>
        </w:rPr>
        <w:t>.</w:t>
      </w:r>
    </w:p>
    <w:p w14:paraId="1AEC4D6F" w14:textId="2AF0F3BC" w:rsidR="00673923" w:rsidRDefault="00FB4B63" w:rsidP="00673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3923">
        <w:rPr>
          <w:rFonts w:ascii="Times New Roman" w:hAnsi="Times New Roman" w:cs="Times New Roman"/>
          <w:sz w:val="28"/>
          <w:szCs w:val="28"/>
        </w:rPr>
        <w:t xml:space="preserve">. </w:t>
      </w:r>
      <w:r w:rsidR="005211A2">
        <w:rPr>
          <w:rFonts w:ascii="Times New Roman" w:hAnsi="Times New Roman" w:cs="Times New Roman"/>
          <w:sz w:val="28"/>
          <w:szCs w:val="28"/>
        </w:rPr>
        <w:t>Территория, на которой будет расположен объект капитального строительства, соответствует территории расположения объекта капитального строительства, в отношении которого подготовлена экономически эффективная проектная документация по следующим параметрам</w:t>
      </w:r>
      <w:r w:rsidR="00AD109D"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  <w:r w:rsidR="005211A2">
        <w:rPr>
          <w:rFonts w:ascii="Times New Roman" w:hAnsi="Times New Roman" w:cs="Times New Roman"/>
          <w:sz w:val="28"/>
          <w:szCs w:val="28"/>
        </w:rPr>
        <w:t>:</w:t>
      </w:r>
    </w:p>
    <w:p w14:paraId="3D0218DC" w14:textId="036F94F8" w:rsidR="005211A2" w:rsidRDefault="005211A2" w:rsidP="00673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климатический район (подрайон);</w:t>
      </w:r>
    </w:p>
    <w:p w14:paraId="7275CA66" w14:textId="6AB2A2EA" w:rsidR="005211A2" w:rsidRDefault="005211A2" w:rsidP="00673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ветровой район;</w:t>
      </w:r>
    </w:p>
    <w:p w14:paraId="231EEDA8" w14:textId="6220ED62" w:rsidR="005211A2" w:rsidRDefault="005211A2" w:rsidP="00673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снеговой район;</w:t>
      </w:r>
    </w:p>
    <w:p w14:paraId="7B04646C" w14:textId="243FA48A" w:rsidR="005211A2" w:rsidRDefault="005211A2" w:rsidP="00673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интенсивность сейсмических воздействий.</w:t>
      </w:r>
    </w:p>
    <w:sectPr w:rsidR="005211A2" w:rsidSect="0017431B"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A5B6C" w14:textId="77777777" w:rsidR="007D5F6D" w:rsidRDefault="007D5F6D">
      <w:pPr>
        <w:spacing w:after="0" w:line="240" w:lineRule="auto"/>
      </w:pPr>
      <w:r>
        <w:separator/>
      </w:r>
    </w:p>
  </w:endnote>
  <w:endnote w:type="continuationSeparator" w:id="0">
    <w:p w14:paraId="2581AA22" w14:textId="77777777" w:rsidR="007D5F6D" w:rsidRDefault="007D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764B8" w14:textId="77777777" w:rsidR="007D5F6D" w:rsidRDefault="007D5F6D">
      <w:pPr>
        <w:spacing w:after="0" w:line="240" w:lineRule="auto"/>
      </w:pPr>
      <w:r>
        <w:separator/>
      </w:r>
    </w:p>
  </w:footnote>
  <w:footnote w:type="continuationSeparator" w:id="0">
    <w:p w14:paraId="04F5C70E" w14:textId="77777777" w:rsidR="007D5F6D" w:rsidRDefault="007D5F6D">
      <w:pPr>
        <w:spacing w:after="0" w:line="240" w:lineRule="auto"/>
      </w:pPr>
      <w:r>
        <w:continuationSeparator/>
      </w:r>
    </w:p>
  </w:footnote>
  <w:footnote w:id="1">
    <w:p w14:paraId="7F2DF89A" w14:textId="3B32AACE" w:rsidR="00294109" w:rsidRDefault="00294109">
      <w:pPr>
        <w:pStyle w:val="af0"/>
      </w:pPr>
      <w:r>
        <w:rPr>
          <w:rStyle w:val="af2"/>
        </w:rPr>
        <w:footnoteRef/>
      </w:r>
      <w:r>
        <w:t xml:space="preserve"> Указывается для линейных объектов капитального строительства</w:t>
      </w:r>
    </w:p>
  </w:footnote>
  <w:footnote w:id="2">
    <w:p w14:paraId="7A83E015" w14:textId="5644F74C" w:rsidR="00AD109D" w:rsidRDefault="00AD109D">
      <w:pPr>
        <w:pStyle w:val="af0"/>
      </w:pPr>
      <w:r>
        <w:rPr>
          <w:rStyle w:val="af2"/>
        </w:rPr>
        <w:footnoteRef/>
      </w:r>
      <w:r>
        <w:t xml:space="preserve"> </w:t>
      </w:r>
      <w:r w:rsidR="00F43AB9" w:rsidRPr="00F43AB9">
        <w:t>Выбор параметров (кодов районов, подрайонов) осуществляется в соответствии с требованиями технических регламентов</w:t>
      </w:r>
      <w:r w:rsidR="002E5C59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70447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0"/>
      </w:rPr>
    </w:sdtEndPr>
    <w:sdtContent>
      <w:p w14:paraId="38507B91" w14:textId="3EBE1553" w:rsidR="002A43BC" w:rsidRPr="0017431B" w:rsidRDefault="002A43BC">
        <w:pPr>
          <w:pStyle w:val="a4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17431B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17431B">
          <w:rPr>
            <w:rFonts w:ascii="Times New Roman" w:hAnsi="Times New Roman" w:cs="Times New Roman"/>
            <w:sz w:val="24"/>
            <w:szCs w:val="20"/>
          </w:rPr>
          <w:instrText>PAGE   \* MERGEFORMAT</w:instrText>
        </w:r>
        <w:r w:rsidRPr="0017431B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E5269B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17431B">
          <w:rPr>
            <w:rFonts w:ascii="Times New Roman" w:hAnsi="Times New Roman" w:cs="Times New Roman"/>
            <w:sz w:val="24"/>
            <w:szCs w:val="20"/>
          </w:rPr>
          <w:fldChar w:fldCharType="end"/>
        </w:r>
      </w:p>
    </w:sdtContent>
  </w:sdt>
  <w:p w14:paraId="02A12AA5" w14:textId="77777777" w:rsidR="00F413EB" w:rsidRPr="00607333" w:rsidRDefault="00F413EB" w:rsidP="001D1B5D">
    <w:pPr>
      <w:pStyle w:val="a4"/>
      <w:rPr>
        <w:rFonts w:ascii="Times New Roman" w:hAnsi="Times New Roman" w:cs="Times New Roman"/>
        <w:color w:val="FFFFFF" w:themeColor="background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7E5"/>
    <w:multiLevelType w:val="hybridMultilevel"/>
    <w:tmpl w:val="A8241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305C5A"/>
    <w:multiLevelType w:val="hybridMultilevel"/>
    <w:tmpl w:val="6A327676"/>
    <w:lvl w:ilvl="0" w:tplc="6F4AF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753006"/>
    <w:multiLevelType w:val="hybridMultilevel"/>
    <w:tmpl w:val="22FEB7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8A94ECE"/>
    <w:multiLevelType w:val="hybridMultilevel"/>
    <w:tmpl w:val="56AECB62"/>
    <w:lvl w:ilvl="0" w:tplc="E6FE2CC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59"/>
    <w:rsid w:val="00000652"/>
    <w:rsid w:val="00002087"/>
    <w:rsid w:val="00002E12"/>
    <w:rsid w:val="00003CC3"/>
    <w:rsid w:val="00010048"/>
    <w:rsid w:val="0001091E"/>
    <w:rsid w:val="0001611A"/>
    <w:rsid w:val="00020C9C"/>
    <w:rsid w:val="000221F0"/>
    <w:rsid w:val="00022A97"/>
    <w:rsid w:val="00022C6F"/>
    <w:rsid w:val="000253DF"/>
    <w:rsid w:val="000253FD"/>
    <w:rsid w:val="000278A0"/>
    <w:rsid w:val="000329CD"/>
    <w:rsid w:val="00033A4B"/>
    <w:rsid w:val="00034B27"/>
    <w:rsid w:val="000500FC"/>
    <w:rsid w:val="00052CC0"/>
    <w:rsid w:val="00053985"/>
    <w:rsid w:val="00054825"/>
    <w:rsid w:val="00056564"/>
    <w:rsid w:val="0006290D"/>
    <w:rsid w:val="00065A3F"/>
    <w:rsid w:val="00075895"/>
    <w:rsid w:val="000821D7"/>
    <w:rsid w:val="00084490"/>
    <w:rsid w:val="0008525C"/>
    <w:rsid w:val="000918F0"/>
    <w:rsid w:val="000935C6"/>
    <w:rsid w:val="000A5786"/>
    <w:rsid w:val="000A7424"/>
    <w:rsid w:val="000B177F"/>
    <w:rsid w:val="000B2AA1"/>
    <w:rsid w:val="000C062D"/>
    <w:rsid w:val="000C1DC3"/>
    <w:rsid w:val="000C4B45"/>
    <w:rsid w:val="000C59E5"/>
    <w:rsid w:val="000C7473"/>
    <w:rsid w:val="000D3636"/>
    <w:rsid w:val="000D5008"/>
    <w:rsid w:val="000E173A"/>
    <w:rsid w:val="000E2489"/>
    <w:rsid w:val="000F2957"/>
    <w:rsid w:val="000F39D5"/>
    <w:rsid w:val="000F54F0"/>
    <w:rsid w:val="000F6B6B"/>
    <w:rsid w:val="00101F5A"/>
    <w:rsid w:val="001062FB"/>
    <w:rsid w:val="00107B66"/>
    <w:rsid w:val="00111CBF"/>
    <w:rsid w:val="001146E6"/>
    <w:rsid w:val="00115D77"/>
    <w:rsid w:val="00115D81"/>
    <w:rsid w:val="00134F5D"/>
    <w:rsid w:val="00140F72"/>
    <w:rsid w:val="001474A0"/>
    <w:rsid w:val="00150186"/>
    <w:rsid w:val="00152704"/>
    <w:rsid w:val="001536F0"/>
    <w:rsid w:val="00167DF6"/>
    <w:rsid w:val="0017431B"/>
    <w:rsid w:val="0017485B"/>
    <w:rsid w:val="001752B4"/>
    <w:rsid w:val="001755E9"/>
    <w:rsid w:val="00184B30"/>
    <w:rsid w:val="001850B1"/>
    <w:rsid w:val="001A28AF"/>
    <w:rsid w:val="001A399D"/>
    <w:rsid w:val="001B09C9"/>
    <w:rsid w:val="001B6BB8"/>
    <w:rsid w:val="001B7C63"/>
    <w:rsid w:val="001C2ADA"/>
    <w:rsid w:val="001C3026"/>
    <w:rsid w:val="001C4505"/>
    <w:rsid w:val="001D0239"/>
    <w:rsid w:val="001D1B5D"/>
    <w:rsid w:val="001D5054"/>
    <w:rsid w:val="001D5970"/>
    <w:rsid w:val="001E1190"/>
    <w:rsid w:val="001E338E"/>
    <w:rsid w:val="001E6465"/>
    <w:rsid w:val="001E7E37"/>
    <w:rsid w:val="001F0615"/>
    <w:rsid w:val="001F6A18"/>
    <w:rsid w:val="00200A6D"/>
    <w:rsid w:val="0020466D"/>
    <w:rsid w:val="00207CA0"/>
    <w:rsid w:val="00221C53"/>
    <w:rsid w:val="0022243B"/>
    <w:rsid w:val="00225E44"/>
    <w:rsid w:val="0022722F"/>
    <w:rsid w:val="00232AAD"/>
    <w:rsid w:val="00232BBB"/>
    <w:rsid w:val="00233183"/>
    <w:rsid w:val="00234FAF"/>
    <w:rsid w:val="00241BF4"/>
    <w:rsid w:val="00243A28"/>
    <w:rsid w:val="00247743"/>
    <w:rsid w:val="00255850"/>
    <w:rsid w:val="002606C2"/>
    <w:rsid w:val="0026615E"/>
    <w:rsid w:val="00272A07"/>
    <w:rsid w:val="0027595A"/>
    <w:rsid w:val="002812EC"/>
    <w:rsid w:val="002853D0"/>
    <w:rsid w:val="00292376"/>
    <w:rsid w:val="0029339F"/>
    <w:rsid w:val="00293E73"/>
    <w:rsid w:val="00294109"/>
    <w:rsid w:val="00294D06"/>
    <w:rsid w:val="00295066"/>
    <w:rsid w:val="002A1524"/>
    <w:rsid w:val="002A3BCC"/>
    <w:rsid w:val="002A43BC"/>
    <w:rsid w:val="002A459B"/>
    <w:rsid w:val="002A5E2E"/>
    <w:rsid w:val="002A6A5A"/>
    <w:rsid w:val="002A76B6"/>
    <w:rsid w:val="002B1E27"/>
    <w:rsid w:val="002B2267"/>
    <w:rsid w:val="002B3011"/>
    <w:rsid w:val="002C0EE7"/>
    <w:rsid w:val="002C52E5"/>
    <w:rsid w:val="002D0946"/>
    <w:rsid w:val="002D1FFC"/>
    <w:rsid w:val="002D2F24"/>
    <w:rsid w:val="002D6ED7"/>
    <w:rsid w:val="002E5C59"/>
    <w:rsid w:val="002E6629"/>
    <w:rsid w:val="002E745D"/>
    <w:rsid w:val="002F2906"/>
    <w:rsid w:val="002F3571"/>
    <w:rsid w:val="00301358"/>
    <w:rsid w:val="0030301A"/>
    <w:rsid w:val="00306F8B"/>
    <w:rsid w:val="00310247"/>
    <w:rsid w:val="00311AB7"/>
    <w:rsid w:val="00313F58"/>
    <w:rsid w:val="00314841"/>
    <w:rsid w:val="0031597D"/>
    <w:rsid w:val="00320E8A"/>
    <w:rsid w:val="00326BCC"/>
    <w:rsid w:val="00333873"/>
    <w:rsid w:val="00336D1B"/>
    <w:rsid w:val="003379EB"/>
    <w:rsid w:val="00342C6E"/>
    <w:rsid w:val="0034483F"/>
    <w:rsid w:val="00347229"/>
    <w:rsid w:val="00353116"/>
    <w:rsid w:val="00356EE5"/>
    <w:rsid w:val="00357A7B"/>
    <w:rsid w:val="00365014"/>
    <w:rsid w:val="0036505B"/>
    <w:rsid w:val="00372514"/>
    <w:rsid w:val="003740CD"/>
    <w:rsid w:val="00375ABA"/>
    <w:rsid w:val="00376FC3"/>
    <w:rsid w:val="003820F5"/>
    <w:rsid w:val="00391251"/>
    <w:rsid w:val="00394E62"/>
    <w:rsid w:val="003A6C53"/>
    <w:rsid w:val="003A7F53"/>
    <w:rsid w:val="003B0808"/>
    <w:rsid w:val="003B22EF"/>
    <w:rsid w:val="003B232D"/>
    <w:rsid w:val="003B7AB8"/>
    <w:rsid w:val="003C2BF0"/>
    <w:rsid w:val="003C36CB"/>
    <w:rsid w:val="003C58CF"/>
    <w:rsid w:val="003D2A09"/>
    <w:rsid w:val="003E1A25"/>
    <w:rsid w:val="003E358A"/>
    <w:rsid w:val="003E65B8"/>
    <w:rsid w:val="003F21C5"/>
    <w:rsid w:val="003F666B"/>
    <w:rsid w:val="00403E8B"/>
    <w:rsid w:val="00406E62"/>
    <w:rsid w:val="00407A95"/>
    <w:rsid w:val="0041456F"/>
    <w:rsid w:val="00423AD7"/>
    <w:rsid w:val="004248D2"/>
    <w:rsid w:val="00431AC9"/>
    <w:rsid w:val="0043717B"/>
    <w:rsid w:val="00437480"/>
    <w:rsid w:val="004439A0"/>
    <w:rsid w:val="00445A4F"/>
    <w:rsid w:val="00447013"/>
    <w:rsid w:val="00450798"/>
    <w:rsid w:val="00452200"/>
    <w:rsid w:val="0045262D"/>
    <w:rsid w:val="00453A3B"/>
    <w:rsid w:val="00453AB1"/>
    <w:rsid w:val="00456491"/>
    <w:rsid w:val="00467000"/>
    <w:rsid w:val="00467140"/>
    <w:rsid w:val="004778FF"/>
    <w:rsid w:val="0048047E"/>
    <w:rsid w:val="004870C2"/>
    <w:rsid w:val="00487BD7"/>
    <w:rsid w:val="004957AD"/>
    <w:rsid w:val="0049704F"/>
    <w:rsid w:val="004B3233"/>
    <w:rsid w:val="004B35B6"/>
    <w:rsid w:val="004B4C1B"/>
    <w:rsid w:val="004B549D"/>
    <w:rsid w:val="004C2751"/>
    <w:rsid w:val="004C5626"/>
    <w:rsid w:val="004C5AE8"/>
    <w:rsid w:val="004C5BA0"/>
    <w:rsid w:val="004C684C"/>
    <w:rsid w:val="004D0573"/>
    <w:rsid w:val="004D2B62"/>
    <w:rsid w:val="004D3273"/>
    <w:rsid w:val="004D5FEC"/>
    <w:rsid w:val="004D6A15"/>
    <w:rsid w:val="004D7BEB"/>
    <w:rsid w:val="004E5144"/>
    <w:rsid w:val="004E53A2"/>
    <w:rsid w:val="004E56C2"/>
    <w:rsid w:val="004E6468"/>
    <w:rsid w:val="004E7240"/>
    <w:rsid w:val="004F39B1"/>
    <w:rsid w:val="004F4624"/>
    <w:rsid w:val="005009B7"/>
    <w:rsid w:val="00502009"/>
    <w:rsid w:val="00503A03"/>
    <w:rsid w:val="0050482D"/>
    <w:rsid w:val="00514AC0"/>
    <w:rsid w:val="00517F68"/>
    <w:rsid w:val="005211A2"/>
    <w:rsid w:val="00525CB5"/>
    <w:rsid w:val="00525FFD"/>
    <w:rsid w:val="0052733D"/>
    <w:rsid w:val="005273AE"/>
    <w:rsid w:val="00531EE7"/>
    <w:rsid w:val="005351FB"/>
    <w:rsid w:val="00535413"/>
    <w:rsid w:val="005361EC"/>
    <w:rsid w:val="00540AAF"/>
    <w:rsid w:val="00541EB5"/>
    <w:rsid w:val="00542091"/>
    <w:rsid w:val="00545983"/>
    <w:rsid w:val="00551B5E"/>
    <w:rsid w:val="0055227F"/>
    <w:rsid w:val="00554D87"/>
    <w:rsid w:val="00555904"/>
    <w:rsid w:val="00556657"/>
    <w:rsid w:val="005600F4"/>
    <w:rsid w:val="00561A43"/>
    <w:rsid w:val="00562FBD"/>
    <w:rsid w:val="005651BE"/>
    <w:rsid w:val="005679DB"/>
    <w:rsid w:val="005724CE"/>
    <w:rsid w:val="005767A0"/>
    <w:rsid w:val="00582942"/>
    <w:rsid w:val="00583181"/>
    <w:rsid w:val="0058529B"/>
    <w:rsid w:val="005853DE"/>
    <w:rsid w:val="00592DC3"/>
    <w:rsid w:val="0059594C"/>
    <w:rsid w:val="00596736"/>
    <w:rsid w:val="005A2662"/>
    <w:rsid w:val="005A6C2C"/>
    <w:rsid w:val="005B3D86"/>
    <w:rsid w:val="005B4F11"/>
    <w:rsid w:val="005B53DA"/>
    <w:rsid w:val="005C1CA5"/>
    <w:rsid w:val="005C5850"/>
    <w:rsid w:val="005C5E66"/>
    <w:rsid w:val="005D0F95"/>
    <w:rsid w:val="005D3A06"/>
    <w:rsid w:val="005D48DD"/>
    <w:rsid w:val="005D48EF"/>
    <w:rsid w:val="005D4A74"/>
    <w:rsid w:val="005E241E"/>
    <w:rsid w:val="005E5A64"/>
    <w:rsid w:val="005E7BFF"/>
    <w:rsid w:val="005F5172"/>
    <w:rsid w:val="005F547A"/>
    <w:rsid w:val="005F567F"/>
    <w:rsid w:val="005F6534"/>
    <w:rsid w:val="006049FC"/>
    <w:rsid w:val="00611EE4"/>
    <w:rsid w:val="00621C64"/>
    <w:rsid w:val="0062623C"/>
    <w:rsid w:val="006310FF"/>
    <w:rsid w:val="00636F0F"/>
    <w:rsid w:val="00637B86"/>
    <w:rsid w:val="00640923"/>
    <w:rsid w:val="00644FB9"/>
    <w:rsid w:val="0065027A"/>
    <w:rsid w:val="0065207E"/>
    <w:rsid w:val="0065376E"/>
    <w:rsid w:val="0065597A"/>
    <w:rsid w:val="0065690D"/>
    <w:rsid w:val="00657C0E"/>
    <w:rsid w:val="006603B5"/>
    <w:rsid w:val="006603B6"/>
    <w:rsid w:val="00663C51"/>
    <w:rsid w:val="006649BD"/>
    <w:rsid w:val="00665098"/>
    <w:rsid w:val="00665A05"/>
    <w:rsid w:val="006726A8"/>
    <w:rsid w:val="00673923"/>
    <w:rsid w:val="0067590D"/>
    <w:rsid w:val="0067731C"/>
    <w:rsid w:val="006813D4"/>
    <w:rsid w:val="00682924"/>
    <w:rsid w:val="00682D25"/>
    <w:rsid w:val="006857BC"/>
    <w:rsid w:val="00686931"/>
    <w:rsid w:val="00691815"/>
    <w:rsid w:val="00694B38"/>
    <w:rsid w:val="00697F2C"/>
    <w:rsid w:val="006A0A71"/>
    <w:rsid w:val="006A2D01"/>
    <w:rsid w:val="006A3A55"/>
    <w:rsid w:val="006B1EF3"/>
    <w:rsid w:val="006B5704"/>
    <w:rsid w:val="006B7B38"/>
    <w:rsid w:val="006D0D8D"/>
    <w:rsid w:val="006D25BE"/>
    <w:rsid w:val="006D4778"/>
    <w:rsid w:val="006D4A31"/>
    <w:rsid w:val="006D6E69"/>
    <w:rsid w:val="006D7851"/>
    <w:rsid w:val="006E4009"/>
    <w:rsid w:val="006E634C"/>
    <w:rsid w:val="006F6623"/>
    <w:rsid w:val="00700FD3"/>
    <w:rsid w:val="007025AE"/>
    <w:rsid w:val="00710C67"/>
    <w:rsid w:val="00711D01"/>
    <w:rsid w:val="007138F8"/>
    <w:rsid w:val="00713D0C"/>
    <w:rsid w:val="00720CC9"/>
    <w:rsid w:val="007218AD"/>
    <w:rsid w:val="00722458"/>
    <w:rsid w:val="007237E8"/>
    <w:rsid w:val="00724D80"/>
    <w:rsid w:val="00740B6E"/>
    <w:rsid w:val="00742953"/>
    <w:rsid w:val="00743351"/>
    <w:rsid w:val="00746748"/>
    <w:rsid w:val="00747EA7"/>
    <w:rsid w:val="00752545"/>
    <w:rsid w:val="00753092"/>
    <w:rsid w:val="00761CD1"/>
    <w:rsid w:val="007660F2"/>
    <w:rsid w:val="0076721C"/>
    <w:rsid w:val="0077010F"/>
    <w:rsid w:val="007729B2"/>
    <w:rsid w:val="00775F2A"/>
    <w:rsid w:val="007775F3"/>
    <w:rsid w:val="00777F42"/>
    <w:rsid w:val="0078198F"/>
    <w:rsid w:val="00782361"/>
    <w:rsid w:val="007871CA"/>
    <w:rsid w:val="00790E8F"/>
    <w:rsid w:val="00791306"/>
    <w:rsid w:val="00796241"/>
    <w:rsid w:val="0079734A"/>
    <w:rsid w:val="007A1C9A"/>
    <w:rsid w:val="007B78A0"/>
    <w:rsid w:val="007C1594"/>
    <w:rsid w:val="007C3D56"/>
    <w:rsid w:val="007C70EA"/>
    <w:rsid w:val="007C72A9"/>
    <w:rsid w:val="007C7F32"/>
    <w:rsid w:val="007D27F7"/>
    <w:rsid w:val="007D5F6D"/>
    <w:rsid w:val="007E167A"/>
    <w:rsid w:val="007E2779"/>
    <w:rsid w:val="007F4492"/>
    <w:rsid w:val="007F459F"/>
    <w:rsid w:val="007F5A1F"/>
    <w:rsid w:val="007F6E59"/>
    <w:rsid w:val="00800607"/>
    <w:rsid w:val="0080238D"/>
    <w:rsid w:val="00807507"/>
    <w:rsid w:val="008130F2"/>
    <w:rsid w:val="00814AC5"/>
    <w:rsid w:val="008165E6"/>
    <w:rsid w:val="0081773C"/>
    <w:rsid w:val="00822128"/>
    <w:rsid w:val="008257C2"/>
    <w:rsid w:val="00832DB6"/>
    <w:rsid w:val="00845AFE"/>
    <w:rsid w:val="008462AE"/>
    <w:rsid w:val="00850860"/>
    <w:rsid w:val="0085514E"/>
    <w:rsid w:val="008609C9"/>
    <w:rsid w:val="008619E3"/>
    <w:rsid w:val="008622F3"/>
    <w:rsid w:val="008670D8"/>
    <w:rsid w:val="00871183"/>
    <w:rsid w:val="00890B5C"/>
    <w:rsid w:val="00894ABB"/>
    <w:rsid w:val="00894C22"/>
    <w:rsid w:val="00897AFC"/>
    <w:rsid w:val="008A00EA"/>
    <w:rsid w:val="008A6147"/>
    <w:rsid w:val="008A74EF"/>
    <w:rsid w:val="008B1253"/>
    <w:rsid w:val="008B4BF0"/>
    <w:rsid w:val="008C766E"/>
    <w:rsid w:val="008D1705"/>
    <w:rsid w:val="008E431D"/>
    <w:rsid w:val="008E7619"/>
    <w:rsid w:val="008F1988"/>
    <w:rsid w:val="008F1CC5"/>
    <w:rsid w:val="008F7909"/>
    <w:rsid w:val="008F7AC7"/>
    <w:rsid w:val="009019CD"/>
    <w:rsid w:val="0090342B"/>
    <w:rsid w:val="00903594"/>
    <w:rsid w:val="009068BA"/>
    <w:rsid w:val="00907F4F"/>
    <w:rsid w:val="009118E4"/>
    <w:rsid w:val="00913A6A"/>
    <w:rsid w:val="00914591"/>
    <w:rsid w:val="009159B7"/>
    <w:rsid w:val="009236D5"/>
    <w:rsid w:val="00925E33"/>
    <w:rsid w:val="00927947"/>
    <w:rsid w:val="00933518"/>
    <w:rsid w:val="00933F1D"/>
    <w:rsid w:val="00934EBC"/>
    <w:rsid w:val="00935D45"/>
    <w:rsid w:val="009376F3"/>
    <w:rsid w:val="0094246A"/>
    <w:rsid w:val="009513B8"/>
    <w:rsid w:val="00952C5A"/>
    <w:rsid w:val="00954125"/>
    <w:rsid w:val="00960EC4"/>
    <w:rsid w:val="00961D57"/>
    <w:rsid w:val="00962205"/>
    <w:rsid w:val="009623C4"/>
    <w:rsid w:val="00963770"/>
    <w:rsid w:val="00975236"/>
    <w:rsid w:val="00977EE8"/>
    <w:rsid w:val="00981A91"/>
    <w:rsid w:val="00982337"/>
    <w:rsid w:val="009831A9"/>
    <w:rsid w:val="00983C32"/>
    <w:rsid w:val="0098763A"/>
    <w:rsid w:val="00987AA6"/>
    <w:rsid w:val="00990669"/>
    <w:rsid w:val="00994072"/>
    <w:rsid w:val="00997231"/>
    <w:rsid w:val="009A0D1B"/>
    <w:rsid w:val="009A1D85"/>
    <w:rsid w:val="009A2C90"/>
    <w:rsid w:val="009A6E84"/>
    <w:rsid w:val="009C4D48"/>
    <w:rsid w:val="009C6194"/>
    <w:rsid w:val="009D48EB"/>
    <w:rsid w:val="009D665A"/>
    <w:rsid w:val="009F3096"/>
    <w:rsid w:val="009F381D"/>
    <w:rsid w:val="009F6EE6"/>
    <w:rsid w:val="009F7C36"/>
    <w:rsid w:val="00A01F43"/>
    <w:rsid w:val="00A07E29"/>
    <w:rsid w:val="00A126A6"/>
    <w:rsid w:val="00A22EDF"/>
    <w:rsid w:val="00A25CBF"/>
    <w:rsid w:val="00A30C76"/>
    <w:rsid w:val="00A36509"/>
    <w:rsid w:val="00A3721C"/>
    <w:rsid w:val="00A4019E"/>
    <w:rsid w:val="00A41013"/>
    <w:rsid w:val="00A456FD"/>
    <w:rsid w:val="00A45C08"/>
    <w:rsid w:val="00A460C6"/>
    <w:rsid w:val="00A50011"/>
    <w:rsid w:val="00A51BE3"/>
    <w:rsid w:val="00A51E8A"/>
    <w:rsid w:val="00A60EC5"/>
    <w:rsid w:val="00A71AE6"/>
    <w:rsid w:val="00A72F07"/>
    <w:rsid w:val="00A74B29"/>
    <w:rsid w:val="00A75126"/>
    <w:rsid w:val="00A769D0"/>
    <w:rsid w:val="00A76A54"/>
    <w:rsid w:val="00A82941"/>
    <w:rsid w:val="00A84A8A"/>
    <w:rsid w:val="00A9756B"/>
    <w:rsid w:val="00AA1F4F"/>
    <w:rsid w:val="00AA2FA0"/>
    <w:rsid w:val="00AA79FE"/>
    <w:rsid w:val="00AB3FF4"/>
    <w:rsid w:val="00AB78E9"/>
    <w:rsid w:val="00AC204D"/>
    <w:rsid w:val="00AC4739"/>
    <w:rsid w:val="00AC4C0D"/>
    <w:rsid w:val="00AC6617"/>
    <w:rsid w:val="00AD0245"/>
    <w:rsid w:val="00AD109D"/>
    <w:rsid w:val="00AD29B1"/>
    <w:rsid w:val="00AF6675"/>
    <w:rsid w:val="00B06675"/>
    <w:rsid w:val="00B11525"/>
    <w:rsid w:val="00B26311"/>
    <w:rsid w:val="00B26A08"/>
    <w:rsid w:val="00B27903"/>
    <w:rsid w:val="00B36BA2"/>
    <w:rsid w:val="00B4340E"/>
    <w:rsid w:val="00B43997"/>
    <w:rsid w:val="00B43D58"/>
    <w:rsid w:val="00B441CF"/>
    <w:rsid w:val="00B50DAD"/>
    <w:rsid w:val="00B5262D"/>
    <w:rsid w:val="00B57273"/>
    <w:rsid w:val="00B67033"/>
    <w:rsid w:val="00B72A2D"/>
    <w:rsid w:val="00B7600D"/>
    <w:rsid w:val="00B767AB"/>
    <w:rsid w:val="00B76981"/>
    <w:rsid w:val="00B8435F"/>
    <w:rsid w:val="00B87C07"/>
    <w:rsid w:val="00B87E4F"/>
    <w:rsid w:val="00B92929"/>
    <w:rsid w:val="00B943BE"/>
    <w:rsid w:val="00B95FCB"/>
    <w:rsid w:val="00B96879"/>
    <w:rsid w:val="00B96F81"/>
    <w:rsid w:val="00BA0828"/>
    <w:rsid w:val="00BA3A65"/>
    <w:rsid w:val="00BA6A9C"/>
    <w:rsid w:val="00BB1681"/>
    <w:rsid w:val="00BB2014"/>
    <w:rsid w:val="00BB286A"/>
    <w:rsid w:val="00BB3408"/>
    <w:rsid w:val="00BB358B"/>
    <w:rsid w:val="00BB384A"/>
    <w:rsid w:val="00BB3B69"/>
    <w:rsid w:val="00BB4269"/>
    <w:rsid w:val="00BC4382"/>
    <w:rsid w:val="00BD3C86"/>
    <w:rsid w:val="00BE6D09"/>
    <w:rsid w:val="00BF6741"/>
    <w:rsid w:val="00C0186E"/>
    <w:rsid w:val="00C11123"/>
    <w:rsid w:val="00C13005"/>
    <w:rsid w:val="00C14702"/>
    <w:rsid w:val="00C31DA3"/>
    <w:rsid w:val="00C32FFF"/>
    <w:rsid w:val="00C40790"/>
    <w:rsid w:val="00C4116B"/>
    <w:rsid w:val="00C460E3"/>
    <w:rsid w:val="00C65579"/>
    <w:rsid w:val="00C66F79"/>
    <w:rsid w:val="00C714E3"/>
    <w:rsid w:val="00C84F0A"/>
    <w:rsid w:val="00C862EF"/>
    <w:rsid w:val="00C937A7"/>
    <w:rsid w:val="00C95ADD"/>
    <w:rsid w:val="00C9775D"/>
    <w:rsid w:val="00CA2EBC"/>
    <w:rsid w:val="00CA4CC4"/>
    <w:rsid w:val="00CB6D94"/>
    <w:rsid w:val="00CC0252"/>
    <w:rsid w:val="00CD6DC3"/>
    <w:rsid w:val="00CD7535"/>
    <w:rsid w:val="00CE0BAA"/>
    <w:rsid w:val="00CE57D5"/>
    <w:rsid w:val="00CE60C3"/>
    <w:rsid w:val="00CE6961"/>
    <w:rsid w:val="00CE7310"/>
    <w:rsid w:val="00CF0BB4"/>
    <w:rsid w:val="00CF3454"/>
    <w:rsid w:val="00CF43E0"/>
    <w:rsid w:val="00D06D48"/>
    <w:rsid w:val="00D07263"/>
    <w:rsid w:val="00D14076"/>
    <w:rsid w:val="00D30745"/>
    <w:rsid w:val="00D32A97"/>
    <w:rsid w:val="00D36335"/>
    <w:rsid w:val="00D36353"/>
    <w:rsid w:val="00D4507F"/>
    <w:rsid w:val="00D50D62"/>
    <w:rsid w:val="00D51D80"/>
    <w:rsid w:val="00D55754"/>
    <w:rsid w:val="00D61241"/>
    <w:rsid w:val="00D62757"/>
    <w:rsid w:val="00D65EAE"/>
    <w:rsid w:val="00D71458"/>
    <w:rsid w:val="00D72CFF"/>
    <w:rsid w:val="00D73603"/>
    <w:rsid w:val="00D744DD"/>
    <w:rsid w:val="00D75871"/>
    <w:rsid w:val="00D77EC5"/>
    <w:rsid w:val="00D810B5"/>
    <w:rsid w:val="00D81243"/>
    <w:rsid w:val="00D825E5"/>
    <w:rsid w:val="00D855CF"/>
    <w:rsid w:val="00D8755C"/>
    <w:rsid w:val="00D94129"/>
    <w:rsid w:val="00D9563A"/>
    <w:rsid w:val="00D9644F"/>
    <w:rsid w:val="00D96E1D"/>
    <w:rsid w:val="00D9756E"/>
    <w:rsid w:val="00DA1C3B"/>
    <w:rsid w:val="00DA77FD"/>
    <w:rsid w:val="00DB0C96"/>
    <w:rsid w:val="00DB167D"/>
    <w:rsid w:val="00DC1B4C"/>
    <w:rsid w:val="00DD28DA"/>
    <w:rsid w:val="00DD302B"/>
    <w:rsid w:val="00DD545B"/>
    <w:rsid w:val="00DE2215"/>
    <w:rsid w:val="00DE4FDE"/>
    <w:rsid w:val="00DF72BB"/>
    <w:rsid w:val="00E004BD"/>
    <w:rsid w:val="00E01208"/>
    <w:rsid w:val="00E024DD"/>
    <w:rsid w:val="00E057C6"/>
    <w:rsid w:val="00E0735C"/>
    <w:rsid w:val="00E11104"/>
    <w:rsid w:val="00E12293"/>
    <w:rsid w:val="00E156BF"/>
    <w:rsid w:val="00E22890"/>
    <w:rsid w:val="00E27FCF"/>
    <w:rsid w:val="00E30E98"/>
    <w:rsid w:val="00E334A1"/>
    <w:rsid w:val="00E3382D"/>
    <w:rsid w:val="00E37E4F"/>
    <w:rsid w:val="00E401D8"/>
    <w:rsid w:val="00E4552C"/>
    <w:rsid w:val="00E50791"/>
    <w:rsid w:val="00E50952"/>
    <w:rsid w:val="00E525BA"/>
    <w:rsid w:val="00E5269B"/>
    <w:rsid w:val="00E616EF"/>
    <w:rsid w:val="00E63DFC"/>
    <w:rsid w:val="00E6436D"/>
    <w:rsid w:val="00E661F3"/>
    <w:rsid w:val="00E66E1F"/>
    <w:rsid w:val="00E7045C"/>
    <w:rsid w:val="00E7648C"/>
    <w:rsid w:val="00E76889"/>
    <w:rsid w:val="00E80F5F"/>
    <w:rsid w:val="00E86A93"/>
    <w:rsid w:val="00E90E35"/>
    <w:rsid w:val="00E91436"/>
    <w:rsid w:val="00E95C33"/>
    <w:rsid w:val="00EA3C02"/>
    <w:rsid w:val="00EA7958"/>
    <w:rsid w:val="00EB1938"/>
    <w:rsid w:val="00EB5DF9"/>
    <w:rsid w:val="00EC4094"/>
    <w:rsid w:val="00EC5316"/>
    <w:rsid w:val="00EC6027"/>
    <w:rsid w:val="00EC6919"/>
    <w:rsid w:val="00EC79E1"/>
    <w:rsid w:val="00EC7DB2"/>
    <w:rsid w:val="00ED191F"/>
    <w:rsid w:val="00ED1B61"/>
    <w:rsid w:val="00ED45C0"/>
    <w:rsid w:val="00ED48BF"/>
    <w:rsid w:val="00ED4DCC"/>
    <w:rsid w:val="00ED638A"/>
    <w:rsid w:val="00EE0F8C"/>
    <w:rsid w:val="00EE281C"/>
    <w:rsid w:val="00EE5C03"/>
    <w:rsid w:val="00EE673A"/>
    <w:rsid w:val="00EF22CA"/>
    <w:rsid w:val="00F05722"/>
    <w:rsid w:val="00F057EC"/>
    <w:rsid w:val="00F10BF0"/>
    <w:rsid w:val="00F11845"/>
    <w:rsid w:val="00F156B4"/>
    <w:rsid w:val="00F2012D"/>
    <w:rsid w:val="00F215C1"/>
    <w:rsid w:val="00F3189E"/>
    <w:rsid w:val="00F37814"/>
    <w:rsid w:val="00F413EB"/>
    <w:rsid w:val="00F42BBD"/>
    <w:rsid w:val="00F43AB9"/>
    <w:rsid w:val="00F47704"/>
    <w:rsid w:val="00F47F75"/>
    <w:rsid w:val="00F534BB"/>
    <w:rsid w:val="00F602A7"/>
    <w:rsid w:val="00F67679"/>
    <w:rsid w:val="00F71436"/>
    <w:rsid w:val="00F7641C"/>
    <w:rsid w:val="00F833A8"/>
    <w:rsid w:val="00F85627"/>
    <w:rsid w:val="00F87767"/>
    <w:rsid w:val="00F933FF"/>
    <w:rsid w:val="00F96A15"/>
    <w:rsid w:val="00F96A76"/>
    <w:rsid w:val="00FA0470"/>
    <w:rsid w:val="00FA2520"/>
    <w:rsid w:val="00FA4305"/>
    <w:rsid w:val="00FA631E"/>
    <w:rsid w:val="00FB4B63"/>
    <w:rsid w:val="00FB4CC3"/>
    <w:rsid w:val="00FB5ACD"/>
    <w:rsid w:val="00FB6568"/>
    <w:rsid w:val="00FB7025"/>
    <w:rsid w:val="00FC4580"/>
    <w:rsid w:val="00FC5F25"/>
    <w:rsid w:val="00FC6A92"/>
    <w:rsid w:val="00FC79C5"/>
    <w:rsid w:val="00FD1A7D"/>
    <w:rsid w:val="00FD663A"/>
    <w:rsid w:val="00FD676F"/>
    <w:rsid w:val="00FD7CC1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29ADA"/>
  <w15:docId w15:val="{691292F7-96DC-4118-B36B-3D2692DD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75F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1C5"/>
  </w:style>
  <w:style w:type="paragraph" w:styleId="a6">
    <w:name w:val="Balloon Text"/>
    <w:basedOn w:val="a"/>
    <w:link w:val="a7"/>
    <w:uiPriority w:val="99"/>
    <w:semiHidden/>
    <w:unhideWhenUsed/>
    <w:rsid w:val="0052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FF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00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1D1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1B5D"/>
  </w:style>
  <w:style w:type="character" w:styleId="ab">
    <w:name w:val="annotation reference"/>
    <w:basedOn w:val="a0"/>
    <w:uiPriority w:val="99"/>
    <w:semiHidden/>
    <w:unhideWhenUsed/>
    <w:rsid w:val="0036505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6505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505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505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505B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36505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6505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65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FE25B-210E-4F2C-B6A8-3EC095B5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Ханова Елена Павловна</dc:creator>
  <cp:lastModifiedBy>Недорезов Михаил Михайлович</cp:lastModifiedBy>
  <cp:revision>3</cp:revision>
  <cp:lastPrinted>2017-05-29T11:44:00Z</cp:lastPrinted>
  <dcterms:created xsi:type="dcterms:W3CDTF">2017-12-27T12:27:00Z</dcterms:created>
  <dcterms:modified xsi:type="dcterms:W3CDTF">2017-12-27T12:27:00Z</dcterms:modified>
</cp:coreProperties>
</file>