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5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3E3305" w:rsidRPr="00C62503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C62503">
        <w:rPr>
          <w:sz w:val="22"/>
        </w:rPr>
        <w:t>УТВЕРЖДЕНО</w:t>
      </w:r>
      <w:r w:rsidR="00C62503">
        <w:rPr>
          <w:sz w:val="22"/>
        </w:rPr>
        <w:t>:</w:t>
      </w:r>
    </w:p>
    <w:p w:rsidR="003E3305" w:rsidRPr="00D75E77" w:rsidRDefault="00C62503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3E3305" w:rsidRPr="00D75E77">
        <w:rPr>
          <w:sz w:val="22"/>
        </w:rPr>
        <w:t xml:space="preserve">О» </w:t>
      </w:r>
    </w:p>
    <w:p w:rsidR="003E3305" w:rsidRPr="00D75E77" w:rsidRDefault="003901DE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Протокол № 321</w:t>
      </w:r>
      <w:r w:rsidR="00C62503">
        <w:rPr>
          <w:sz w:val="22"/>
        </w:rPr>
        <w:t xml:space="preserve"> от </w:t>
      </w:r>
      <w:r>
        <w:rPr>
          <w:sz w:val="22"/>
        </w:rPr>
        <w:t>14.04.</w:t>
      </w:r>
      <w:r w:rsidR="003E3305" w:rsidRPr="00D75E77">
        <w:rPr>
          <w:sz w:val="22"/>
        </w:rPr>
        <w:t>2017 г.</w:t>
      </w:r>
    </w:p>
    <w:p w:rsidR="00D86582" w:rsidRPr="002E793B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86582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4B3F48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3E3305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C62503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3E3305" w:rsidRPr="007D54DD" w:rsidRDefault="00C62503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3E3305" w:rsidRPr="007D54DD" w:rsidRDefault="003E3305" w:rsidP="003E33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E3305" w:rsidRDefault="006A7E33" w:rsidP="006A7E33">
      <w:pPr>
        <w:tabs>
          <w:tab w:val="left" w:pos="8210"/>
        </w:tabs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AB220E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3E3305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3E3305" w:rsidRPr="00AB220E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C62503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7407F" w:rsidRPr="007D54DD" w:rsidRDefault="00C62503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EB7453" w:rsidRDefault="00EB745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Default="007F735B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Pr="007F735B" w:rsidRDefault="007F735B" w:rsidP="007F735B">
      <w:pPr>
        <w:spacing w:after="0" w:line="240" w:lineRule="auto"/>
        <w:jc w:val="center"/>
        <w:rPr>
          <w:b/>
          <w:sz w:val="28"/>
          <w:szCs w:val="28"/>
        </w:rPr>
      </w:pPr>
      <w:r w:rsidRPr="007F735B">
        <w:rPr>
          <w:b/>
          <w:sz w:val="28"/>
          <w:szCs w:val="28"/>
        </w:rPr>
        <w:t xml:space="preserve">Правила </w:t>
      </w:r>
    </w:p>
    <w:p w:rsidR="007F735B" w:rsidRPr="007F735B" w:rsidRDefault="007F735B" w:rsidP="007F735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F735B">
        <w:rPr>
          <w:b/>
          <w:sz w:val="28"/>
          <w:szCs w:val="28"/>
        </w:rPr>
        <w:t>профессиональной де</w:t>
      </w:r>
      <w:r w:rsidR="00C62503">
        <w:rPr>
          <w:b/>
          <w:sz w:val="28"/>
          <w:szCs w:val="28"/>
        </w:rPr>
        <w:t>ятельности членов СРО АС «ГПА</w:t>
      </w:r>
      <w:r w:rsidRPr="007F735B">
        <w:rPr>
          <w:b/>
          <w:sz w:val="28"/>
          <w:szCs w:val="28"/>
        </w:rPr>
        <w:t>О»</w:t>
      </w:r>
    </w:p>
    <w:p w:rsidR="003E3305" w:rsidRDefault="003E3305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4063A" w:rsidRDefault="00F4063A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924E8" w:rsidRDefault="00F4063A" w:rsidP="00F4063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F4063A">
        <w:rPr>
          <w:rFonts w:eastAsia="Calibri"/>
          <w:b/>
          <w:sz w:val="28"/>
          <w:szCs w:val="28"/>
        </w:rPr>
        <w:t xml:space="preserve">Требования </w:t>
      </w:r>
      <w:r w:rsidR="005935E0" w:rsidRPr="005935E0">
        <w:rPr>
          <w:rFonts w:eastAsia="Calibri"/>
          <w:b/>
          <w:sz w:val="28"/>
          <w:szCs w:val="28"/>
        </w:rPr>
        <w:t xml:space="preserve">к профессиональной деятельности </w:t>
      </w:r>
    </w:p>
    <w:p w:rsidR="00D3458F" w:rsidRPr="00F4063A" w:rsidRDefault="00C62503" w:rsidP="00F4063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членов СРО АС «ГПА</w:t>
      </w:r>
      <w:r w:rsidR="005935E0" w:rsidRPr="005935E0">
        <w:rPr>
          <w:rFonts w:eastAsia="Calibri"/>
          <w:b/>
          <w:sz w:val="28"/>
          <w:szCs w:val="28"/>
        </w:rPr>
        <w:t>О» связанной с подготовкой проектной документации объектов капитального</w:t>
      </w:r>
      <w:r w:rsidR="00F4063A" w:rsidRPr="00F4063A">
        <w:rPr>
          <w:rFonts w:eastAsia="Calibri"/>
          <w:b/>
          <w:sz w:val="28"/>
          <w:szCs w:val="28"/>
        </w:rPr>
        <w:t xml:space="preserve"> строительства</w:t>
      </w:r>
    </w:p>
    <w:p w:rsidR="0099348A" w:rsidRPr="00F4063A" w:rsidRDefault="0099348A" w:rsidP="00F4063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404E0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3458F" w:rsidRPr="007D54DD" w:rsidRDefault="00D3458F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7D54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7D54DD" w:rsidRPr="007D54DD">
        <w:rPr>
          <w:rFonts w:cs="Times New Roman"/>
          <w:b/>
          <w:sz w:val="28"/>
          <w:szCs w:val="28"/>
        </w:rPr>
        <w:t xml:space="preserve">СРО </w:t>
      </w:r>
      <w:r w:rsidR="00C62503">
        <w:rPr>
          <w:rFonts w:cs="Times New Roman"/>
          <w:b/>
          <w:sz w:val="28"/>
          <w:szCs w:val="28"/>
        </w:rPr>
        <w:t>АС «ГПА</w:t>
      </w:r>
      <w:r w:rsidR="007D54DD" w:rsidRPr="007D54DD">
        <w:rPr>
          <w:rFonts w:cs="Times New Roman"/>
          <w:b/>
          <w:sz w:val="28"/>
          <w:szCs w:val="28"/>
        </w:rPr>
        <w:t>О»</w:t>
      </w:r>
      <w:r w:rsidR="007F735B">
        <w:rPr>
          <w:rFonts w:cs="Times New Roman"/>
          <w:b/>
          <w:sz w:val="28"/>
          <w:szCs w:val="28"/>
        </w:rPr>
        <w:t xml:space="preserve"> 3</w:t>
      </w:r>
      <w:r w:rsidR="0099348A">
        <w:rPr>
          <w:rFonts w:cs="Times New Roman"/>
          <w:b/>
          <w:sz w:val="28"/>
          <w:szCs w:val="28"/>
        </w:rPr>
        <w:t>.</w:t>
      </w:r>
      <w:r w:rsidR="00F4063A">
        <w:rPr>
          <w:rFonts w:cs="Times New Roman"/>
          <w:b/>
          <w:sz w:val="28"/>
          <w:szCs w:val="28"/>
        </w:rPr>
        <w:t>1</w:t>
      </w:r>
      <w:r w:rsidR="0099348A">
        <w:rPr>
          <w:rFonts w:cs="Times New Roman"/>
          <w:b/>
          <w:sz w:val="28"/>
          <w:szCs w:val="28"/>
        </w:rPr>
        <w:t>-201</w:t>
      </w:r>
      <w:r w:rsidR="003E3305">
        <w:rPr>
          <w:rFonts w:cs="Times New Roman"/>
          <w:b/>
          <w:sz w:val="28"/>
          <w:szCs w:val="28"/>
        </w:rPr>
        <w:t>7</w:t>
      </w: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C62503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17C1C" w:rsidRDefault="00A17C1C" w:rsidP="00A17C1C">
      <w:pPr>
        <w:spacing w:after="0"/>
        <w:jc w:val="center"/>
        <w:rPr>
          <w:rFonts w:cs="Times New Roman"/>
          <w:sz w:val="28"/>
          <w:szCs w:val="28"/>
        </w:rPr>
      </w:pPr>
    </w:p>
    <w:p w:rsidR="00A17C1C" w:rsidRPr="00495AD7" w:rsidRDefault="00A17C1C" w:rsidP="00A17C1C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495AD7">
        <w:rPr>
          <w:rFonts w:cs="Times New Roman"/>
          <w:b/>
          <w:caps/>
          <w:sz w:val="28"/>
          <w:szCs w:val="28"/>
        </w:rPr>
        <w:t>К</w:t>
      </w:r>
      <w:r w:rsidR="00D50BD3">
        <w:rPr>
          <w:rFonts w:cs="Times New Roman"/>
          <w:b/>
          <w:caps/>
          <w:sz w:val="28"/>
          <w:szCs w:val="28"/>
        </w:rPr>
        <w:t>омиссия</w:t>
      </w:r>
      <w:r w:rsidR="00C62503">
        <w:rPr>
          <w:rFonts w:cs="Times New Roman"/>
          <w:b/>
          <w:caps/>
          <w:sz w:val="28"/>
          <w:szCs w:val="28"/>
        </w:rPr>
        <w:t xml:space="preserve"> по стандартизации СРО АС</w:t>
      </w:r>
      <w:r w:rsidRPr="00495AD7">
        <w:rPr>
          <w:rFonts w:cs="Times New Roman"/>
          <w:b/>
          <w:caps/>
          <w:sz w:val="28"/>
          <w:szCs w:val="28"/>
        </w:rPr>
        <w:t xml:space="preserve"> </w:t>
      </w:r>
      <w:r w:rsidR="00C62503">
        <w:rPr>
          <w:rFonts w:cs="Times New Roman"/>
          <w:b/>
          <w:caps/>
          <w:sz w:val="28"/>
          <w:szCs w:val="28"/>
        </w:rPr>
        <w:t>«ГПА</w:t>
      </w:r>
      <w:r w:rsidRPr="00495AD7">
        <w:rPr>
          <w:rFonts w:cs="Times New Roman"/>
          <w:b/>
          <w:caps/>
          <w:sz w:val="28"/>
          <w:szCs w:val="28"/>
        </w:rPr>
        <w:t>О»</w:t>
      </w: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Cs w:val="24"/>
        </w:rPr>
      </w:pPr>
    </w:p>
    <w:p w:rsidR="003E3305" w:rsidRPr="007D54DD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C62503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</w:p>
    <w:p w:rsidR="007D54DD" w:rsidRPr="007D54DD" w:rsidRDefault="00B65F2D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2" o:spid="_x0000_s1026" style="position:absolute;left:0;text-align:left;margin-left:233.35pt;margin-top:16.35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3E3305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49747D" w:rsidRDefault="004974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lastRenderedPageBreak/>
        <w:t>Содержание</w:t>
      </w:r>
    </w:p>
    <w:p w:rsidR="007437F7" w:rsidRDefault="007437F7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tbl>
      <w:tblPr>
        <w:tblStyle w:val="a8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456"/>
      </w:tblGrid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rFonts w:cs="Times New Roman"/>
                <w:szCs w:val="24"/>
              </w:rPr>
              <w:t>Введение………………………………………………………………………………....…</w:t>
            </w:r>
            <w:r w:rsidR="000A537D" w:rsidRPr="007437F7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rFonts w:cs="Times New Roman"/>
                <w:szCs w:val="24"/>
              </w:rPr>
              <w:t>1. Область применения………………………………………………………….……..…</w:t>
            </w:r>
            <w:r w:rsidR="000A537D" w:rsidRPr="007437F7">
              <w:rPr>
                <w:rFonts w:cs="Times New Roman"/>
                <w:szCs w:val="24"/>
              </w:rPr>
              <w:t>……...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rFonts w:cs="Times New Roman"/>
                <w:szCs w:val="24"/>
              </w:rPr>
              <w:t>2. Нормативные ссылки…………………………………………………………….…..…</w:t>
            </w:r>
            <w:r w:rsidR="000A537D" w:rsidRPr="007437F7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szCs w:val="24"/>
              </w:rPr>
              <w:t>3. Термины и определения</w:t>
            </w:r>
            <w:r w:rsidR="007437F7" w:rsidRPr="007437F7">
              <w:rPr>
                <w:szCs w:val="24"/>
              </w:rPr>
              <w:t xml:space="preserve"> </w:t>
            </w:r>
            <w:r w:rsidRPr="007437F7">
              <w:rPr>
                <w:szCs w:val="24"/>
              </w:rPr>
              <w:t>……………………………….…</w:t>
            </w:r>
            <w:r w:rsidR="000A537D" w:rsidRPr="007437F7">
              <w:rPr>
                <w:szCs w:val="24"/>
              </w:rPr>
              <w:t>…</w:t>
            </w:r>
            <w:r w:rsidR="005B1B65">
              <w:rPr>
                <w:szCs w:val="24"/>
              </w:rPr>
              <w:t>…………………………….</w:t>
            </w:r>
            <w:r w:rsidR="000A537D" w:rsidRPr="007437F7">
              <w:rPr>
                <w:szCs w:val="24"/>
              </w:rPr>
              <w:t>….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5B1B65" w:rsidRDefault="005B1B65" w:rsidP="005B1B65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4. </w:t>
            </w:r>
            <w:r w:rsidRPr="005B1B65">
              <w:rPr>
                <w:rFonts w:eastAsia="Times New Roman" w:cs="Times New Roman"/>
                <w:bCs/>
                <w:szCs w:val="24"/>
                <w:lang w:eastAsia="ru-RU"/>
              </w:rPr>
              <w:t>Общие положения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</w:tcPr>
          <w:p w:rsidR="009B2D53" w:rsidRPr="007437F7" w:rsidRDefault="00A624A4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5B1B65" w:rsidRDefault="005B1B65" w:rsidP="005B1B6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C62503">
              <w:rPr>
                <w:szCs w:val="24"/>
              </w:rPr>
              <w:t>Требования к членам Ассоциации</w:t>
            </w:r>
            <w:r w:rsidRPr="005B1B65">
              <w:rPr>
                <w:szCs w:val="24"/>
              </w:rPr>
              <w:t xml:space="preserve"> в области профессиональной деятельности</w:t>
            </w:r>
            <w:r w:rsidR="00C62503">
              <w:rPr>
                <w:szCs w:val="24"/>
              </w:rPr>
              <w:t>……….…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4</w:t>
            </w:r>
          </w:p>
        </w:tc>
      </w:tr>
      <w:tr w:rsidR="009B2D53" w:rsidRPr="007437F7" w:rsidTr="005B1B65">
        <w:tc>
          <w:tcPr>
            <w:tcW w:w="9468" w:type="dxa"/>
          </w:tcPr>
          <w:p w:rsidR="00C62503" w:rsidRPr="005B1B65" w:rsidRDefault="005B1B65" w:rsidP="002607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26075C">
              <w:rPr>
                <w:szCs w:val="24"/>
              </w:rPr>
              <w:t>С</w:t>
            </w:r>
            <w:r w:rsidRPr="005B1B65">
              <w:rPr>
                <w:szCs w:val="24"/>
              </w:rPr>
              <w:t>облюдени</w:t>
            </w:r>
            <w:r w:rsidR="0026075C">
              <w:rPr>
                <w:szCs w:val="24"/>
              </w:rPr>
              <w:t>е</w:t>
            </w:r>
            <w:r w:rsidR="00C62503">
              <w:rPr>
                <w:szCs w:val="24"/>
              </w:rPr>
              <w:t xml:space="preserve"> членами Ассоциации</w:t>
            </w:r>
            <w:r w:rsidRPr="005B1B65">
              <w:rPr>
                <w:szCs w:val="24"/>
              </w:rPr>
              <w:t xml:space="preserve">  </w:t>
            </w:r>
            <w:r w:rsidR="0026075C">
              <w:rPr>
                <w:szCs w:val="24"/>
              </w:rPr>
              <w:t xml:space="preserve">требований </w:t>
            </w:r>
            <w:r w:rsidRPr="005B1B65">
              <w:rPr>
                <w:szCs w:val="24"/>
              </w:rPr>
              <w:t>технических регламентов</w:t>
            </w:r>
            <w:r w:rsidR="00C62503">
              <w:rPr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9B2D53" w:rsidRPr="007437F7" w:rsidRDefault="000C62FE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5B1B65" w:rsidRDefault="005B1B65" w:rsidP="0026075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26075C">
              <w:rPr>
                <w:szCs w:val="24"/>
              </w:rPr>
              <w:t>С</w:t>
            </w:r>
            <w:r w:rsidRPr="005B1B65">
              <w:rPr>
                <w:szCs w:val="24"/>
              </w:rPr>
              <w:t>облюдени</w:t>
            </w:r>
            <w:r w:rsidR="0026075C">
              <w:rPr>
                <w:szCs w:val="24"/>
              </w:rPr>
              <w:t>е</w:t>
            </w:r>
            <w:r w:rsidRPr="005B1B65">
              <w:rPr>
                <w:szCs w:val="24"/>
              </w:rPr>
              <w:t xml:space="preserve"> и защит</w:t>
            </w:r>
            <w:r w:rsidR="0026075C">
              <w:rPr>
                <w:szCs w:val="24"/>
              </w:rPr>
              <w:t>а</w:t>
            </w:r>
            <w:r w:rsidRPr="005B1B65">
              <w:rPr>
                <w:szCs w:val="24"/>
              </w:rPr>
              <w:t xml:space="preserve"> авторских прав</w:t>
            </w:r>
            <w:r w:rsidR="00C62503">
              <w:rPr>
                <w:szCs w:val="24"/>
              </w:rPr>
              <w:t xml:space="preserve"> членов Ассоциации…...…………</w:t>
            </w:r>
            <w:r>
              <w:rPr>
                <w:szCs w:val="24"/>
              </w:rPr>
              <w:t>………………...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6</w:t>
            </w:r>
          </w:p>
        </w:tc>
      </w:tr>
      <w:tr w:rsidR="009310C6" w:rsidRPr="007437F7" w:rsidTr="005B1B65">
        <w:tc>
          <w:tcPr>
            <w:tcW w:w="9468" w:type="dxa"/>
          </w:tcPr>
          <w:p w:rsidR="009310C6" w:rsidRPr="005B1B65" w:rsidRDefault="005B1B65" w:rsidP="001C567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="001C5671">
              <w:rPr>
                <w:szCs w:val="24"/>
              </w:rPr>
              <w:t>С</w:t>
            </w:r>
            <w:r w:rsidRPr="005B1B65">
              <w:rPr>
                <w:szCs w:val="24"/>
              </w:rPr>
              <w:t>облюдения этических норм</w:t>
            </w:r>
            <w:r w:rsidR="00C62503">
              <w:rPr>
                <w:szCs w:val="24"/>
              </w:rPr>
              <w:t xml:space="preserve"> членами Ассоциации……</w:t>
            </w:r>
            <w:r>
              <w:rPr>
                <w:szCs w:val="24"/>
              </w:rPr>
              <w:t>…………………………………...</w:t>
            </w:r>
          </w:p>
        </w:tc>
        <w:tc>
          <w:tcPr>
            <w:tcW w:w="456" w:type="dxa"/>
          </w:tcPr>
          <w:p w:rsidR="009310C6" w:rsidRPr="007437F7" w:rsidRDefault="005B1B65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310C6" w:rsidRPr="007437F7" w:rsidTr="005B1B65">
        <w:tc>
          <w:tcPr>
            <w:tcW w:w="9468" w:type="dxa"/>
          </w:tcPr>
          <w:p w:rsidR="009310C6" w:rsidRPr="005B1B65" w:rsidRDefault="005B1B65" w:rsidP="005B1B65">
            <w:pPr>
              <w:spacing w:line="276" w:lineRule="auto"/>
            </w:pPr>
            <w:r>
              <w:rPr>
                <w:szCs w:val="24"/>
              </w:rPr>
              <w:t xml:space="preserve">9. </w:t>
            </w:r>
            <w:r w:rsidRPr="005B1B65">
              <w:rPr>
                <w:szCs w:val="24"/>
              </w:rPr>
              <w:t>Заключительные положения</w:t>
            </w:r>
            <w:r>
              <w:rPr>
                <w:szCs w:val="24"/>
              </w:rPr>
              <w:t>………………………………………………………………….</w:t>
            </w:r>
          </w:p>
        </w:tc>
        <w:tc>
          <w:tcPr>
            <w:tcW w:w="456" w:type="dxa"/>
          </w:tcPr>
          <w:p w:rsidR="009310C6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7</w:t>
            </w:r>
          </w:p>
        </w:tc>
      </w:tr>
    </w:tbl>
    <w:p w:rsidR="00C702C9" w:rsidRPr="00C702C9" w:rsidRDefault="00C702C9" w:rsidP="009310C6">
      <w:pPr>
        <w:spacing w:after="0"/>
        <w:ind w:left="567"/>
        <w:rPr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0A537D" w:rsidRDefault="000A53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76B3F" w:rsidRDefault="00D76B3F" w:rsidP="000870AB">
      <w:pPr>
        <w:spacing w:after="0"/>
        <w:jc w:val="center"/>
        <w:rPr>
          <w:rFonts w:cs="Times New Roman"/>
          <w:b/>
          <w:szCs w:val="24"/>
        </w:rPr>
      </w:pPr>
    </w:p>
    <w:p w:rsidR="007F735B" w:rsidRDefault="007F735B" w:rsidP="000870AB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t>Введение</w:t>
      </w:r>
    </w:p>
    <w:p w:rsidR="007F735B" w:rsidRDefault="007F735B" w:rsidP="00BF308B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7F735B" w:rsidRPr="00D3458F" w:rsidRDefault="00D90328" w:rsidP="00BF308B">
      <w:pPr>
        <w:spacing w:after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 xml:space="preserve">Группа стандартов </w:t>
      </w:r>
      <w:r w:rsidR="007F735B">
        <w:rPr>
          <w:szCs w:val="24"/>
        </w:rPr>
        <w:t>«</w:t>
      </w:r>
      <w:r w:rsidR="007F735B" w:rsidRPr="0004289C">
        <w:rPr>
          <w:szCs w:val="24"/>
        </w:rPr>
        <w:t xml:space="preserve">Правила </w:t>
      </w:r>
      <w:r w:rsidR="007F735B" w:rsidRPr="007F735B">
        <w:rPr>
          <w:szCs w:val="24"/>
        </w:rPr>
        <w:t>профессиональной де</w:t>
      </w:r>
      <w:r w:rsidR="00C62503">
        <w:rPr>
          <w:szCs w:val="24"/>
        </w:rPr>
        <w:t>ятельности членов СРО АС «ГПА</w:t>
      </w:r>
      <w:r w:rsidR="007F735B" w:rsidRPr="007F735B">
        <w:rPr>
          <w:szCs w:val="24"/>
        </w:rPr>
        <w:t>О» включа</w:t>
      </w:r>
      <w:r w:rsidR="00075EAF">
        <w:rPr>
          <w:szCs w:val="24"/>
        </w:rPr>
        <w:t>е</w:t>
      </w:r>
      <w:r w:rsidR="007F735B" w:rsidRPr="007F735B">
        <w:rPr>
          <w:szCs w:val="24"/>
        </w:rPr>
        <w:t>т</w:t>
      </w:r>
      <w:r w:rsidR="007F735B">
        <w:rPr>
          <w:szCs w:val="24"/>
        </w:rPr>
        <w:t xml:space="preserve"> </w:t>
      </w:r>
      <w:r w:rsidR="001123B5">
        <w:rPr>
          <w:szCs w:val="24"/>
        </w:rPr>
        <w:t>с</w:t>
      </w:r>
      <w:r w:rsidR="007F735B">
        <w:rPr>
          <w:szCs w:val="24"/>
        </w:rPr>
        <w:t xml:space="preserve">тандарт </w:t>
      </w:r>
      <w:r w:rsidR="003244D4">
        <w:rPr>
          <w:szCs w:val="24"/>
        </w:rPr>
        <w:t>«</w:t>
      </w:r>
      <w:r w:rsidR="00F4063A" w:rsidRPr="00C748CD">
        <w:rPr>
          <w:rFonts w:eastAsia="Calibri"/>
          <w:szCs w:val="24"/>
        </w:rPr>
        <w:t xml:space="preserve">Требования к </w:t>
      </w:r>
      <w:r>
        <w:rPr>
          <w:rFonts w:eastAsia="Calibri"/>
          <w:szCs w:val="24"/>
        </w:rPr>
        <w:t xml:space="preserve">профессиональной деятельности </w:t>
      </w:r>
      <w:r w:rsidR="00F4063A" w:rsidRPr="00C748CD">
        <w:rPr>
          <w:rFonts w:eastAsia="Calibri"/>
          <w:szCs w:val="24"/>
        </w:rPr>
        <w:t>член</w:t>
      </w:r>
      <w:r>
        <w:rPr>
          <w:rFonts w:eastAsia="Calibri"/>
          <w:szCs w:val="24"/>
        </w:rPr>
        <w:t>ов</w:t>
      </w:r>
      <w:r w:rsidR="00C62503">
        <w:rPr>
          <w:rFonts w:eastAsia="Calibri"/>
          <w:szCs w:val="24"/>
        </w:rPr>
        <w:t xml:space="preserve"> СРО АС «ГПА</w:t>
      </w:r>
      <w:r w:rsidR="00F4063A" w:rsidRPr="00C748CD">
        <w:rPr>
          <w:rFonts w:eastAsia="Calibri"/>
          <w:szCs w:val="24"/>
        </w:rPr>
        <w:t xml:space="preserve">О» </w:t>
      </w:r>
      <w:r>
        <w:rPr>
          <w:rFonts w:eastAsia="Calibri"/>
          <w:szCs w:val="24"/>
        </w:rPr>
        <w:t>связанной с подготовкой</w:t>
      </w:r>
      <w:r w:rsidR="00F4063A" w:rsidRPr="00C748CD">
        <w:rPr>
          <w:rFonts w:eastAsia="Calibri"/>
          <w:szCs w:val="24"/>
        </w:rPr>
        <w:t xml:space="preserve"> проектной документации объектов капитального строительства</w:t>
      </w:r>
      <w:r w:rsidR="003244D4">
        <w:rPr>
          <w:szCs w:val="24"/>
        </w:rPr>
        <w:t xml:space="preserve">» </w:t>
      </w:r>
      <w:r w:rsidR="00F4063A">
        <w:rPr>
          <w:szCs w:val="24"/>
        </w:rPr>
        <w:t xml:space="preserve"> </w:t>
      </w:r>
      <w:r>
        <w:rPr>
          <w:szCs w:val="24"/>
        </w:rPr>
        <w:t xml:space="preserve">(далее по тексту - </w:t>
      </w:r>
      <w:r w:rsidR="00C62503">
        <w:rPr>
          <w:szCs w:val="24"/>
        </w:rPr>
        <w:t>СТО СРО АС</w:t>
      </w:r>
      <w:r w:rsidRPr="00D90328">
        <w:rPr>
          <w:szCs w:val="24"/>
        </w:rPr>
        <w:t xml:space="preserve"> </w:t>
      </w:r>
      <w:r w:rsidR="00C62503">
        <w:rPr>
          <w:szCs w:val="24"/>
        </w:rPr>
        <w:t>«ГПА</w:t>
      </w:r>
      <w:r w:rsidRPr="00D90328">
        <w:rPr>
          <w:szCs w:val="24"/>
        </w:rPr>
        <w:t xml:space="preserve">О» 3.1 </w:t>
      </w:r>
      <w:r>
        <w:rPr>
          <w:szCs w:val="24"/>
        </w:rPr>
        <w:t>–</w:t>
      </w:r>
      <w:r w:rsidRPr="00D90328">
        <w:rPr>
          <w:szCs w:val="24"/>
        </w:rPr>
        <w:t xml:space="preserve"> 2017</w:t>
      </w:r>
      <w:r>
        <w:rPr>
          <w:szCs w:val="24"/>
        </w:rPr>
        <w:t xml:space="preserve">) </w:t>
      </w:r>
      <w:r w:rsidR="003244D4">
        <w:rPr>
          <w:szCs w:val="24"/>
        </w:rPr>
        <w:t>С</w:t>
      </w:r>
      <w:r w:rsidR="007F735B" w:rsidRPr="0004289C">
        <w:rPr>
          <w:szCs w:val="24"/>
        </w:rPr>
        <w:t>аморегулируемой организации</w:t>
      </w:r>
      <w:r w:rsidR="007F735B" w:rsidRPr="0004289C">
        <w:rPr>
          <w:b/>
          <w:szCs w:val="24"/>
        </w:rPr>
        <w:t xml:space="preserve"> </w:t>
      </w:r>
      <w:r w:rsidR="007F735B" w:rsidRPr="0004289C">
        <w:rPr>
          <w:szCs w:val="24"/>
        </w:rPr>
        <w:t>Ассоциация «Гильдия про</w:t>
      </w:r>
      <w:r w:rsidR="00C62503">
        <w:rPr>
          <w:szCs w:val="24"/>
        </w:rPr>
        <w:t>ектировщиков Астраханской области</w:t>
      </w:r>
      <w:r w:rsidR="007F735B" w:rsidRPr="0004289C">
        <w:rPr>
          <w:szCs w:val="24"/>
        </w:rPr>
        <w:t xml:space="preserve">» </w:t>
      </w:r>
      <w:r w:rsidR="00C62503">
        <w:rPr>
          <w:szCs w:val="24"/>
        </w:rPr>
        <w:t>(далее по тексту – Ассоциация</w:t>
      </w:r>
      <w:r w:rsidR="003244D4">
        <w:rPr>
          <w:szCs w:val="24"/>
        </w:rPr>
        <w:t xml:space="preserve">) </w:t>
      </w:r>
      <w:r w:rsidR="007F735B" w:rsidRPr="0004289C">
        <w:rPr>
          <w:szCs w:val="24"/>
        </w:rPr>
        <w:t xml:space="preserve">разработан </w:t>
      </w:r>
      <w:r w:rsidR="00C62503">
        <w:rPr>
          <w:szCs w:val="24"/>
        </w:rPr>
        <w:t>на основании документа Ассоциации</w:t>
      </w:r>
      <w:r w:rsidR="007133C8">
        <w:rPr>
          <w:szCs w:val="24"/>
        </w:rPr>
        <w:t xml:space="preserve"> -  «Программа стандартизации СРО </w:t>
      </w:r>
      <w:r w:rsidR="00C62503">
        <w:rPr>
          <w:szCs w:val="24"/>
        </w:rPr>
        <w:t>АС «ГПА</w:t>
      </w:r>
      <w:r>
        <w:rPr>
          <w:szCs w:val="24"/>
        </w:rPr>
        <w:t xml:space="preserve">О» </w:t>
      </w:r>
      <w:r w:rsidR="007133C8">
        <w:rPr>
          <w:szCs w:val="24"/>
        </w:rPr>
        <w:t xml:space="preserve">на 2017 г.», </w:t>
      </w:r>
      <w:r w:rsidR="007133C8" w:rsidRPr="0004289C">
        <w:rPr>
          <w:szCs w:val="24"/>
        </w:rPr>
        <w:t xml:space="preserve">в соответствии </w:t>
      </w:r>
      <w:r w:rsidR="007F735B" w:rsidRPr="0004289C">
        <w:rPr>
          <w:szCs w:val="24"/>
        </w:rPr>
        <w:t xml:space="preserve">требованиями Гражданского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 xml:space="preserve">, Градостроительного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>, Федеральных законов Р</w:t>
      </w:r>
      <w:r w:rsidR="007133C8">
        <w:rPr>
          <w:szCs w:val="24"/>
        </w:rPr>
        <w:t>Ф от 12.01.1996 г.</w:t>
      </w:r>
      <w:r w:rsidR="003244D4">
        <w:rPr>
          <w:szCs w:val="24"/>
        </w:rPr>
        <w:t xml:space="preserve"> </w:t>
      </w:r>
      <w:r w:rsidR="007F735B" w:rsidRPr="0004289C">
        <w:rPr>
          <w:szCs w:val="24"/>
        </w:rPr>
        <w:t>№ 7-ФЗ, от 01.12.2007 г. № 315-ФЗ,  от 07.06.2013 г. № 113-ФЗ, от 24.11.2014 г. № 359-ФЗ</w:t>
      </w:r>
      <w:r w:rsidR="003244D4">
        <w:rPr>
          <w:szCs w:val="24"/>
        </w:rPr>
        <w:t xml:space="preserve">, от 03.07.2016 г. № 372-ФЗ и </w:t>
      </w:r>
      <w:r w:rsidR="007F735B" w:rsidRPr="0004289C">
        <w:rPr>
          <w:szCs w:val="24"/>
        </w:rPr>
        <w:t xml:space="preserve">иными действующими нормативными документами </w:t>
      </w:r>
      <w:r w:rsidR="003244D4">
        <w:rPr>
          <w:szCs w:val="24"/>
        </w:rPr>
        <w:t xml:space="preserve">РФ </w:t>
      </w:r>
      <w:r w:rsidR="007F735B" w:rsidRPr="0004289C">
        <w:rPr>
          <w:szCs w:val="24"/>
        </w:rPr>
        <w:t xml:space="preserve">в </w:t>
      </w:r>
      <w:r w:rsidR="007F735B" w:rsidRPr="00DB3F22">
        <w:rPr>
          <w:szCs w:val="24"/>
        </w:rPr>
        <w:t>области архитектурно-строитель</w:t>
      </w:r>
      <w:r w:rsidR="00C62503">
        <w:rPr>
          <w:szCs w:val="24"/>
        </w:rPr>
        <w:t>ного проектирования, Уставом</w:t>
      </w:r>
      <w:r w:rsidR="007F735B" w:rsidRPr="00DB3F22">
        <w:rPr>
          <w:szCs w:val="24"/>
        </w:rPr>
        <w:t xml:space="preserve"> и </w:t>
      </w:r>
      <w:r w:rsidR="003244D4" w:rsidRPr="00DB3F22">
        <w:rPr>
          <w:szCs w:val="24"/>
        </w:rPr>
        <w:t xml:space="preserve">внутренними </w:t>
      </w:r>
      <w:r w:rsidR="00C62503">
        <w:rPr>
          <w:szCs w:val="24"/>
        </w:rPr>
        <w:t xml:space="preserve"> документами Ассоциации</w:t>
      </w:r>
      <w:r w:rsidR="007F735B" w:rsidRPr="00DB3F22">
        <w:rPr>
          <w:szCs w:val="24"/>
        </w:rPr>
        <w:t xml:space="preserve">, </w:t>
      </w:r>
      <w:r w:rsidR="00C62503">
        <w:rPr>
          <w:rFonts w:cs="Times New Roman"/>
          <w:szCs w:val="24"/>
        </w:rPr>
        <w:t>утвержденными Правлением Ассоциации</w:t>
      </w:r>
      <w:r w:rsidR="00D3458F" w:rsidRPr="00DB3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и/</w:t>
      </w:r>
      <w:r w:rsidR="00C62503">
        <w:rPr>
          <w:rFonts w:cs="Times New Roman"/>
          <w:szCs w:val="24"/>
        </w:rPr>
        <w:t>или Общим собранием членов Ассоциации</w:t>
      </w:r>
      <w:r w:rsidR="00075EAF">
        <w:rPr>
          <w:rFonts w:cs="Times New Roman"/>
          <w:szCs w:val="24"/>
        </w:rPr>
        <w:t>,</w:t>
      </w:r>
      <w:r w:rsidR="00D3458F" w:rsidRPr="00DB3F22">
        <w:rPr>
          <w:szCs w:val="24"/>
        </w:rPr>
        <w:t xml:space="preserve"> </w:t>
      </w:r>
      <w:r w:rsidR="007F735B" w:rsidRPr="00DB3F22">
        <w:rPr>
          <w:szCs w:val="24"/>
        </w:rPr>
        <w:t>регламен</w:t>
      </w:r>
      <w:r w:rsidR="00C62503">
        <w:rPr>
          <w:szCs w:val="24"/>
        </w:rPr>
        <w:t>тирующими деятельность Ассоциации</w:t>
      </w:r>
      <w:r w:rsidR="003244D4" w:rsidRPr="00DB3F22">
        <w:rPr>
          <w:szCs w:val="24"/>
        </w:rPr>
        <w:t xml:space="preserve"> и</w:t>
      </w:r>
      <w:r w:rsidR="00C62503">
        <w:rPr>
          <w:szCs w:val="24"/>
        </w:rPr>
        <w:t xml:space="preserve"> ее</w:t>
      </w:r>
      <w:r w:rsidR="007F735B" w:rsidRPr="00DB3F22">
        <w:rPr>
          <w:szCs w:val="24"/>
        </w:rPr>
        <w:t xml:space="preserve"> членов, устанавлива</w:t>
      </w:r>
      <w:r w:rsidR="00075EAF">
        <w:rPr>
          <w:szCs w:val="24"/>
        </w:rPr>
        <w:t>е</w:t>
      </w:r>
      <w:r w:rsidR="007F735B" w:rsidRPr="00DB3F22">
        <w:rPr>
          <w:szCs w:val="24"/>
        </w:rPr>
        <w:t>т общие требования</w:t>
      </w:r>
      <w:r w:rsidR="00C62503">
        <w:rPr>
          <w:szCs w:val="24"/>
        </w:rPr>
        <w:t xml:space="preserve"> к Ассоциации</w:t>
      </w:r>
      <w:r w:rsidR="007F735B" w:rsidRPr="00DB3F22">
        <w:rPr>
          <w:szCs w:val="24"/>
        </w:rPr>
        <w:t xml:space="preserve"> и</w:t>
      </w:r>
      <w:r w:rsidR="00C62503">
        <w:rPr>
          <w:szCs w:val="24"/>
        </w:rPr>
        <w:t xml:space="preserve"> ее</w:t>
      </w:r>
      <w:r w:rsidR="007F735B" w:rsidRPr="00DB3F22">
        <w:rPr>
          <w:szCs w:val="24"/>
        </w:rPr>
        <w:t xml:space="preserve"> членам</w:t>
      </w:r>
      <w:r w:rsidR="00D3458F" w:rsidRPr="00DB3F22">
        <w:rPr>
          <w:szCs w:val="24"/>
        </w:rPr>
        <w:t>.</w:t>
      </w:r>
    </w:p>
    <w:p w:rsidR="007F735B" w:rsidRPr="007D54DD" w:rsidRDefault="007F735B" w:rsidP="00BF308B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C62503">
        <w:rPr>
          <w:rFonts w:cs="Times New Roman"/>
          <w:szCs w:val="24"/>
        </w:rPr>
        <w:t>СТО СРО АС «ГПА</w:t>
      </w:r>
      <w:r w:rsidR="0035567C" w:rsidRPr="0035567C">
        <w:rPr>
          <w:rFonts w:cs="Times New Roman"/>
          <w:szCs w:val="24"/>
        </w:rPr>
        <w:t>О» 3.1 – 2017</w:t>
      </w:r>
      <w:r w:rsidR="00C62503">
        <w:rPr>
          <w:rFonts w:cs="Times New Roman"/>
          <w:szCs w:val="24"/>
        </w:rPr>
        <w:t xml:space="preserve"> (далее по тексту – СТО Ассоциации</w:t>
      </w:r>
      <w:r w:rsidR="0035567C">
        <w:rPr>
          <w:rFonts w:cs="Times New Roman"/>
          <w:szCs w:val="24"/>
        </w:rPr>
        <w:t xml:space="preserve">) </w:t>
      </w:r>
      <w:r w:rsidRPr="007D54DD">
        <w:rPr>
          <w:rFonts w:cs="Times New Roman"/>
          <w:szCs w:val="24"/>
        </w:rPr>
        <w:t>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="00C62503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 xml:space="preserve"> и</w:t>
      </w:r>
      <w:r w:rsidR="00C62503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</w:t>
      </w:r>
      <w:r w:rsidR="000870AB">
        <w:rPr>
          <w:rFonts w:cs="Times New Roman"/>
          <w:szCs w:val="24"/>
        </w:rPr>
        <w:t xml:space="preserve">ту – Национальное объединение), </w:t>
      </w:r>
      <w:r>
        <w:rPr>
          <w:rFonts w:cs="Times New Roman"/>
          <w:szCs w:val="24"/>
        </w:rPr>
        <w:t xml:space="preserve">и другими </w:t>
      </w:r>
      <w:r w:rsidR="003244D4">
        <w:rPr>
          <w:rFonts w:cs="Times New Roman"/>
          <w:szCs w:val="24"/>
        </w:rPr>
        <w:t>нормативно-правовыми актами РФ.</w:t>
      </w:r>
    </w:p>
    <w:p w:rsidR="003244D4" w:rsidRDefault="003244D4" w:rsidP="00BF308B">
      <w:pPr>
        <w:spacing w:after="0"/>
        <w:ind w:firstLine="567"/>
        <w:jc w:val="both"/>
        <w:rPr>
          <w:szCs w:val="24"/>
        </w:rPr>
      </w:pPr>
    </w:p>
    <w:p w:rsidR="003244D4" w:rsidRPr="00BF308B" w:rsidRDefault="00BF308B" w:rsidP="000870A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3244D4" w:rsidRPr="00BF308B">
        <w:rPr>
          <w:b/>
          <w:szCs w:val="24"/>
        </w:rPr>
        <w:t>бласть применения</w:t>
      </w:r>
    </w:p>
    <w:p w:rsidR="000F62F4" w:rsidRPr="003244D4" w:rsidRDefault="000F62F4" w:rsidP="00BF308B">
      <w:pPr>
        <w:pStyle w:val="a7"/>
        <w:spacing w:after="0"/>
        <w:ind w:left="0" w:firstLine="567"/>
        <w:rPr>
          <w:b/>
          <w:szCs w:val="24"/>
        </w:rPr>
      </w:pPr>
    </w:p>
    <w:p w:rsidR="00F4063A" w:rsidRPr="00F4063A" w:rsidRDefault="00C62503" w:rsidP="00BF308B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</w:pPr>
      <w:r>
        <w:t>Настоящий СТО Ассоциации</w:t>
      </w:r>
      <w:r w:rsidR="003244D4">
        <w:t xml:space="preserve"> устанавливает </w:t>
      </w:r>
      <w:r w:rsidR="00F4063A">
        <w:t xml:space="preserve">требования к профессиональной деятельности </w:t>
      </w:r>
      <w:r w:rsidR="00FB4B9A">
        <w:t>ч</w:t>
      </w:r>
      <w:r>
        <w:t>ленов Ассоциации</w:t>
      </w:r>
      <w:r w:rsidR="00F4063A">
        <w:t>, а также спец</w:t>
      </w:r>
      <w:r>
        <w:t>иалистов (работников) членов Ассоциации</w:t>
      </w:r>
      <w:r w:rsidR="00F4063A">
        <w:t xml:space="preserve">, </w:t>
      </w:r>
      <w:r w:rsidR="00FB4B9A">
        <w:t xml:space="preserve">к </w:t>
      </w:r>
      <w:r w:rsidR="00F4063A">
        <w:t>о</w:t>
      </w:r>
      <w:r w:rsidR="00D3458F" w:rsidRPr="00F4063A">
        <w:rPr>
          <w:rFonts w:eastAsia="Calibri"/>
          <w:szCs w:val="24"/>
        </w:rPr>
        <w:t>беспечени</w:t>
      </w:r>
      <w:r w:rsidR="00FB4B9A">
        <w:rPr>
          <w:rFonts w:eastAsia="Calibri"/>
          <w:szCs w:val="24"/>
        </w:rPr>
        <w:t>ю</w:t>
      </w:r>
      <w:r>
        <w:rPr>
          <w:rFonts w:eastAsia="Calibri"/>
          <w:szCs w:val="24"/>
        </w:rPr>
        <w:t xml:space="preserve"> членами Ассоциации</w:t>
      </w:r>
      <w:r w:rsidR="00F4063A" w:rsidRPr="00F4063A">
        <w:rPr>
          <w:rFonts w:eastAsia="Calibri"/>
          <w:szCs w:val="24"/>
        </w:rPr>
        <w:t xml:space="preserve"> и</w:t>
      </w:r>
      <w:r w:rsidR="00F4063A" w:rsidRPr="00F4063A">
        <w:t xml:space="preserve"> </w:t>
      </w:r>
      <w:r w:rsidR="00F4063A">
        <w:t>специа</w:t>
      </w:r>
      <w:r>
        <w:t>листами (работниками) членов Ассоциации</w:t>
      </w:r>
      <w:r w:rsidR="00F4063A">
        <w:t xml:space="preserve"> высоких результатов </w:t>
      </w:r>
      <w:r w:rsidR="00F4063A" w:rsidRPr="00F4063A">
        <w:rPr>
          <w:szCs w:val="24"/>
        </w:rPr>
        <w:t>в проектной деятельности, качества разрабатываемой</w:t>
      </w:r>
      <w:r w:rsidR="00F4063A">
        <w:rPr>
          <w:szCs w:val="24"/>
        </w:rPr>
        <w:t xml:space="preserve"> ими</w:t>
      </w:r>
      <w:r w:rsidR="00F4063A" w:rsidRPr="00F4063A">
        <w:rPr>
          <w:szCs w:val="24"/>
        </w:rPr>
        <w:t xml:space="preserve"> проектной документации, защит</w:t>
      </w:r>
      <w:r w:rsidR="00FB4B9A">
        <w:rPr>
          <w:szCs w:val="24"/>
        </w:rPr>
        <w:t>ы</w:t>
      </w:r>
      <w:r w:rsidR="00F4063A" w:rsidRPr="00F4063A">
        <w:rPr>
          <w:szCs w:val="24"/>
        </w:rPr>
        <w:t xml:space="preserve"> авторских прав, реализации обязательств, взятых на себя по договору </w:t>
      </w:r>
      <w:r w:rsidR="00F4063A">
        <w:rPr>
          <w:szCs w:val="24"/>
        </w:rPr>
        <w:t>подряда и/или по договору исполнения функций технического заказчика</w:t>
      </w:r>
      <w:r w:rsidR="00FB4B9A">
        <w:rPr>
          <w:szCs w:val="24"/>
        </w:rPr>
        <w:t xml:space="preserve"> (далее по тексту – договор)</w:t>
      </w:r>
      <w:r w:rsidR="00F4063A" w:rsidRPr="00F4063A">
        <w:rPr>
          <w:szCs w:val="24"/>
        </w:rPr>
        <w:t>.</w:t>
      </w:r>
    </w:p>
    <w:p w:rsidR="00EE2282" w:rsidRPr="00D3458F" w:rsidRDefault="00D3458F" w:rsidP="00BF308B">
      <w:pPr>
        <w:pStyle w:val="a7"/>
        <w:numPr>
          <w:ilvl w:val="1"/>
          <w:numId w:val="1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 w:rsidRPr="00F4063A">
        <w:rPr>
          <w:rFonts w:eastAsia="Calibri"/>
          <w:szCs w:val="24"/>
        </w:rPr>
        <w:t xml:space="preserve"> </w:t>
      </w:r>
      <w:r w:rsidR="00C62503">
        <w:t>Положения настоящего СТО Ассоциации</w:t>
      </w:r>
      <w:r w:rsidR="003244D4">
        <w:t xml:space="preserve"> применяются </w:t>
      </w:r>
      <w:r w:rsidR="00C62503">
        <w:t>Ассоциацией</w:t>
      </w:r>
      <w:r>
        <w:t xml:space="preserve"> и </w:t>
      </w:r>
      <w:r w:rsidR="00C62503">
        <w:t>членами Ассоциации</w:t>
      </w:r>
      <w:r w:rsidR="003244D4">
        <w:t>.</w:t>
      </w:r>
      <w:r w:rsidR="00EE2282">
        <w:t xml:space="preserve"> </w:t>
      </w:r>
    </w:p>
    <w:p w:rsidR="003244D4" w:rsidRPr="00AD5568" w:rsidRDefault="003244D4" w:rsidP="00BF308B">
      <w:pPr>
        <w:tabs>
          <w:tab w:val="left" w:pos="3686"/>
        </w:tabs>
        <w:spacing w:after="0"/>
        <w:ind w:firstLine="567"/>
        <w:jc w:val="both"/>
        <w:rPr>
          <w:szCs w:val="24"/>
        </w:rPr>
      </w:pPr>
    </w:p>
    <w:p w:rsidR="003244D4" w:rsidRPr="001C32BF" w:rsidRDefault="003244D4" w:rsidP="000870AB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3244D4" w:rsidRPr="00207949" w:rsidRDefault="003244D4" w:rsidP="00BF308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3244D4" w:rsidRDefault="003244D4" w:rsidP="00BF308B">
      <w:pPr>
        <w:tabs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C62503">
        <w:t>СТО Ассоциации</w:t>
      </w:r>
      <w:r>
        <w:t xml:space="preserve"> использованы </w:t>
      </w:r>
      <w:r w:rsidR="00EE2282">
        <w:t xml:space="preserve">нормативные ссылки в соответствии с </w:t>
      </w:r>
      <w:r w:rsidR="008677B5">
        <w:t>требованиями</w:t>
      </w:r>
      <w:r w:rsidR="00EE2282">
        <w:t xml:space="preserve"> законодательства РФ.</w:t>
      </w:r>
    </w:p>
    <w:p w:rsidR="003244D4" w:rsidRDefault="003244D4" w:rsidP="00BF308B">
      <w:pPr>
        <w:tabs>
          <w:tab w:val="left" w:pos="3686"/>
        </w:tabs>
        <w:spacing w:after="0"/>
        <w:ind w:firstLine="567"/>
        <w:jc w:val="both"/>
        <w:rPr>
          <w:spacing w:val="20"/>
          <w:sz w:val="22"/>
        </w:rPr>
      </w:pPr>
    </w:p>
    <w:p w:rsidR="003244D4" w:rsidRPr="00B0718A" w:rsidRDefault="003244D4" w:rsidP="000870AB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 xml:space="preserve">3. </w:t>
      </w:r>
      <w:r w:rsidR="00EE2282" w:rsidRPr="00AD5568">
        <w:rPr>
          <w:b/>
          <w:szCs w:val="24"/>
        </w:rPr>
        <w:t>Термины и определения</w:t>
      </w:r>
    </w:p>
    <w:p w:rsidR="00D3458F" w:rsidRDefault="00D3458F" w:rsidP="00BF308B">
      <w:pPr>
        <w:tabs>
          <w:tab w:val="left" w:pos="993"/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244D4" w:rsidRDefault="003244D4" w:rsidP="00BF308B">
      <w:pPr>
        <w:tabs>
          <w:tab w:val="left" w:pos="993"/>
          <w:tab w:val="left" w:pos="3686"/>
        </w:tabs>
        <w:spacing w:after="0"/>
        <w:ind w:firstLine="567"/>
        <w:jc w:val="both"/>
      </w:pPr>
      <w:r>
        <w:lastRenderedPageBreak/>
        <w:t xml:space="preserve">В настоящем </w:t>
      </w:r>
      <w:r w:rsidR="00C62503">
        <w:t>СТО Ассоциации</w:t>
      </w:r>
      <w:r>
        <w:t xml:space="preserve"> применены термины в соответствии с законодательством РФ</w:t>
      </w:r>
      <w:r w:rsidR="008677B5">
        <w:t xml:space="preserve"> и нормативно-правовыми актами РФ</w:t>
      </w:r>
      <w:r>
        <w:t>.</w:t>
      </w:r>
    </w:p>
    <w:p w:rsidR="003244D4" w:rsidRDefault="003244D4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9414AF" w:rsidRDefault="009414AF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9414AF" w:rsidRPr="00D3458F" w:rsidRDefault="009414AF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D3458F" w:rsidRPr="00D3760E" w:rsidRDefault="00D3458F" w:rsidP="000870AB">
      <w:pPr>
        <w:tabs>
          <w:tab w:val="left" w:pos="709"/>
        </w:tabs>
        <w:spacing w:after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Pr="00D3760E">
        <w:rPr>
          <w:rFonts w:eastAsia="Times New Roman" w:cs="Times New Roman"/>
          <w:b/>
          <w:bCs/>
          <w:szCs w:val="24"/>
          <w:lang w:eastAsia="ru-RU"/>
        </w:rPr>
        <w:t>. Общие положения</w:t>
      </w:r>
    </w:p>
    <w:p w:rsidR="00D3458F" w:rsidRPr="00D3760E" w:rsidRDefault="00D3458F" w:rsidP="00BF308B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D3458F" w:rsidRPr="00D3760E" w:rsidRDefault="00D3458F" w:rsidP="00BF308B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4.1.</w:t>
      </w:r>
      <w:r w:rsidRPr="00D3760E">
        <w:rPr>
          <w:rFonts w:eastAsia="Times New Roman" w:cs="Times New Roman"/>
          <w:szCs w:val="24"/>
          <w:lang w:eastAsia="ru-RU"/>
        </w:rPr>
        <w:t xml:space="preserve"> </w:t>
      </w:r>
      <w:r w:rsidR="00C62503">
        <w:rPr>
          <w:rFonts w:eastAsia="Times New Roman" w:cs="Times New Roman"/>
          <w:szCs w:val="24"/>
          <w:lang w:eastAsia="ru-RU"/>
        </w:rPr>
        <w:t>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D3458F" w:rsidRPr="00D3760E" w:rsidRDefault="00D3458F" w:rsidP="00BF308B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4.2.</w:t>
      </w:r>
      <w:r w:rsidR="007B77C3">
        <w:rPr>
          <w:rFonts w:eastAsia="Times New Roman" w:cs="Times New Roman"/>
          <w:szCs w:val="24"/>
          <w:lang w:eastAsia="ru-RU"/>
        </w:rPr>
        <w:t xml:space="preserve"> 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создан</w:t>
      </w:r>
      <w:r w:rsidR="009414AF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и зарегистрирован</w:t>
      </w:r>
      <w:r w:rsidR="009414AF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в соответствии с Гражданским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 xml:space="preserve">, Градостроительным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>, Федеральным</w:t>
      </w:r>
      <w:r>
        <w:rPr>
          <w:rFonts w:eastAsia="Times New Roman" w:cs="Times New Roman"/>
          <w:szCs w:val="24"/>
          <w:lang w:eastAsia="ru-RU"/>
        </w:rPr>
        <w:t>и законами</w:t>
      </w:r>
      <w:r w:rsidRPr="00D3760E">
        <w:rPr>
          <w:rFonts w:eastAsia="Times New Roman" w:cs="Times New Roman"/>
          <w:szCs w:val="24"/>
          <w:lang w:eastAsia="ru-RU"/>
        </w:rPr>
        <w:t xml:space="preserve"> РФ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D3760E">
        <w:rPr>
          <w:rFonts w:eastAsia="Times New Roman" w:cs="Times New Roman"/>
          <w:szCs w:val="24"/>
          <w:lang w:eastAsia="ru-RU"/>
        </w:rPr>
        <w:t xml:space="preserve">от 12.01.1996 </w:t>
      </w:r>
      <w:r>
        <w:rPr>
          <w:rFonts w:eastAsia="Times New Roman" w:cs="Times New Roman"/>
          <w:szCs w:val="24"/>
          <w:lang w:eastAsia="ru-RU"/>
        </w:rPr>
        <w:t>г. № 7-ФЗ и</w:t>
      </w:r>
      <w:r w:rsidRPr="00D3458F"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 xml:space="preserve">от 01.12.2007 </w:t>
      </w:r>
      <w:r>
        <w:rPr>
          <w:rFonts w:eastAsia="Times New Roman" w:cs="Times New Roman"/>
          <w:szCs w:val="24"/>
          <w:lang w:eastAsia="ru-RU"/>
        </w:rPr>
        <w:t>г. № 315-ФЗ.</w:t>
      </w:r>
    </w:p>
    <w:p w:rsidR="009414AF" w:rsidRPr="00D3760E" w:rsidRDefault="00D3458F" w:rsidP="009414AF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4.3</w:t>
      </w:r>
      <w:r w:rsidR="009414AF">
        <w:rPr>
          <w:rFonts w:eastAsia="Times New Roman" w:cs="Times New Roman"/>
          <w:b/>
          <w:szCs w:val="24"/>
          <w:lang w:eastAsia="ru-RU"/>
        </w:rPr>
        <w:t xml:space="preserve"> </w:t>
      </w:r>
      <w:r w:rsidR="007B77C3">
        <w:rPr>
          <w:rFonts w:eastAsia="Times New Roman" w:cs="Times New Roman"/>
          <w:szCs w:val="24"/>
          <w:lang w:eastAsia="ru-RU"/>
        </w:rPr>
        <w:t>Члены Ассоциации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осуществляют свою деятельность на территории РФ</w:t>
      </w:r>
      <w:r w:rsidR="009414AF">
        <w:rPr>
          <w:rFonts w:eastAsia="Times New Roman" w:cs="Times New Roman"/>
          <w:szCs w:val="24"/>
          <w:lang w:eastAsia="ru-RU"/>
        </w:rPr>
        <w:t>, в соответствии с требованиями законодательства РФ, норматив</w:t>
      </w:r>
      <w:r w:rsidR="007B77C3">
        <w:rPr>
          <w:rFonts w:eastAsia="Times New Roman" w:cs="Times New Roman"/>
          <w:szCs w:val="24"/>
          <w:lang w:eastAsia="ru-RU"/>
        </w:rPr>
        <w:t>но-правовых актов РФ, Устава</w:t>
      </w:r>
      <w:r w:rsidR="009414AF">
        <w:rPr>
          <w:rFonts w:eastAsia="Times New Roman" w:cs="Times New Roman"/>
          <w:szCs w:val="24"/>
          <w:lang w:eastAsia="ru-RU"/>
        </w:rPr>
        <w:t xml:space="preserve">,  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</w:t>
      </w:r>
      <w:r w:rsidR="00183AC6">
        <w:rPr>
          <w:rFonts w:eastAsia="Times New Roman" w:cs="Times New Roman"/>
          <w:szCs w:val="24"/>
          <w:lang w:eastAsia="ru-RU"/>
        </w:rPr>
        <w:t>с</w:t>
      </w:r>
      <w:r w:rsidR="009414AF" w:rsidRPr="00D3760E">
        <w:rPr>
          <w:rFonts w:eastAsia="Times New Roman" w:cs="Times New Roman"/>
          <w:szCs w:val="24"/>
          <w:lang w:eastAsia="ru-RU"/>
        </w:rPr>
        <w:t>тандарт</w:t>
      </w:r>
      <w:r w:rsidR="007B77C3">
        <w:rPr>
          <w:rFonts w:eastAsia="Times New Roman" w:cs="Times New Roman"/>
          <w:szCs w:val="24"/>
          <w:lang w:eastAsia="ru-RU"/>
        </w:rPr>
        <w:t>ов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и </w:t>
      </w:r>
      <w:r w:rsidR="009414AF">
        <w:rPr>
          <w:rFonts w:eastAsia="Times New Roman" w:cs="Times New Roman"/>
          <w:szCs w:val="24"/>
          <w:lang w:eastAsia="ru-RU"/>
        </w:rPr>
        <w:t xml:space="preserve">внутренних </w:t>
      </w:r>
      <w:r w:rsidR="009414AF" w:rsidRPr="00D3760E">
        <w:rPr>
          <w:rFonts w:eastAsia="Times New Roman" w:cs="Times New Roman"/>
          <w:szCs w:val="24"/>
          <w:lang w:eastAsia="ru-RU"/>
        </w:rPr>
        <w:t>документ</w:t>
      </w:r>
      <w:r w:rsidR="007B77C3">
        <w:rPr>
          <w:rFonts w:eastAsia="Times New Roman" w:cs="Times New Roman"/>
          <w:szCs w:val="24"/>
          <w:lang w:eastAsia="ru-RU"/>
        </w:rPr>
        <w:t>ов Ассоциации</w:t>
      </w:r>
      <w:r w:rsidR="009414AF" w:rsidRPr="00D3760E">
        <w:rPr>
          <w:rFonts w:eastAsia="Times New Roman" w:cs="Times New Roman"/>
          <w:szCs w:val="24"/>
          <w:lang w:eastAsia="ru-RU"/>
        </w:rPr>
        <w:t>, утвержденны</w:t>
      </w:r>
      <w:r w:rsidR="009414AF">
        <w:rPr>
          <w:rFonts w:eastAsia="Times New Roman" w:cs="Times New Roman"/>
          <w:szCs w:val="24"/>
          <w:lang w:eastAsia="ru-RU"/>
        </w:rPr>
        <w:t>х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решениями</w:t>
      </w:r>
      <w:r w:rsidR="007B77C3">
        <w:rPr>
          <w:rFonts w:eastAsia="Times New Roman" w:cs="Times New Roman"/>
          <w:szCs w:val="24"/>
          <w:lang w:eastAsia="ru-RU"/>
        </w:rPr>
        <w:t xml:space="preserve"> Правления Ассоциации</w:t>
      </w:r>
      <w:r w:rsidR="009414AF">
        <w:rPr>
          <w:rFonts w:eastAsia="Times New Roman" w:cs="Times New Roman"/>
          <w:szCs w:val="24"/>
          <w:lang w:eastAsia="ru-RU"/>
        </w:rPr>
        <w:t xml:space="preserve"> и/или</w:t>
      </w:r>
      <w:r w:rsidR="007B77C3">
        <w:rPr>
          <w:rFonts w:eastAsia="Times New Roman" w:cs="Times New Roman"/>
          <w:szCs w:val="24"/>
          <w:lang w:eastAsia="ru-RU"/>
        </w:rPr>
        <w:t xml:space="preserve"> Общего собрания членов Ассоциации</w:t>
      </w:r>
      <w:r w:rsidR="009414AF">
        <w:rPr>
          <w:rFonts w:eastAsia="Times New Roman" w:cs="Times New Roman"/>
          <w:szCs w:val="24"/>
          <w:lang w:eastAsia="ru-RU"/>
        </w:rPr>
        <w:t>.</w:t>
      </w:r>
    </w:p>
    <w:p w:rsidR="00F4063A" w:rsidRDefault="00F4063A" w:rsidP="00BF308B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F4063A" w:rsidRDefault="00F4063A" w:rsidP="000870AB">
      <w:pPr>
        <w:pStyle w:val="a7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847380">
        <w:rPr>
          <w:b/>
          <w:szCs w:val="24"/>
        </w:rPr>
        <w:t xml:space="preserve">. </w:t>
      </w:r>
      <w:r w:rsidR="007B77C3">
        <w:rPr>
          <w:b/>
          <w:szCs w:val="24"/>
        </w:rPr>
        <w:t>Требования к членам Ассоциации</w:t>
      </w:r>
      <w:r>
        <w:rPr>
          <w:b/>
          <w:szCs w:val="24"/>
        </w:rPr>
        <w:t xml:space="preserve"> в</w:t>
      </w:r>
      <w:r w:rsidRPr="00847380">
        <w:rPr>
          <w:b/>
          <w:szCs w:val="24"/>
        </w:rPr>
        <w:t xml:space="preserve"> области профессиональной деятельности</w:t>
      </w:r>
    </w:p>
    <w:p w:rsidR="00CF51A0" w:rsidRPr="00847380" w:rsidRDefault="00CF51A0" w:rsidP="00BF308B">
      <w:pPr>
        <w:pStyle w:val="a7"/>
        <w:spacing w:after="0"/>
        <w:ind w:left="0" w:firstLine="567"/>
        <w:jc w:val="center"/>
        <w:rPr>
          <w:szCs w:val="24"/>
        </w:rPr>
      </w:pP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5.1.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 w:rsidR="00F4063A">
        <w:rPr>
          <w:szCs w:val="24"/>
        </w:rPr>
        <w:t>, специалисты (</w:t>
      </w:r>
      <w:r w:rsidR="00F4063A" w:rsidRPr="00847380">
        <w:rPr>
          <w:szCs w:val="24"/>
        </w:rPr>
        <w:t>работники</w:t>
      </w:r>
      <w:r w:rsidR="00F4063A">
        <w:rPr>
          <w:szCs w:val="24"/>
        </w:rPr>
        <w:t>)</w:t>
      </w:r>
      <w:r w:rsidR="00F4063A" w:rsidRPr="00847380">
        <w:rPr>
          <w:szCs w:val="24"/>
        </w:rPr>
        <w:t xml:space="preserve">  член</w:t>
      </w:r>
      <w:r w:rsidR="008E680B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="00F4063A" w:rsidRPr="00847380">
        <w:rPr>
          <w:szCs w:val="24"/>
        </w:rPr>
        <w:t xml:space="preserve"> обязаны:</w:t>
      </w:r>
    </w:p>
    <w:p w:rsidR="00F4063A" w:rsidRPr="00F4063A" w:rsidRDefault="00F4063A" w:rsidP="00BF308B">
      <w:pPr>
        <w:widowControl w:val="0"/>
        <w:tabs>
          <w:tab w:val="num" w:pos="0"/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 Не реже одного</w:t>
      </w:r>
      <w:r w:rsidRPr="00F4063A">
        <w:rPr>
          <w:szCs w:val="24"/>
        </w:rPr>
        <w:t xml:space="preserve"> раз</w:t>
      </w:r>
      <w:r>
        <w:rPr>
          <w:szCs w:val="24"/>
        </w:rPr>
        <w:t>а в пять лет</w:t>
      </w:r>
      <w:r w:rsidRPr="00F4063A">
        <w:rPr>
          <w:szCs w:val="24"/>
        </w:rPr>
        <w:t xml:space="preserve"> повышать квалификацию и мастерство в областях, имеющих непосредственное отношение к профессиональной деятельности</w:t>
      </w:r>
      <w:r w:rsidR="00E339B1">
        <w:rPr>
          <w:szCs w:val="24"/>
        </w:rPr>
        <w:t>,</w:t>
      </w:r>
      <w:r w:rsidRPr="00F4063A">
        <w:rPr>
          <w:szCs w:val="24"/>
        </w:rPr>
        <w:t xml:space="preserve"> с учётом выполняемых </w:t>
      </w:r>
      <w:r w:rsidR="008E680B">
        <w:rPr>
          <w:szCs w:val="24"/>
        </w:rPr>
        <w:t>ими проектных</w:t>
      </w:r>
      <w:r w:rsidRPr="00F4063A">
        <w:rPr>
          <w:szCs w:val="24"/>
        </w:rPr>
        <w:t xml:space="preserve"> работ;</w:t>
      </w:r>
    </w:p>
    <w:p w:rsidR="00F4063A" w:rsidRPr="00847380" w:rsidRDefault="00F4063A" w:rsidP="00BF308B">
      <w:pPr>
        <w:tabs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Pr="00847380">
        <w:rPr>
          <w:szCs w:val="24"/>
        </w:rPr>
        <w:t xml:space="preserve"> регулярно про</w:t>
      </w:r>
      <w:r w:rsidR="008E680B">
        <w:rPr>
          <w:szCs w:val="24"/>
        </w:rPr>
        <w:t>в</w:t>
      </w:r>
      <w:r w:rsidRPr="00847380">
        <w:rPr>
          <w:szCs w:val="24"/>
        </w:rPr>
        <w:t xml:space="preserve">одить аттестацию </w:t>
      </w:r>
      <w:r w:rsidR="008E680B">
        <w:rPr>
          <w:szCs w:val="24"/>
        </w:rPr>
        <w:t>специалистов</w:t>
      </w:r>
      <w:r w:rsidRPr="00847380">
        <w:rPr>
          <w:szCs w:val="24"/>
        </w:rPr>
        <w:t>, должности которых подлежат аттестации по правилам, установленным Ростехнадзором;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постоянно стремиться к повышению уровня архитектурного и инженерного образования, исследовательской деятельности, закреплению приобретенных навыков </w:t>
      </w:r>
      <w:r w:rsidR="008E680B">
        <w:rPr>
          <w:szCs w:val="24"/>
        </w:rPr>
        <w:t xml:space="preserve">и знаний </w:t>
      </w:r>
      <w:r w:rsidRPr="00F4063A">
        <w:rPr>
          <w:szCs w:val="24"/>
        </w:rPr>
        <w:t>в реальной практике;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содействовать развитию смежных </w:t>
      </w:r>
      <w:r w:rsidR="008E680B">
        <w:rPr>
          <w:szCs w:val="24"/>
        </w:rPr>
        <w:t>направлений</w:t>
      </w:r>
      <w:r w:rsidRPr="00F4063A">
        <w:rPr>
          <w:szCs w:val="24"/>
        </w:rPr>
        <w:t xml:space="preserve"> науки и техники, расширяя и пополняя знания в строительной области;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обеспечивать адекватность и эффективность проектной деятельности, включая процедуру авторского надзора, при наличии достаточного количества квалифицированного персонала, реализующего комплексную разработку проектов;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при определении стоимости проектно-изыскательских, проектных  и иных работ руководствоваться Сборниками базовых цен, формами по фактическим затратам, разработанными и утвержденными в установленном порядке;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уважать и  содействовать сохранению системы духовных и материальных ценностей, а также природных ресурсов, культурного и национального наследия народов России, для которых создаются продукты профессиональной деятельности;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стремиться к сохранению и улучшению окружающей среды, а также качества жизни и условий обитания человека, осознавая влияние своей работы на интересы тех, кто будет пользоваться продуктами их труда, сохраняя ареалы обитания животной фауны и растительной флоры;</w:t>
      </w:r>
    </w:p>
    <w:p w:rsidR="00F4063A" w:rsidRPr="00847380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-</w:t>
      </w:r>
      <w:r w:rsidRPr="00847380">
        <w:rPr>
          <w:szCs w:val="24"/>
        </w:rPr>
        <w:t xml:space="preserve"> предоставлять профессиональные услуги, способствовать их рекламе с помощью честных методов, не вводящих в заблуждение потребителей;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выполнять работу по договору качественно, добросовестно, компетентно</w:t>
      </w:r>
      <w:r w:rsidR="008E680B">
        <w:rPr>
          <w:szCs w:val="24"/>
        </w:rPr>
        <w:t xml:space="preserve">, </w:t>
      </w:r>
      <w:r w:rsidRPr="00F4063A">
        <w:rPr>
          <w:szCs w:val="24"/>
        </w:rPr>
        <w:t>профессионально и в срок;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приступать к работе только тогда, когда полностью убеждены в том, что владеют достаточными знаниями, навыками и опытом, а также при условии, что будут гарантированно </w:t>
      </w:r>
      <w:r w:rsidR="008E680B">
        <w:rPr>
          <w:szCs w:val="24"/>
        </w:rPr>
        <w:t xml:space="preserve">и в срок </w:t>
      </w:r>
      <w:r w:rsidRPr="00F4063A">
        <w:rPr>
          <w:szCs w:val="24"/>
        </w:rPr>
        <w:t>обеспечены исходными данными для проектирования и финансовыми ресурсами, достаточными для выполнения взятых на себя обязательств перед заказчиком в рамках заключенного договора;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стремиться к выполнению работ в рамках заключенного договора без задержек, в установленные договором, или дополнительным соглашением к договору, сроки;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регулярно информировать своего заказчика по договору относительно хода выполнения проектных работ</w:t>
      </w:r>
      <w:r w:rsidR="008E680B">
        <w:rPr>
          <w:szCs w:val="24"/>
        </w:rPr>
        <w:t xml:space="preserve"> (функций </w:t>
      </w:r>
      <w:r w:rsidR="000870AB">
        <w:rPr>
          <w:szCs w:val="24"/>
        </w:rPr>
        <w:t>заказчика</w:t>
      </w:r>
      <w:r w:rsidR="008E680B">
        <w:rPr>
          <w:szCs w:val="24"/>
        </w:rPr>
        <w:t>)</w:t>
      </w:r>
      <w:r w:rsidRPr="00F4063A">
        <w:rPr>
          <w:szCs w:val="24"/>
        </w:rPr>
        <w:t>, о принятых архитектурных, градостроительных и технических решениях, которые могут повлиять на сроки и (или) стоимость работ;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получать вознаграждение от заказчика за выполненный этап или весь объём, предусмотренный договором, в точном соответствии с условиями, определёнными договором или контрактом;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соблюдать конфиденциальность в отношении объектов, разрабатываемых для заказчиков, не раскрывать конфиденциальной информации без письменного согласия заказчика, за исключением случаев,  когда раскрытие информации без согласия заказчика предусмотрено законодательством РФ (например, по требованию следствия, суда и т.п.);</w:t>
      </w:r>
    </w:p>
    <w:p w:rsid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письменно информировать заказчика, об обстоятельствах, которые могут быть причиной </w:t>
      </w:r>
      <w:r>
        <w:rPr>
          <w:szCs w:val="24"/>
        </w:rPr>
        <w:t>конфликта интересов третьих лиц</w:t>
      </w:r>
      <w:r w:rsidR="00CF51A0">
        <w:rPr>
          <w:szCs w:val="24"/>
        </w:rPr>
        <w:t>;</w:t>
      </w:r>
    </w:p>
    <w:p w:rsidR="00CF51A0" w:rsidRP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>стремиться к поддержанию достойного имиджа профессии проектировщика – архитектора, инженера, технолога, проявляя знание теории и методов проектирования;</w:t>
      </w:r>
    </w:p>
    <w:p w:rsidR="00CF51A0" w:rsidRP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 xml:space="preserve">стремиться вносить </w:t>
      </w:r>
      <w:r w:rsidR="008E680B">
        <w:rPr>
          <w:szCs w:val="24"/>
        </w:rPr>
        <w:t>достойный</w:t>
      </w:r>
      <w:r w:rsidRPr="00CF51A0">
        <w:rPr>
          <w:szCs w:val="24"/>
        </w:rPr>
        <w:t xml:space="preserve"> вклад в развитие науки, культуры и образования в строительной области, приобретать технические знания в области конструкций, материалов и технологий;</w:t>
      </w:r>
    </w:p>
    <w:p w:rsid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>использовать новейшие достижения в строительной отрасли;</w:t>
      </w:r>
    </w:p>
    <w:p w:rsidR="00CF51A0" w:rsidRP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>обеспечивать специа</w:t>
      </w:r>
      <w:r>
        <w:rPr>
          <w:szCs w:val="24"/>
        </w:rPr>
        <w:t xml:space="preserve">листам (работникам) и партнёрам </w:t>
      </w:r>
      <w:r w:rsidRPr="00CF51A0">
        <w:rPr>
          <w:szCs w:val="24"/>
        </w:rPr>
        <w:t>условия труда, в соответствии с требов</w:t>
      </w:r>
      <w:r>
        <w:rPr>
          <w:szCs w:val="24"/>
        </w:rPr>
        <w:t xml:space="preserve">аниями законодательства о труде и </w:t>
      </w:r>
      <w:r w:rsidRPr="00CF51A0">
        <w:rPr>
          <w:szCs w:val="24"/>
        </w:rPr>
        <w:t>справедливую компенсацию их труда</w:t>
      </w:r>
      <w:r>
        <w:rPr>
          <w:szCs w:val="24"/>
        </w:rPr>
        <w:t>.</w:t>
      </w:r>
    </w:p>
    <w:p w:rsidR="00F4063A" w:rsidRPr="00F4063A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5.2.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 w:rsidR="00F4063A">
        <w:rPr>
          <w:szCs w:val="24"/>
        </w:rPr>
        <w:t xml:space="preserve"> обязан </w:t>
      </w:r>
      <w:r w:rsidR="00F4063A" w:rsidRPr="00F4063A">
        <w:rPr>
          <w:szCs w:val="24"/>
        </w:rPr>
        <w:t>приступать к работе, т</w:t>
      </w:r>
      <w:r w:rsidR="008E680B">
        <w:rPr>
          <w:szCs w:val="24"/>
        </w:rPr>
        <w:t>олько при достижении с заказчиком</w:t>
      </w:r>
      <w:r w:rsidR="00F4063A" w:rsidRPr="00F4063A">
        <w:rPr>
          <w:szCs w:val="24"/>
        </w:rPr>
        <w:t xml:space="preserve"> договоренности по </w:t>
      </w:r>
      <w:r w:rsidR="00F4063A" w:rsidRPr="00F4063A">
        <w:rPr>
          <w:b/>
          <w:szCs w:val="24"/>
        </w:rPr>
        <w:t>существенным</w:t>
      </w:r>
      <w:r w:rsidR="00F4063A" w:rsidRPr="00F4063A">
        <w:rPr>
          <w:szCs w:val="24"/>
        </w:rPr>
        <w:t xml:space="preserve"> условиям выполнения </w:t>
      </w:r>
      <w:r w:rsidR="00F4063A">
        <w:rPr>
          <w:szCs w:val="24"/>
        </w:rPr>
        <w:t>проектных работ</w:t>
      </w:r>
      <w:r w:rsidR="00F4063A" w:rsidRPr="00F4063A">
        <w:rPr>
          <w:szCs w:val="24"/>
        </w:rPr>
        <w:t>, определённы</w:t>
      </w:r>
      <w:r w:rsidR="00F4063A">
        <w:rPr>
          <w:szCs w:val="24"/>
        </w:rPr>
        <w:t>х</w:t>
      </w:r>
      <w:r w:rsidR="00F4063A" w:rsidRPr="00F4063A">
        <w:rPr>
          <w:szCs w:val="24"/>
        </w:rPr>
        <w:t xml:space="preserve"> условиями до</w:t>
      </w:r>
      <w:r w:rsidR="00F4063A">
        <w:rPr>
          <w:szCs w:val="24"/>
        </w:rPr>
        <w:t>говор</w:t>
      </w:r>
      <w:r>
        <w:rPr>
          <w:szCs w:val="24"/>
        </w:rPr>
        <w:t>а</w:t>
      </w:r>
      <w:r w:rsidR="00F4063A">
        <w:rPr>
          <w:szCs w:val="24"/>
        </w:rPr>
        <w:t>, включая: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содержание, объём и сроки выполнения работ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задание на проектирование, утверждённое заказчиком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стадийность проектирования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наличие всех исходных данных для проектирования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положение о сдаче-приёмк</w:t>
      </w:r>
      <w:r w:rsidR="00E339B1">
        <w:rPr>
          <w:szCs w:val="24"/>
        </w:rPr>
        <w:t>е</w:t>
      </w:r>
      <w:r w:rsidRPr="00847380">
        <w:rPr>
          <w:szCs w:val="24"/>
        </w:rPr>
        <w:t xml:space="preserve"> заказчиком выполненных работ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размер вознаграждения, сроки и условия его получения</w:t>
      </w:r>
    </w:p>
    <w:p w:rsidR="00F4063A" w:rsidRPr="00CF51A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CF51A0">
        <w:rPr>
          <w:szCs w:val="24"/>
        </w:rPr>
        <w:t>-  условия досрочного прекращения работ по договору</w:t>
      </w:r>
      <w:r w:rsidR="008E680B">
        <w:rPr>
          <w:szCs w:val="24"/>
        </w:rPr>
        <w:t xml:space="preserve"> и т.п</w:t>
      </w:r>
      <w:r w:rsidR="00CF51A0" w:rsidRPr="00CF51A0">
        <w:rPr>
          <w:szCs w:val="24"/>
        </w:rPr>
        <w:t>.</w:t>
      </w:r>
    </w:p>
    <w:p w:rsidR="00CF51A0" w:rsidRPr="00CF51A0" w:rsidRDefault="00CF51A0" w:rsidP="00BF308B">
      <w:pPr>
        <w:spacing w:after="0"/>
        <w:ind w:firstLine="567"/>
        <w:jc w:val="both"/>
        <w:rPr>
          <w:rFonts w:cs="Times New Roman"/>
          <w:szCs w:val="24"/>
        </w:rPr>
      </w:pPr>
      <w:r w:rsidRPr="00BF308B">
        <w:rPr>
          <w:b/>
          <w:szCs w:val="24"/>
        </w:rPr>
        <w:t>5.3.</w:t>
      </w:r>
      <w:r>
        <w:rPr>
          <w:szCs w:val="24"/>
        </w:rPr>
        <w:t xml:space="preserve"> </w:t>
      </w:r>
      <w:r w:rsidRPr="00CF51A0">
        <w:rPr>
          <w:szCs w:val="24"/>
        </w:rPr>
        <w:t>Требования к условиям</w:t>
      </w:r>
      <w:r w:rsidRPr="00CF51A0">
        <w:rPr>
          <w:rFonts w:eastAsia="Calibri"/>
          <w:szCs w:val="24"/>
        </w:rPr>
        <w:t>, подлежащи</w:t>
      </w:r>
      <w:r w:rsidR="008E680B">
        <w:rPr>
          <w:rFonts w:eastAsia="Calibri"/>
          <w:szCs w:val="24"/>
        </w:rPr>
        <w:t>м</w:t>
      </w:r>
      <w:r w:rsidRPr="00CF51A0">
        <w:rPr>
          <w:rFonts w:eastAsia="Calibri"/>
          <w:szCs w:val="24"/>
        </w:rPr>
        <w:t xml:space="preserve"> включению в договор, обеспечивающи</w:t>
      </w:r>
      <w:r>
        <w:rPr>
          <w:rFonts w:eastAsia="Calibri"/>
          <w:szCs w:val="24"/>
        </w:rPr>
        <w:t>м</w:t>
      </w:r>
      <w:r w:rsidRPr="00CF51A0">
        <w:rPr>
          <w:rFonts w:eastAsia="Calibri"/>
          <w:szCs w:val="24"/>
        </w:rPr>
        <w:t xml:space="preserve"> защиту интересов заказчика и подрядчика</w:t>
      </w:r>
      <w:r w:rsidR="007B77C3">
        <w:rPr>
          <w:rFonts w:eastAsia="Calibri"/>
          <w:szCs w:val="24"/>
        </w:rPr>
        <w:t xml:space="preserve"> изложены в документе Ассоциации – «СТО СРО АС «ГПА</w:t>
      </w:r>
      <w:r>
        <w:rPr>
          <w:rFonts w:eastAsia="Calibri"/>
          <w:szCs w:val="24"/>
        </w:rPr>
        <w:t>О» 3.0-2017».</w:t>
      </w:r>
    </w:p>
    <w:p w:rsidR="00F4063A" w:rsidRDefault="00CF51A0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lastRenderedPageBreak/>
        <w:t>5.4.</w:t>
      </w:r>
      <w:r w:rsidR="007B77C3">
        <w:rPr>
          <w:szCs w:val="24"/>
        </w:rPr>
        <w:t xml:space="preserve"> Член Асоциации</w:t>
      </w:r>
      <w:r>
        <w:rPr>
          <w:szCs w:val="24"/>
        </w:rPr>
        <w:t xml:space="preserve"> обязан </w:t>
      </w:r>
      <w:r w:rsidR="00F4063A" w:rsidRPr="00847380">
        <w:rPr>
          <w:szCs w:val="24"/>
        </w:rPr>
        <w:t>опираться, при формировании своей профессиональной репутации, на качество своих услуг и работ, достижения, отмеченные патентами, дипломами и другими наградами, а также на публикации в профессиональной прессе (рейтинг).</w:t>
      </w:r>
    </w:p>
    <w:p w:rsidR="00BF308B" w:rsidRDefault="00BF308B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</w:p>
    <w:p w:rsidR="00D76B3F" w:rsidRDefault="00D76B3F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</w:p>
    <w:p w:rsidR="00F4063A" w:rsidRDefault="00CF51A0" w:rsidP="000870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F4063A" w:rsidRPr="00847380">
        <w:rPr>
          <w:b/>
          <w:szCs w:val="24"/>
        </w:rPr>
        <w:t xml:space="preserve">. </w:t>
      </w:r>
      <w:r w:rsidR="008E680B">
        <w:rPr>
          <w:b/>
          <w:szCs w:val="24"/>
        </w:rPr>
        <w:t>С</w:t>
      </w:r>
      <w:r w:rsidR="00F4063A" w:rsidRPr="00847380">
        <w:rPr>
          <w:b/>
          <w:szCs w:val="24"/>
        </w:rPr>
        <w:t>облюдени</w:t>
      </w:r>
      <w:r w:rsidR="008E680B">
        <w:rPr>
          <w:b/>
          <w:szCs w:val="24"/>
        </w:rPr>
        <w:t>е</w:t>
      </w:r>
      <w:r w:rsidR="007B77C3">
        <w:rPr>
          <w:b/>
          <w:szCs w:val="24"/>
        </w:rPr>
        <w:t xml:space="preserve"> членами Ассоциации</w:t>
      </w:r>
      <w:r>
        <w:rPr>
          <w:b/>
          <w:szCs w:val="24"/>
        </w:rPr>
        <w:t xml:space="preserve"> </w:t>
      </w:r>
      <w:r w:rsidR="008E680B">
        <w:rPr>
          <w:b/>
          <w:szCs w:val="24"/>
        </w:rPr>
        <w:t xml:space="preserve">требований </w:t>
      </w:r>
      <w:r w:rsidR="00F4063A" w:rsidRPr="00847380">
        <w:rPr>
          <w:b/>
          <w:szCs w:val="24"/>
        </w:rPr>
        <w:t>техническ</w:t>
      </w:r>
      <w:r w:rsidR="008E680B">
        <w:rPr>
          <w:b/>
          <w:szCs w:val="24"/>
        </w:rPr>
        <w:t>ого</w:t>
      </w:r>
      <w:r w:rsidR="00F4063A" w:rsidRPr="00847380">
        <w:rPr>
          <w:b/>
          <w:szCs w:val="24"/>
        </w:rPr>
        <w:t xml:space="preserve"> регламент</w:t>
      </w:r>
      <w:r w:rsidR="008E680B">
        <w:rPr>
          <w:b/>
          <w:szCs w:val="24"/>
        </w:rPr>
        <w:t>а</w:t>
      </w:r>
      <w:r w:rsidR="00F4063A" w:rsidRPr="00847380">
        <w:rPr>
          <w:b/>
          <w:szCs w:val="24"/>
        </w:rPr>
        <w:t xml:space="preserve"> </w:t>
      </w:r>
    </w:p>
    <w:p w:rsidR="00BF308B" w:rsidRPr="00847380" w:rsidRDefault="00BF308B" w:rsidP="00BF308B">
      <w:pPr>
        <w:spacing w:after="0"/>
        <w:ind w:firstLine="567"/>
        <w:jc w:val="center"/>
        <w:rPr>
          <w:b/>
          <w:szCs w:val="24"/>
        </w:rPr>
      </w:pP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6.1.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>
        <w:rPr>
          <w:szCs w:val="24"/>
        </w:rPr>
        <w:t>, специалисты (</w:t>
      </w:r>
      <w:r w:rsidRPr="00847380">
        <w:rPr>
          <w:szCs w:val="24"/>
        </w:rPr>
        <w:t>работники</w:t>
      </w:r>
      <w:r>
        <w:rPr>
          <w:szCs w:val="24"/>
        </w:rPr>
        <w:t>)</w:t>
      </w:r>
      <w:r w:rsidRPr="00847380">
        <w:rPr>
          <w:szCs w:val="24"/>
        </w:rPr>
        <w:t xml:space="preserve">  член</w:t>
      </w:r>
      <w:r w:rsidR="00883122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Pr="00847380">
        <w:rPr>
          <w:szCs w:val="24"/>
        </w:rPr>
        <w:t xml:space="preserve"> обязаны</w:t>
      </w:r>
      <w:r w:rsidR="00F4063A" w:rsidRPr="00847380">
        <w:rPr>
          <w:szCs w:val="24"/>
        </w:rPr>
        <w:t>: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соблюдать нормы, стандарты, правила, определенные федеральным, региональным,  местным законодательством, в том числе правила землепользования и застройки городов и других населенных мест, для которых разрабатываются проекты;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соблюдать, в процессе своей профессиональной деятельности, законодательство государств, на территории которых они предоставляют, или намерены предоставлять, свои профессиональные услуги;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соблюдать требования технических Регламентов, при подготовке проектной документации;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применять ручные, электронные, графические методы при выполнении расчётов, традиционные методы и (или) лицензионные расчётные или графические программы</w:t>
      </w:r>
      <w:r w:rsidR="00883122">
        <w:rPr>
          <w:szCs w:val="24"/>
        </w:rPr>
        <w:t>, а также иные передовые методы, используемые в проектной деятельности.</w:t>
      </w:r>
    </w:p>
    <w:p w:rsidR="00CF51A0" w:rsidRDefault="00CF51A0" w:rsidP="00BF308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6.2.</w:t>
      </w:r>
      <w:r>
        <w:rPr>
          <w:szCs w:val="24"/>
        </w:rPr>
        <w:t xml:space="preserve"> </w:t>
      </w:r>
      <w:r w:rsidR="007B77C3">
        <w:rPr>
          <w:szCs w:val="24"/>
        </w:rPr>
        <w:t>Члены Ассоциации</w:t>
      </w:r>
      <w:r w:rsidRPr="00847380">
        <w:rPr>
          <w:szCs w:val="24"/>
        </w:rPr>
        <w:t xml:space="preserve"> </w:t>
      </w:r>
      <w:r w:rsidRPr="00CF51A0">
        <w:rPr>
          <w:szCs w:val="24"/>
        </w:rPr>
        <w:t>обязан</w:t>
      </w:r>
      <w:r>
        <w:rPr>
          <w:szCs w:val="24"/>
        </w:rPr>
        <w:t>ы исполнять обязательства членства в соответствии с требованиями, установленными законодательством РФ и до</w:t>
      </w:r>
      <w:r w:rsidR="007B77C3">
        <w:rPr>
          <w:szCs w:val="24"/>
        </w:rPr>
        <w:t>кументом Ассоциации</w:t>
      </w:r>
      <w:r>
        <w:rPr>
          <w:szCs w:val="24"/>
        </w:rPr>
        <w:t xml:space="preserve"> – «Полож</w:t>
      </w:r>
      <w:r w:rsidR="007B77C3">
        <w:rPr>
          <w:szCs w:val="24"/>
        </w:rPr>
        <w:t>ение о членстве в СРО АС «ГПА</w:t>
      </w:r>
      <w:r>
        <w:rPr>
          <w:szCs w:val="24"/>
        </w:rPr>
        <w:t>О».</w:t>
      </w:r>
    </w:p>
    <w:p w:rsidR="00CF51A0" w:rsidRPr="00CF51A0" w:rsidRDefault="00CF51A0" w:rsidP="00BF308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F4063A" w:rsidRPr="00847380" w:rsidRDefault="00CF51A0" w:rsidP="000870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F4063A" w:rsidRPr="00847380">
        <w:rPr>
          <w:b/>
          <w:szCs w:val="24"/>
        </w:rPr>
        <w:t xml:space="preserve">. </w:t>
      </w:r>
      <w:r w:rsidR="00883122">
        <w:rPr>
          <w:b/>
          <w:szCs w:val="24"/>
        </w:rPr>
        <w:t>С</w:t>
      </w:r>
      <w:r w:rsidR="00F4063A" w:rsidRPr="00847380">
        <w:rPr>
          <w:b/>
          <w:szCs w:val="24"/>
        </w:rPr>
        <w:t>облюдени</w:t>
      </w:r>
      <w:r w:rsidR="00883122">
        <w:rPr>
          <w:b/>
          <w:szCs w:val="24"/>
        </w:rPr>
        <w:t>е</w:t>
      </w:r>
      <w:r w:rsidR="00F4063A" w:rsidRPr="00847380">
        <w:rPr>
          <w:b/>
          <w:szCs w:val="24"/>
        </w:rPr>
        <w:t xml:space="preserve"> и защит</w:t>
      </w:r>
      <w:r w:rsidR="00883122">
        <w:rPr>
          <w:b/>
          <w:szCs w:val="24"/>
        </w:rPr>
        <w:t>а</w:t>
      </w:r>
      <w:r w:rsidR="00F4063A" w:rsidRPr="00847380">
        <w:rPr>
          <w:b/>
          <w:szCs w:val="24"/>
        </w:rPr>
        <w:t xml:space="preserve"> авторских прав</w:t>
      </w:r>
      <w:r w:rsidR="007B77C3">
        <w:rPr>
          <w:b/>
          <w:szCs w:val="24"/>
        </w:rPr>
        <w:t xml:space="preserve"> членов Ассоциации</w:t>
      </w:r>
    </w:p>
    <w:p w:rsidR="00F4063A" w:rsidRPr="00847380" w:rsidRDefault="00F4063A" w:rsidP="00BF308B">
      <w:pPr>
        <w:spacing w:after="0"/>
        <w:ind w:firstLine="567"/>
        <w:jc w:val="center"/>
        <w:rPr>
          <w:b/>
          <w:szCs w:val="24"/>
        </w:rPr>
      </w:pP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7.1.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>
        <w:rPr>
          <w:szCs w:val="24"/>
        </w:rPr>
        <w:t>, специалисты (</w:t>
      </w:r>
      <w:r w:rsidRPr="00847380">
        <w:rPr>
          <w:szCs w:val="24"/>
        </w:rPr>
        <w:t>работники</w:t>
      </w:r>
      <w:r>
        <w:rPr>
          <w:szCs w:val="24"/>
        </w:rPr>
        <w:t>)</w:t>
      </w:r>
      <w:r w:rsidRPr="00847380">
        <w:rPr>
          <w:szCs w:val="24"/>
        </w:rPr>
        <w:t xml:space="preserve">  член</w:t>
      </w:r>
      <w:r w:rsidR="00253785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Pr="00847380">
        <w:rPr>
          <w:szCs w:val="24"/>
        </w:rPr>
        <w:t xml:space="preserve"> обязаны</w:t>
      </w:r>
      <w:r w:rsidR="00F4063A" w:rsidRPr="00847380">
        <w:rPr>
          <w:szCs w:val="24"/>
        </w:rPr>
        <w:t>:</w:t>
      </w: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="00F4063A" w:rsidRPr="00847380">
        <w:rPr>
          <w:szCs w:val="24"/>
        </w:rPr>
        <w:t xml:space="preserve"> знать положения и законодательные акты в области авторских прав, прав на изобретения, полезные модели и промышленные образцы;</w:t>
      </w:r>
    </w:p>
    <w:p w:rsidR="00F4063A" w:rsidRPr="00847380" w:rsidRDefault="00CF51A0" w:rsidP="00BF308B">
      <w:pPr>
        <w:pStyle w:val="a7"/>
        <w:tabs>
          <w:tab w:val="left" w:pos="1134"/>
          <w:tab w:val="left" w:pos="1276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F4063A" w:rsidRPr="00847380">
        <w:rPr>
          <w:szCs w:val="24"/>
        </w:rPr>
        <w:t xml:space="preserve"> указывать в проектной документации, в любых формах обнародования произведения архитектуры, градостроительства и садово-паркового искусства имя автора (авторов) проекта.</w:t>
      </w:r>
    </w:p>
    <w:p w:rsidR="00F4063A" w:rsidRPr="00CF51A0" w:rsidRDefault="00CF51A0" w:rsidP="00BF308B">
      <w:pPr>
        <w:tabs>
          <w:tab w:val="left" w:pos="0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исключать в проектной деятельности использование архитектурного проекта (либо другого проекта) ранее разработанного иным автором (авторами) без согласия правообладателя на интеллектуальную собственность.</w:t>
      </w:r>
    </w:p>
    <w:p w:rsidR="00F4063A" w:rsidRPr="00847380" w:rsidRDefault="00BF308B" w:rsidP="00BF308B">
      <w:pPr>
        <w:tabs>
          <w:tab w:val="num" w:pos="0"/>
          <w:tab w:val="left" w:pos="709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7.2.</w:t>
      </w:r>
      <w:r>
        <w:rPr>
          <w:szCs w:val="24"/>
        </w:rPr>
        <w:t xml:space="preserve"> Член</w:t>
      </w:r>
      <w:r w:rsidR="00253785">
        <w:rPr>
          <w:szCs w:val="24"/>
        </w:rPr>
        <w:t>у</w:t>
      </w:r>
      <w:r w:rsidR="007B77C3">
        <w:rPr>
          <w:szCs w:val="24"/>
        </w:rPr>
        <w:t xml:space="preserve"> Ассоциации</w:t>
      </w:r>
      <w:r>
        <w:rPr>
          <w:szCs w:val="24"/>
        </w:rPr>
        <w:t>, специалистам (</w:t>
      </w:r>
      <w:r w:rsidRPr="00847380">
        <w:rPr>
          <w:szCs w:val="24"/>
        </w:rPr>
        <w:t>работник</w:t>
      </w:r>
      <w:r>
        <w:rPr>
          <w:szCs w:val="24"/>
        </w:rPr>
        <w:t>ам)</w:t>
      </w:r>
      <w:r w:rsidRPr="00847380">
        <w:rPr>
          <w:szCs w:val="24"/>
        </w:rPr>
        <w:t xml:space="preserve"> член</w:t>
      </w:r>
      <w:r w:rsidR="00253785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>
        <w:rPr>
          <w:szCs w:val="24"/>
        </w:rPr>
        <w:t xml:space="preserve"> </w:t>
      </w:r>
      <w:r w:rsidR="00F4063A" w:rsidRPr="00847380">
        <w:rPr>
          <w:szCs w:val="24"/>
        </w:rPr>
        <w:t>рекомендуется:</w:t>
      </w:r>
    </w:p>
    <w:p w:rsidR="00F4063A" w:rsidRDefault="00BF308B" w:rsidP="00BF308B">
      <w:pPr>
        <w:pStyle w:val="a7"/>
        <w:tabs>
          <w:tab w:val="left" w:pos="0"/>
          <w:tab w:val="left" w:pos="1276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847380">
        <w:rPr>
          <w:szCs w:val="24"/>
        </w:rPr>
        <w:t>при заключении с заказчиком договоров предусматривать пункты об интеллектуальной собственности, использовании архитектурного проекта</w:t>
      </w:r>
      <w:r>
        <w:rPr>
          <w:szCs w:val="24"/>
        </w:rPr>
        <w:t xml:space="preserve"> </w:t>
      </w:r>
      <w:r w:rsidR="00253785">
        <w:rPr>
          <w:szCs w:val="24"/>
        </w:rPr>
        <w:t xml:space="preserve">(произведения архитектуры) </w:t>
      </w:r>
      <w:r>
        <w:rPr>
          <w:szCs w:val="24"/>
        </w:rPr>
        <w:t>и</w:t>
      </w:r>
      <w:r w:rsidR="00F4063A" w:rsidRPr="00847380">
        <w:rPr>
          <w:szCs w:val="24"/>
        </w:rPr>
        <w:t xml:space="preserve"> об авторском надзоре.</w:t>
      </w:r>
    </w:p>
    <w:p w:rsidR="00BF308B" w:rsidRPr="00847380" w:rsidRDefault="00BF308B" w:rsidP="00BF308B">
      <w:pPr>
        <w:pStyle w:val="a7"/>
        <w:tabs>
          <w:tab w:val="left" w:pos="0"/>
          <w:tab w:val="left" w:pos="1276"/>
        </w:tabs>
        <w:spacing w:after="0"/>
        <w:ind w:left="0" w:firstLine="567"/>
        <w:jc w:val="both"/>
        <w:rPr>
          <w:szCs w:val="24"/>
        </w:rPr>
      </w:pPr>
    </w:p>
    <w:p w:rsidR="00F4063A" w:rsidRDefault="00BF308B" w:rsidP="000870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F4063A" w:rsidRPr="00847380">
        <w:rPr>
          <w:b/>
          <w:szCs w:val="24"/>
        </w:rPr>
        <w:t xml:space="preserve">. </w:t>
      </w:r>
      <w:r w:rsidR="00F76360">
        <w:rPr>
          <w:b/>
          <w:szCs w:val="24"/>
        </w:rPr>
        <w:t>С</w:t>
      </w:r>
      <w:r w:rsidR="00F4063A" w:rsidRPr="00847380">
        <w:rPr>
          <w:b/>
          <w:szCs w:val="24"/>
        </w:rPr>
        <w:t>облюдени</w:t>
      </w:r>
      <w:r w:rsidR="00F76360">
        <w:rPr>
          <w:b/>
          <w:szCs w:val="24"/>
        </w:rPr>
        <w:t>е</w:t>
      </w:r>
      <w:r w:rsidR="00F4063A" w:rsidRPr="00847380">
        <w:rPr>
          <w:b/>
          <w:szCs w:val="24"/>
        </w:rPr>
        <w:t xml:space="preserve"> этических норм</w:t>
      </w:r>
      <w:r w:rsidR="007B77C3">
        <w:rPr>
          <w:b/>
          <w:szCs w:val="24"/>
        </w:rPr>
        <w:t xml:space="preserve"> членами Ассоциации</w:t>
      </w:r>
    </w:p>
    <w:p w:rsidR="00BF308B" w:rsidRPr="00847380" w:rsidRDefault="00BF308B" w:rsidP="00BF308B">
      <w:pPr>
        <w:spacing w:after="0"/>
        <w:ind w:firstLine="567"/>
        <w:jc w:val="center"/>
        <w:rPr>
          <w:b/>
          <w:szCs w:val="24"/>
        </w:rPr>
      </w:pPr>
    </w:p>
    <w:p w:rsidR="00F4063A" w:rsidRPr="00847380" w:rsidRDefault="00BF308B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8.1.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>
        <w:rPr>
          <w:szCs w:val="24"/>
        </w:rPr>
        <w:t>, специалисты (</w:t>
      </w:r>
      <w:r w:rsidRPr="00847380">
        <w:rPr>
          <w:szCs w:val="24"/>
        </w:rPr>
        <w:t>работники</w:t>
      </w:r>
      <w:r>
        <w:rPr>
          <w:szCs w:val="24"/>
        </w:rPr>
        <w:t>)</w:t>
      </w:r>
      <w:r w:rsidRPr="00847380">
        <w:rPr>
          <w:szCs w:val="24"/>
        </w:rPr>
        <w:t xml:space="preserve">  член</w:t>
      </w:r>
      <w:r w:rsidR="00B35707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Pr="00847380">
        <w:rPr>
          <w:szCs w:val="24"/>
        </w:rPr>
        <w:t xml:space="preserve"> обязаны</w:t>
      </w:r>
      <w:r w:rsidR="00F4063A" w:rsidRPr="00847380">
        <w:rPr>
          <w:szCs w:val="24"/>
        </w:rPr>
        <w:t>:</w:t>
      </w:r>
    </w:p>
    <w:p w:rsidR="00F4063A" w:rsidRPr="00847380" w:rsidRDefault="00BF308B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="00F4063A" w:rsidRPr="00847380">
        <w:rPr>
          <w:szCs w:val="24"/>
        </w:rPr>
        <w:t xml:space="preserve"> выстраивать деловые партнёрские отношения с заказчиком, как членом одной проектной команды, исключая конфликтное развитие отношений;</w:t>
      </w:r>
    </w:p>
    <w:p w:rsidR="00F4063A" w:rsidRPr="00BF308B" w:rsidRDefault="00BF308B" w:rsidP="00BF308B">
      <w:pPr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дискриминацию партнёров по национальному,  религиозному или иным признакам;</w:t>
      </w:r>
    </w:p>
    <w:p w:rsidR="00F4063A" w:rsidRPr="00BF308B" w:rsidRDefault="00BF308B" w:rsidP="00BF308B">
      <w:pPr>
        <w:tabs>
          <w:tab w:val="left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F4063A" w:rsidRPr="00BF308B">
        <w:rPr>
          <w:szCs w:val="24"/>
        </w:rPr>
        <w:t>публично не высказывать негативное мнение о работе  архитектора, инженера, иного специалиста, за исключением случаев, предусмотренных законом (например, в ходе экспертиз, судебных разбирательств и т. п.);</w:t>
      </w:r>
    </w:p>
    <w:p w:rsidR="00F4063A" w:rsidRPr="00BF308B" w:rsidRDefault="00BF308B" w:rsidP="00BF308B">
      <w:pPr>
        <w:tabs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участие (в любом качестве) в работе по конкурсу, будучи назначенным экспертом или членом жюри по данному конкурсу;</w:t>
      </w:r>
    </w:p>
    <w:p w:rsidR="00F4063A" w:rsidRPr="00BF308B" w:rsidRDefault="00BF308B" w:rsidP="00BF308B">
      <w:pPr>
        <w:tabs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(в целях получении заказа) предложения незаконных привилегий, поощрений, вознаграждений любому лицу;</w:t>
      </w:r>
    </w:p>
    <w:p w:rsidR="00F4063A" w:rsidRPr="00BF308B" w:rsidRDefault="00BF308B" w:rsidP="00BF308B">
      <w:pPr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случаи присвоения интеллектуальной собственности, принадлежащей дру</w:t>
      </w:r>
      <w:r w:rsidR="007B77C3">
        <w:rPr>
          <w:szCs w:val="24"/>
        </w:rPr>
        <w:t>гому лицу, в том числе члену Ассоциации</w:t>
      </w:r>
      <w:r w:rsidR="00F4063A" w:rsidRPr="00BF308B">
        <w:rPr>
          <w:szCs w:val="24"/>
        </w:rPr>
        <w:t>.</w:t>
      </w:r>
    </w:p>
    <w:p w:rsidR="00F4063A" w:rsidRDefault="00F4063A" w:rsidP="00BF308B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4038EF" w:rsidRDefault="00BF308B" w:rsidP="000870AB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4038EF" w:rsidRPr="004038EF">
        <w:rPr>
          <w:b/>
          <w:szCs w:val="24"/>
        </w:rPr>
        <w:t>. Заключительные положения</w:t>
      </w:r>
    </w:p>
    <w:p w:rsidR="004038EF" w:rsidRPr="004038EF" w:rsidRDefault="004038EF" w:rsidP="00BF308B">
      <w:pPr>
        <w:pStyle w:val="a7"/>
        <w:tabs>
          <w:tab w:val="left" w:pos="1276"/>
        </w:tabs>
        <w:spacing w:after="0"/>
        <w:ind w:left="0" w:firstLine="567"/>
        <w:jc w:val="center"/>
        <w:rPr>
          <w:b/>
          <w:szCs w:val="24"/>
        </w:rPr>
      </w:pPr>
    </w:p>
    <w:p w:rsidR="004038EF" w:rsidRPr="00D141BB" w:rsidRDefault="00BF308B" w:rsidP="00BF308B">
      <w:pPr>
        <w:tabs>
          <w:tab w:val="left" w:pos="993"/>
        </w:tabs>
        <w:spacing w:after="0"/>
        <w:ind w:firstLine="567"/>
        <w:jc w:val="both"/>
      </w:pPr>
      <w:r>
        <w:rPr>
          <w:b/>
        </w:rPr>
        <w:t>9</w:t>
      </w:r>
      <w:r w:rsidR="004038EF" w:rsidRPr="00D141BB">
        <w:rPr>
          <w:b/>
        </w:rPr>
        <w:t>.1.</w:t>
      </w:r>
      <w:r w:rsidR="007B77C3">
        <w:t xml:space="preserve"> Комиссией по стандартизации Ассоциации</w:t>
      </w:r>
      <w:r w:rsidR="004038EF">
        <w:t xml:space="preserve"> рекоменд</w:t>
      </w:r>
      <w:r w:rsidR="00B35707">
        <w:t>ован</w:t>
      </w:r>
      <w:r w:rsidR="004038EF">
        <w:t xml:space="preserve"> настоящ</w:t>
      </w:r>
      <w:r w:rsidR="00B35707">
        <w:t>ий</w:t>
      </w:r>
      <w:r w:rsidR="007B77C3">
        <w:t xml:space="preserve"> СТО Ассоциации для утверждения Правлением Ассоциации</w:t>
      </w:r>
      <w:r w:rsidR="004038EF">
        <w:t xml:space="preserve">. </w:t>
      </w:r>
    </w:p>
    <w:p w:rsidR="004038EF" w:rsidRPr="00847380" w:rsidRDefault="00BF308B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.2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Настоящ</w:t>
      </w:r>
      <w:r w:rsidR="00B35707">
        <w:rPr>
          <w:szCs w:val="24"/>
        </w:rPr>
        <w:t>ий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 xml:space="preserve"> </w:t>
      </w:r>
      <w:r w:rsidR="004038EF">
        <w:t>утвержда</w:t>
      </w:r>
      <w:r w:rsidR="00B35707">
        <w:t>е</w:t>
      </w:r>
      <w:r w:rsidR="007B77C3">
        <w:t>тся Правлением Ассоциации</w:t>
      </w:r>
      <w:r w:rsidR="004038EF">
        <w:t xml:space="preserve"> и </w:t>
      </w:r>
      <w:r w:rsidR="004038EF" w:rsidRPr="00847380">
        <w:rPr>
          <w:szCs w:val="24"/>
        </w:rPr>
        <w:t>вступа</w:t>
      </w:r>
      <w:r w:rsidR="00B35707">
        <w:rPr>
          <w:szCs w:val="24"/>
        </w:rPr>
        <w:t>е</w:t>
      </w:r>
      <w:r w:rsidR="004038EF" w:rsidRPr="00847380">
        <w:rPr>
          <w:szCs w:val="24"/>
        </w:rPr>
        <w:t xml:space="preserve">т в </w:t>
      </w:r>
      <w:r w:rsidR="004038EF">
        <w:rPr>
          <w:szCs w:val="24"/>
        </w:rPr>
        <w:t>силу</w:t>
      </w:r>
      <w:r w:rsidR="004038EF" w:rsidRPr="00847380">
        <w:rPr>
          <w:szCs w:val="24"/>
        </w:rPr>
        <w:t xml:space="preserve"> </w:t>
      </w:r>
      <w:r w:rsidR="004038EF">
        <w:rPr>
          <w:szCs w:val="24"/>
        </w:rPr>
        <w:t>после внесения сведений о нем в государственный реестр саморегулируемых организаций</w:t>
      </w:r>
      <w:r w:rsidR="004038EF" w:rsidRPr="00847380">
        <w:rPr>
          <w:szCs w:val="24"/>
        </w:rPr>
        <w:t>.</w:t>
      </w:r>
    </w:p>
    <w:p w:rsidR="004038EF" w:rsidRPr="00847380" w:rsidRDefault="00BF308B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.3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Требования, кот</w:t>
      </w:r>
      <w:r w:rsidR="004038EF">
        <w:rPr>
          <w:szCs w:val="24"/>
        </w:rPr>
        <w:t>орые не урегулированы настоящим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>, но предусмотрены де</w:t>
      </w:r>
      <w:r w:rsidR="004038EF">
        <w:rPr>
          <w:szCs w:val="24"/>
        </w:rPr>
        <w:t xml:space="preserve">йствующим законодательством РФ, </w:t>
      </w:r>
      <w:r w:rsidR="004038EF" w:rsidRPr="00847380">
        <w:rPr>
          <w:szCs w:val="24"/>
        </w:rPr>
        <w:t>обязательны к исполнению и</w:t>
      </w:r>
      <w:r w:rsidR="004038EF">
        <w:rPr>
          <w:szCs w:val="24"/>
        </w:rPr>
        <w:t xml:space="preserve"> руководству в деятельности</w:t>
      </w:r>
      <w:r w:rsidR="007B77C3">
        <w:rPr>
          <w:szCs w:val="24"/>
        </w:rPr>
        <w:t xml:space="preserve"> Ассоциации</w:t>
      </w:r>
      <w:r w:rsidR="00B678D9">
        <w:rPr>
          <w:szCs w:val="24"/>
        </w:rPr>
        <w:t xml:space="preserve"> и</w:t>
      </w:r>
      <w:r w:rsidR="007B77C3">
        <w:rPr>
          <w:szCs w:val="24"/>
        </w:rPr>
        <w:t xml:space="preserve"> ее</w:t>
      </w:r>
      <w:r w:rsidR="004038EF">
        <w:rPr>
          <w:szCs w:val="24"/>
        </w:rPr>
        <w:t xml:space="preserve"> </w:t>
      </w:r>
      <w:r w:rsidR="007B77C3">
        <w:rPr>
          <w:szCs w:val="24"/>
        </w:rPr>
        <w:t>членов</w:t>
      </w:r>
      <w:r w:rsidR="004038EF">
        <w:rPr>
          <w:szCs w:val="24"/>
        </w:rPr>
        <w:t>.</w:t>
      </w:r>
    </w:p>
    <w:p w:rsidR="00B35707" w:rsidRDefault="00BF308B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.4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Требования Настоящего СТО Ассоциации</w:t>
      </w:r>
      <w:r w:rsidR="00B35707">
        <w:rPr>
          <w:szCs w:val="24"/>
        </w:rPr>
        <w:t xml:space="preserve"> должны и</w:t>
      </w:r>
      <w:r w:rsidR="007B77C3">
        <w:rPr>
          <w:szCs w:val="24"/>
        </w:rPr>
        <w:t>спользоваться в деятельности Ассоциации</w:t>
      </w:r>
      <w:r w:rsidR="00B35707">
        <w:rPr>
          <w:szCs w:val="24"/>
        </w:rPr>
        <w:t xml:space="preserve"> и</w:t>
      </w:r>
      <w:r w:rsidR="007B77C3">
        <w:rPr>
          <w:szCs w:val="24"/>
        </w:rPr>
        <w:t xml:space="preserve"> ее членов</w:t>
      </w:r>
      <w:r w:rsidR="00B35707">
        <w:rPr>
          <w:szCs w:val="24"/>
        </w:rPr>
        <w:t xml:space="preserve"> одновремен</w:t>
      </w:r>
      <w:r w:rsidR="007B77C3">
        <w:rPr>
          <w:szCs w:val="24"/>
        </w:rPr>
        <w:t>но с требованиями стандартов Ассоциации</w:t>
      </w:r>
      <w:r w:rsidR="00B35707">
        <w:rPr>
          <w:szCs w:val="24"/>
        </w:rPr>
        <w:t xml:space="preserve">: </w:t>
      </w:r>
    </w:p>
    <w:p w:rsidR="00B35707" w:rsidRDefault="00B35707" w:rsidP="00B35707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rFonts w:cs="Times New Roman"/>
          <w:szCs w:val="24"/>
        </w:rPr>
        <w:t>Т</w:t>
      </w:r>
      <w:r w:rsidRPr="004A6D46">
        <w:rPr>
          <w:rFonts w:cs="Times New Roman"/>
          <w:szCs w:val="24"/>
        </w:rPr>
        <w:t>ребования к</w:t>
      </w:r>
      <w:r w:rsidR="007B77C3">
        <w:rPr>
          <w:rFonts w:cs="Times New Roman"/>
          <w:szCs w:val="24"/>
        </w:rPr>
        <w:t xml:space="preserve"> членам СРО АС «ГПА</w:t>
      </w:r>
      <w:r>
        <w:rPr>
          <w:rFonts w:cs="Times New Roman"/>
          <w:szCs w:val="24"/>
        </w:rPr>
        <w:t>О» (</w:t>
      </w:r>
      <w:r w:rsidRPr="004A6D46">
        <w:rPr>
          <w:rFonts w:cs="Times New Roman"/>
          <w:szCs w:val="24"/>
        </w:rPr>
        <w:t>руководителям</w:t>
      </w:r>
      <w:r>
        <w:rPr>
          <w:rFonts w:cs="Times New Roman"/>
          <w:szCs w:val="24"/>
        </w:rPr>
        <w:t xml:space="preserve"> юридических лиц, индивидуальным предпринимателям</w:t>
      </w:r>
      <w:r w:rsidRPr="004A6D46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 xml:space="preserve">их </w:t>
      </w:r>
      <w:r w:rsidRPr="004A6D46">
        <w:rPr>
          <w:rFonts w:cs="Times New Roman"/>
          <w:szCs w:val="24"/>
        </w:rPr>
        <w:t>специалистам</w:t>
      </w:r>
      <w:r>
        <w:rPr>
          <w:rFonts w:cs="Times New Roman"/>
          <w:szCs w:val="24"/>
        </w:rPr>
        <w:t xml:space="preserve">), осуществляющим подготовку проектной документации </w:t>
      </w:r>
      <w:r w:rsidR="000870AB">
        <w:rPr>
          <w:rFonts w:cs="Times New Roman"/>
          <w:szCs w:val="24"/>
        </w:rPr>
        <w:t>на объекты</w:t>
      </w:r>
      <w:r>
        <w:rPr>
          <w:rFonts w:cs="Times New Roman"/>
          <w:szCs w:val="24"/>
        </w:rPr>
        <w:t xml:space="preserve"> капитального строительства за исключением особо опасных, технически сложных и уникальных объектов</w:t>
      </w:r>
      <w:r w:rsidR="007B77C3">
        <w:t>» (СТО СРО АС «ГПА</w:t>
      </w:r>
      <w:r>
        <w:t>О» - 4.0 - 2017);</w:t>
      </w:r>
    </w:p>
    <w:p w:rsidR="00B35707" w:rsidRDefault="00B35707" w:rsidP="00B35707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rFonts w:cs="Times New Roman"/>
          <w:szCs w:val="24"/>
        </w:rPr>
        <w:t>Т</w:t>
      </w:r>
      <w:r w:rsidRPr="004A6D46">
        <w:rPr>
          <w:rFonts w:cs="Times New Roman"/>
          <w:szCs w:val="24"/>
        </w:rPr>
        <w:t>ребования к</w:t>
      </w:r>
      <w:r w:rsidR="007B77C3">
        <w:rPr>
          <w:rFonts w:cs="Times New Roman"/>
          <w:szCs w:val="24"/>
        </w:rPr>
        <w:t xml:space="preserve"> членам СРО АС «ГПА</w:t>
      </w:r>
      <w:r>
        <w:rPr>
          <w:rFonts w:cs="Times New Roman"/>
          <w:szCs w:val="24"/>
        </w:rPr>
        <w:t>О» (</w:t>
      </w:r>
      <w:r w:rsidRPr="004A6D46">
        <w:rPr>
          <w:rFonts w:cs="Times New Roman"/>
          <w:szCs w:val="24"/>
        </w:rPr>
        <w:t>руководителям</w:t>
      </w:r>
      <w:r>
        <w:rPr>
          <w:rFonts w:cs="Times New Roman"/>
          <w:szCs w:val="24"/>
        </w:rPr>
        <w:t xml:space="preserve"> юридических лиц, индивидуальным предпринимателям</w:t>
      </w:r>
      <w:r w:rsidRPr="004A6D46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 xml:space="preserve">их </w:t>
      </w:r>
      <w:r w:rsidRPr="004A6D46">
        <w:rPr>
          <w:rFonts w:cs="Times New Roman"/>
          <w:szCs w:val="24"/>
        </w:rPr>
        <w:t>специалистам</w:t>
      </w:r>
      <w:r>
        <w:rPr>
          <w:rFonts w:cs="Times New Roman"/>
          <w:szCs w:val="24"/>
        </w:rPr>
        <w:t>), осуществляющим подготовку проектной документации особо опасных, технически сложных и уникальных объектов капитального строительства</w:t>
      </w:r>
      <w:r w:rsidR="007B77C3">
        <w:t>» (СТО СРО АС «ГПА</w:t>
      </w:r>
      <w:r>
        <w:t>О» - 4.1 - 2017);</w:t>
      </w:r>
    </w:p>
    <w:p w:rsidR="00B35707" w:rsidRPr="00120364" w:rsidRDefault="00B35707" w:rsidP="00B35707">
      <w:pPr>
        <w:spacing w:after="0"/>
        <w:ind w:firstLine="540"/>
        <w:jc w:val="both"/>
        <w:rPr>
          <w:szCs w:val="24"/>
        </w:rPr>
      </w:pPr>
      <w:r w:rsidRPr="00120364">
        <w:rPr>
          <w:szCs w:val="24"/>
        </w:rPr>
        <w:t xml:space="preserve">- </w:t>
      </w:r>
      <w:r>
        <w:t>Стандарт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</w:t>
      </w:r>
      <w:r w:rsidR="007B77C3">
        <w:rPr>
          <w:szCs w:val="24"/>
        </w:rPr>
        <w:t>ециалистов членов СРО АС «ГПА</w:t>
      </w:r>
      <w:r>
        <w:rPr>
          <w:szCs w:val="24"/>
        </w:rPr>
        <w:t>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 w:rsidR="007B77C3">
        <w:t>(СТО СРО АС «ГПА</w:t>
      </w:r>
      <w:r>
        <w:t>О» - 4.2 - 2017);</w:t>
      </w:r>
    </w:p>
    <w:p w:rsidR="004038EF" w:rsidRPr="00847380" w:rsidRDefault="00B35707" w:rsidP="00BF308B">
      <w:pPr>
        <w:spacing w:after="0"/>
        <w:ind w:firstLine="567"/>
        <w:jc w:val="both"/>
        <w:rPr>
          <w:szCs w:val="24"/>
        </w:rPr>
      </w:pPr>
      <w:r w:rsidRPr="00B35707">
        <w:rPr>
          <w:b/>
          <w:szCs w:val="24"/>
        </w:rPr>
        <w:t>9.5.</w:t>
      </w:r>
      <w:r>
        <w:rPr>
          <w:szCs w:val="24"/>
        </w:rPr>
        <w:t xml:space="preserve"> </w:t>
      </w:r>
      <w:r w:rsidR="004038EF" w:rsidRPr="00847380">
        <w:rPr>
          <w:szCs w:val="24"/>
        </w:rPr>
        <w:t>Все дополнения и изменения в настоящ</w:t>
      </w:r>
      <w:r>
        <w:rPr>
          <w:szCs w:val="24"/>
        </w:rPr>
        <w:t>ий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 xml:space="preserve"> вносятся на основании решения </w:t>
      </w:r>
      <w:r w:rsidR="007B77C3">
        <w:t>Комиссии по стандартизации Ассоциации</w:t>
      </w:r>
      <w:r w:rsidR="004038EF">
        <w:t xml:space="preserve"> </w:t>
      </w:r>
      <w:r w:rsidR="004038EF" w:rsidRPr="00847380">
        <w:rPr>
          <w:szCs w:val="24"/>
        </w:rPr>
        <w:t xml:space="preserve">и утверждаются </w:t>
      </w:r>
      <w:r w:rsidR="007B77C3">
        <w:rPr>
          <w:szCs w:val="24"/>
        </w:rPr>
        <w:t>Коллегией Ассоциации</w:t>
      </w:r>
      <w:r w:rsidR="004038EF">
        <w:rPr>
          <w:szCs w:val="24"/>
        </w:rPr>
        <w:t>.</w:t>
      </w:r>
    </w:p>
    <w:p w:rsidR="004038EF" w:rsidRPr="00222692" w:rsidRDefault="00BF308B" w:rsidP="00463D32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</w:t>
      </w:r>
      <w:r w:rsidR="00B35707">
        <w:rPr>
          <w:b/>
          <w:szCs w:val="24"/>
        </w:rPr>
        <w:t>6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Изменения и дополнения, внесённые в настоящ</w:t>
      </w:r>
      <w:r w:rsidR="00B35707">
        <w:rPr>
          <w:szCs w:val="24"/>
        </w:rPr>
        <w:t>ий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 xml:space="preserve"> п</w:t>
      </w:r>
      <w:r w:rsidR="007B77C3">
        <w:rPr>
          <w:szCs w:val="24"/>
        </w:rPr>
        <w:t>одлежат размещению на сайте Ассоциации</w:t>
      </w:r>
      <w:r w:rsidR="004038EF" w:rsidRPr="0000410A">
        <w:rPr>
          <w:szCs w:val="24"/>
        </w:rPr>
        <w:t xml:space="preserve"> в </w:t>
      </w:r>
      <w:r w:rsidR="004038EF" w:rsidRPr="00847380">
        <w:rPr>
          <w:szCs w:val="24"/>
        </w:rPr>
        <w:t xml:space="preserve">сети Интернет </w:t>
      </w:r>
      <w:r w:rsidR="004038EF">
        <w:rPr>
          <w:szCs w:val="24"/>
        </w:rPr>
        <w:t>в течение трех рабочих дней по</w:t>
      </w:r>
      <w:r w:rsidR="007B77C3">
        <w:rPr>
          <w:szCs w:val="24"/>
        </w:rPr>
        <w:t>сле их утверждения Правлением Ассоциации</w:t>
      </w:r>
      <w:r w:rsidR="004038EF">
        <w:rPr>
          <w:szCs w:val="24"/>
        </w:rPr>
        <w:t xml:space="preserve"> </w:t>
      </w:r>
      <w:r w:rsidR="004038EF" w:rsidRPr="00847380">
        <w:rPr>
          <w:szCs w:val="24"/>
        </w:rPr>
        <w:t xml:space="preserve">и направляются на бумажном и электронном </w:t>
      </w:r>
      <w:r w:rsidR="007B77C3">
        <w:rPr>
          <w:szCs w:val="24"/>
        </w:rPr>
        <w:t>носителях в орган надзора за Ассоциацией</w:t>
      </w:r>
      <w:r w:rsidR="004038EF" w:rsidRPr="00847380">
        <w:rPr>
          <w:szCs w:val="24"/>
        </w:rPr>
        <w:t>.</w:t>
      </w:r>
    </w:p>
    <w:p w:rsidR="00222692" w:rsidRPr="00222692" w:rsidRDefault="00222692" w:rsidP="00BF308B">
      <w:pPr>
        <w:pStyle w:val="a7"/>
        <w:spacing w:after="0"/>
        <w:ind w:left="1080"/>
        <w:jc w:val="both"/>
        <w:rPr>
          <w:szCs w:val="24"/>
        </w:rPr>
      </w:pPr>
    </w:p>
    <w:p w:rsidR="00EE2282" w:rsidRPr="00AD5568" w:rsidRDefault="00EE2282" w:rsidP="00EE2282">
      <w:pPr>
        <w:tabs>
          <w:tab w:val="left" w:pos="1134"/>
        </w:tabs>
        <w:ind w:firstLine="720"/>
        <w:jc w:val="right"/>
        <w:rPr>
          <w:b/>
          <w:szCs w:val="24"/>
        </w:rPr>
      </w:pPr>
    </w:p>
    <w:p w:rsidR="00EE2282" w:rsidRPr="00AD5568" w:rsidRDefault="00EE2282" w:rsidP="00EE2282">
      <w:pPr>
        <w:tabs>
          <w:tab w:val="left" w:pos="1134"/>
        </w:tabs>
        <w:ind w:firstLine="720"/>
        <w:jc w:val="right"/>
        <w:rPr>
          <w:b/>
          <w:szCs w:val="24"/>
        </w:rPr>
      </w:pPr>
    </w:p>
    <w:p w:rsidR="0000410A" w:rsidRDefault="0000410A" w:rsidP="00EE2282">
      <w:pPr>
        <w:tabs>
          <w:tab w:val="left" w:pos="1134"/>
        </w:tabs>
        <w:ind w:firstLine="720"/>
        <w:jc w:val="right"/>
        <w:rPr>
          <w:b/>
          <w:szCs w:val="24"/>
        </w:rPr>
      </w:pPr>
      <w:bookmarkStart w:id="0" w:name="_GoBack"/>
      <w:bookmarkEnd w:id="0"/>
    </w:p>
    <w:sectPr w:rsidR="0000410A" w:rsidSect="003E330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2D" w:rsidRDefault="00B65F2D" w:rsidP="00D86582">
      <w:pPr>
        <w:spacing w:after="0" w:line="240" w:lineRule="auto"/>
      </w:pPr>
      <w:r>
        <w:separator/>
      </w:r>
    </w:p>
  </w:endnote>
  <w:endnote w:type="continuationSeparator" w:id="0">
    <w:p w:rsidR="00B65F2D" w:rsidRDefault="00B65F2D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D3458F" w:rsidRDefault="00D34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58F" w:rsidRDefault="00D34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2D" w:rsidRDefault="00B65F2D" w:rsidP="00D86582">
      <w:pPr>
        <w:spacing w:after="0" w:line="240" w:lineRule="auto"/>
      </w:pPr>
      <w:r>
        <w:separator/>
      </w:r>
    </w:p>
  </w:footnote>
  <w:footnote w:type="continuationSeparator" w:id="0">
    <w:p w:rsidR="00B65F2D" w:rsidRDefault="00B65F2D" w:rsidP="00D8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2A1601"/>
    <w:multiLevelType w:val="multilevel"/>
    <w:tmpl w:val="40C8C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1233"/>
    <w:rsid w:val="00003842"/>
    <w:rsid w:val="0000410A"/>
    <w:rsid w:val="00006D20"/>
    <w:rsid w:val="00007966"/>
    <w:rsid w:val="00012500"/>
    <w:rsid w:val="00025A85"/>
    <w:rsid w:val="00027F86"/>
    <w:rsid w:val="000404E0"/>
    <w:rsid w:val="000435DD"/>
    <w:rsid w:val="00044737"/>
    <w:rsid w:val="000643CC"/>
    <w:rsid w:val="00067D6D"/>
    <w:rsid w:val="00075EAF"/>
    <w:rsid w:val="000861CF"/>
    <w:rsid w:val="000870AB"/>
    <w:rsid w:val="00092F87"/>
    <w:rsid w:val="00094B47"/>
    <w:rsid w:val="00097642"/>
    <w:rsid w:val="000A1CE4"/>
    <w:rsid w:val="000A33C4"/>
    <w:rsid w:val="000A537D"/>
    <w:rsid w:val="000A644E"/>
    <w:rsid w:val="000A7D2B"/>
    <w:rsid w:val="000B5EB6"/>
    <w:rsid w:val="000C0DD9"/>
    <w:rsid w:val="000C2D96"/>
    <w:rsid w:val="000C2E9F"/>
    <w:rsid w:val="000C62FE"/>
    <w:rsid w:val="000D14D9"/>
    <w:rsid w:val="000D3EFE"/>
    <w:rsid w:val="000D77C4"/>
    <w:rsid w:val="000F4927"/>
    <w:rsid w:val="000F62F4"/>
    <w:rsid w:val="00105FD2"/>
    <w:rsid w:val="00111F6B"/>
    <w:rsid w:val="001123B5"/>
    <w:rsid w:val="0012029E"/>
    <w:rsid w:val="00122389"/>
    <w:rsid w:val="00144BD4"/>
    <w:rsid w:val="0015080D"/>
    <w:rsid w:val="00171673"/>
    <w:rsid w:val="0017777B"/>
    <w:rsid w:val="00183AC6"/>
    <w:rsid w:val="00195353"/>
    <w:rsid w:val="001A47EA"/>
    <w:rsid w:val="001C035E"/>
    <w:rsid w:val="001C32BF"/>
    <w:rsid w:val="001C39FD"/>
    <w:rsid w:val="001C5671"/>
    <w:rsid w:val="001D087A"/>
    <w:rsid w:val="001D10FC"/>
    <w:rsid w:val="001D405E"/>
    <w:rsid w:val="001E036C"/>
    <w:rsid w:val="001E0BE9"/>
    <w:rsid w:val="001E6D5B"/>
    <w:rsid w:val="001E7DFB"/>
    <w:rsid w:val="00210379"/>
    <w:rsid w:val="0021465B"/>
    <w:rsid w:val="00214951"/>
    <w:rsid w:val="00215C01"/>
    <w:rsid w:val="00222692"/>
    <w:rsid w:val="0023073B"/>
    <w:rsid w:val="002400C0"/>
    <w:rsid w:val="00241423"/>
    <w:rsid w:val="00243663"/>
    <w:rsid w:val="00250D39"/>
    <w:rsid w:val="00253785"/>
    <w:rsid w:val="002577D6"/>
    <w:rsid w:val="0026075C"/>
    <w:rsid w:val="00265B29"/>
    <w:rsid w:val="0026633E"/>
    <w:rsid w:val="00283D9E"/>
    <w:rsid w:val="002A1621"/>
    <w:rsid w:val="002B3BEF"/>
    <w:rsid w:val="002B5087"/>
    <w:rsid w:val="002C0B46"/>
    <w:rsid w:val="002C553A"/>
    <w:rsid w:val="002C7A50"/>
    <w:rsid w:val="002D32FA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11355"/>
    <w:rsid w:val="003244D4"/>
    <w:rsid w:val="00325AA9"/>
    <w:rsid w:val="0033599C"/>
    <w:rsid w:val="0034501B"/>
    <w:rsid w:val="0035567C"/>
    <w:rsid w:val="00357369"/>
    <w:rsid w:val="00362CE6"/>
    <w:rsid w:val="00363F07"/>
    <w:rsid w:val="00367C00"/>
    <w:rsid w:val="003842AF"/>
    <w:rsid w:val="0038526A"/>
    <w:rsid w:val="003860F8"/>
    <w:rsid w:val="00386D67"/>
    <w:rsid w:val="003901DE"/>
    <w:rsid w:val="00391F52"/>
    <w:rsid w:val="003924E8"/>
    <w:rsid w:val="003B41ED"/>
    <w:rsid w:val="003C1C39"/>
    <w:rsid w:val="003C3C5F"/>
    <w:rsid w:val="003C7CD8"/>
    <w:rsid w:val="003D32BC"/>
    <w:rsid w:val="003E3305"/>
    <w:rsid w:val="003E337E"/>
    <w:rsid w:val="003E4A4C"/>
    <w:rsid w:val="003E4A73"/>
    <w:rsid w:val="003F0038"/>
    <w:rsid w:val="00401FA3"/>
    <w:rsid w:val="004038EF"/>
    <w:rsid w:val="00405F21"/>
    <w:rsid w:val="00413B5C"/>
    <w:rsid w:val="0042680F"/>
    <w:rsid w:val="00427960"/>
    <w:rsid w:val="004318B0"/>
    <w:rsid w:val="004422FA"/>
    <w:rsid w:val="00446C55"/>
    <w:rsid w:val="004473F3"/>
    <w:rsid w:val="00453DAF"/>
    <w:rsid w:val="00463D32"/>
    <w:rsid w:val="00464451"/>
    <w:rsid w:val="00465483"/>
    <w:rsid w:val="00466672"/>
    <w:rsid w:val="00473DF2"/>
    <w:rsid w:val="00474DD6"/>
    <w:rsid w:val="00477591"/>
    <w:rsid w:val="00484E78"/>
    <w:rsid w:val="0048622C"/>
    <w:rsid w:val="0049747D"/>
    <w:rsid w:val="004A0168"/>
    <w:rsid w:val="004B3D6E"/>
    <w:rsid w:val="004B3F48"/>
    <w:rsid w:val="004C09E5"/>
    <w:rsid w:val="004C5E2F"/>
    <w:rsid w:val="004D103A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201A3"/>
    <w:rsid w:val="00525927"/>
    <w:rsid w:val="0053228F"/>
    <w:rsid w:val="005327BE"/>
    <w:rsid w:val="005506B3"/>
    <w:rsid w:val="00554C14"/>
    <w:rsid w:val="00560174"/>
    <w:rsid w:val="0056590E"/>
    <w:rsid w:val="005666BD"/>
    <w:rsid w:val="00571672"/>
    <w:rsid w:val="00575203"/>
    <w:rsid w:val="00585B27"/>
    <w:rsid w:val="0059131A"/>
    <w:rsid w:val="005935E0"/>
    <w:rsid w:val="005961DE"/>
    <w:rsid w:val="005A35B1"/>
    <w:rsid w:val="005B1B65"/>
    <w:rsid w:val="005B289B"/>
    <w:rsid w:val="005C44BD"/>
    <w:rsid w:val="005C7E98"/>
    <w:rsid w:val="005D46CB"/>
    <w:rsid w:val="005D4942"/>
    <w:rsid w:val="005E28EE"/>
    <w:rsid w:val="005F43C0"/>
    <w:rsid w:val="00603ED0"/>
    <w:rsid w:val="006215FD"/>
    <w:rsid w:val="00627F7B"/>
    <w:rsid w:val="0063057E"/>
    <w:rsid w:val="0063142D"/>
    <w:rsid w:val="0064101E"/>
    <w:rsid w:val="00641998"/>
    <w:rsid w:val="00644457"/>
    <w:rsid w:val="00653C2F"/>
    <w:rsid w:val="00660FDD"/>
    <w:rsid w:val="0066397A"/>
    <w:rsid w:val="006835DE"/>
    <w:rsid w:val="00686FE4"/>
    <w:rsid w:val="006922D1"/>
    <w:rsid w:val="006A1E56"/>
    <w:rsid w:val="006A6F3A"/>
    <w:rsid w:val="006A7E33"/>
    <w:rsid w:val="006C266E"/>
    <w:rsid w:val="006C58B3"/>
    <w:rsid w:val="006E0BFC"/>
    <w:rsid w:val="006E4D28"/>
    <w:rsid w:val="006F1DA2"/>
    <w:rsid w:val="006F62C6"/>
    <w:rsid w:val="00710BD4"/>
    <w:rsid w:val="007133C8"/>
    <w:rsid w:val="00713748"/>
    <w:rsid w:val="00714678"/>
    <w:rsid w:val="00717B9B"/>
    <w:rsid w:val="00726372"/>
    <w:rsid w:val="00732EE9"/>
    <w:rsid w:val="00736861"/>
    <w:rsid w:val="007437F7"/>
    <w:rsid w:val="00743D4B"/>
    <w:rsid w:val="00746B95"/>
    <w:rsid w:val="0075232C"/>
    <w:rsid w:val="00776903"/>
    <w:rsid w:val="00793379"/>
    <w:rsid w:val="00793936"/>
    <w:rsid w:val="00796CD1"/>
    <w:rsid w:val="007A38A6"/>
    <w:rsid w:val="007B517A"/>
    <w:rsid w:val="007B77C3"/>
    <w:rsid w:val="007D54DD"/>
    <w:rsid w:val="007D5C10"/>
    <w:rsid w:val="007E18DE"/>
    <w:rsid w:val="007E325B"/>
    <w:rsid w:val="007E5354"/>
    <w:rsid w:val="007F735B"/>
    <w:rsid w:val="00807CA8"/>
    <w:rsid w:val="00810338"/>
    <w:rsid w:val="0081275C"/>
    <w:rsid w:val="008127BD"/>
    <w:rsid w:val="00817EAE"/>
    <w:rsid w:val="008206DA"/>
    <w:rsid w:val="00825138"/>
    <w:rsid w:val="00833F61"/>
    <w:rsid w:val="008412D7"/>
    <w:rsid w:val="00845F89"/>
    <w:rsid w:val="0085131A"/>
    <w:rsid w:val="00851CB8"/>
    <w:rsid w:val="00864A42"/>
    <w:rsid w:val="008677B5"/>
    <w:rsid w:val="00871114"/>
    <w:rsid w:val="00871C63"/>
    <w:rsid w:val="00881869"/>
    <w:rsid w:val="00881948"/>
    <w:rsid w:val="00883122"/>
    <w:rsid w:val="00885D83"/>
    <w:rsid w:val="0089174B"/>
    <w:rsid w:val="00896F5D"/>
    <w:rsid w:val="008A2C0B"/>
    <w:rsid w:val="008B29D0"/>
    <w:rsid w:val="008B4153"/>
    <w:rsid w:val="008C356D"/>
    <w:rsid w:val="008C6B31"/>
    <w:rsid w:val="008D74C1"/>
    <w:rsid w:val="008E680B"/>
    <w:rsid w:val="008F5815"/>
    <w:rsid w:val="00904A0D"/>
    <w:rsid w:val="009102F8"/>
    <w:rsid w:val="009106E2"/>
    <w:rsid w:val="00923044"/>
    <w:rsid w:val="009271B7"/>
    <w:rsid w:val="00930F83"/>
    <w:rsid w:val="009310C6"/>
    <w:rsid w:val="0093783A"/>
    <w:rsid w:val="009414AF"/>
    <w:rsid w:val="00942663"/>
    <w:rsid w:val="00943C65"/>
    <w:rsid w:val="009452F7"/>
    <w:rsid w:val="0096328A"/>
    <w:rsid w:val="0096516B"/>
    <w:rsid w:val="00971E55"/>
    <w:rsid w:val="0097291A"/>
    <w:rsid w:val="0097407F"/>
    <w:rsid w:val="00974E53"/>
    <w:rsid w:val="00985064"/>
    <w:rsid w:val="0099348A"/>
    <w:rsid w:val="009B2D53"/>
    <w:rsid w:val="009B40B4"/>
    <w:rsid w:val="009B6507"/>
    <w:rsid w:val="009B7B73"/>
    <w:rsid w:val="009C20BB"/>
    <w:rsid w:val="009D2E1D"/>
    <w:rsid w:val="009D59BC"/>
    <w:rsid w:val="009E686F"/>
    <w:rsid w:val="00A05FFE"/>
    <w:rsid w:val="00A14783"/>
    <w:rsid w:val="00A14B34"/>
    <w:rsid w:val="00A17C1C"/>
    <w:rsid w:val="00A22C60"/>
    <w:rsid w:val="00A313E2"/>
    <w:rsid w:val="00A31893"/>
    <w:rsid w:val="00A3436C"/>
    <w:rsid w:val="00A35E3D"/>
    <w:rsid w:val="00A406CC"/>
    <w:rsid w:val="00A46735"/>
    <w:rsid w:val="00A479B5"/>
    <w:rsid w:val="00A538F3"/>
    <w:rsid w:val="00A624A4"/>
    <w:rsid w:val="00A77466"/>
    <w:rsid w:val="00A81173"/>
    <w:rsid w:val="00A82034"/>
    <w:rsid w:val="00A836A8"/>
    <w:rsid w:val="00A90961"/>
    <w:rsid w:val="00A93FAD"/>
    <w:rsid w:val="00A942C9"/>
    <w:rsid w:val="00A96E09"/>
    <w:rsid w:val="00AA0A75"/>
    <w:rsid w:val="00AA3CEA"/>
    <w:rsid w:val="00AB2169"/>
    <w:rsid w:val="00AB59E5"/>
    <w:rsid w:val="00AD09A1"/>
    <w:rsid w:val="00AE0DBF"/>
    <w:rsid w:val="00AE1A6B"/>
    <w:rsid w:val="00B037AB"/>
    <w:rsid w:val="00B0718A"/>
    <w:rsid w:val="00B10146"/>
    <w:rsid w:val="00B22AC8"/>
    <w:rsid w:val="00B23363"/>
    <w:rsid w:val="00B32973"/>
    <w:rsid w:val="00B34BB8"/>
    <w:rsid w:val="00B35707"/>
    <w:rsid w:val="00B4298D"/>
    <w:rsid w:val="00B52993"/>
    <w:rsid w:val="00B53435"/>
    <w:rsid w:val="00B53D61"/>
    <w:rsid w:val="00B648E7"/>
    <w:rsid w:val="00B65F2D"/>
    <w:rsid w:val="00B66559"/>
    <w:rsid w:val="00B678D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C195D"/>
    <w:rsid w:val="00BC21FE"/>
    <w:rsid w:val="00BC5361"/>
    <w:rsid w:val="00BC6588"/>
    <w:rsid w:val="00BD0546"/>
    <w:rsid w:val="00BE2928"/>
    <w:rsid w:val="00BF024F"/>
    <w:rsid w:val="00BF1E61"/>
    <w:rsid w:val="00BF308B"/>
    <w:rsid w:val="00BF7AD7"/>
    <w:rsid w:val="00C000BA"/>
    <w:rsid w:val="00C12037"/>
    <w:rsid w:val="00C16B3C"/>
    <w:rsid w:val="00C30A69"/>
    <w:rsid w:val="00C30C4F"/>
    <w:rsid w:val="00C31B0E"/>
    <w:rsid w:val="00C329DB"/>
    <w:rsid w:val="00C33B61"/>
    <w:rsid w:val="00C572A3"/>
    <w:rsid w:val="00C574A8"/>
    <w:rsid w:val="00C62503"/>
    <w:rsid w:val="00C702C9"/>
    <w:rsid w:val="00C75C05"/>
    <w:rsid w:val="00CB0C20"/>
    <w:rsid w:val="00CB19DB"/>
    <w:rsid w:val="00CB2B90"/>
    <w:rsid w:val="00CE5110"/>
    <w:rsid w:val="00CE653E"/>
    <w:rsid w:val="00CE65C5"/>
    <w:rsid w:val="00CF51A0"/>
    <w:rsid w:val="00CF66AF"/>
    <w:rsid w:val="00CF792B"/>
    <w:rsid w:val="00D026D3"/>
    <w:rsid w:val="00D04E87"/>
    <w:rsid w:val="00D13A30"/>
    <w:rsid w:val="00D210FF"/>
    <w:rsid w:val="00D26D26"/>
    <w:rsid w:val="00D307BE"/>
    <w:rsid w:val="00D3458F"/>
    <w:rsid w:val="00D46D7F"/>
    <w:rsid w:val="00D50BD3"/>
    <w:rsid w:val="00D55992"/>
    <w:rsid w:val="00D6033F"/>
    <w:rsid w:val="00D60E97"/>
    <w:rsid w:val="00D718E6"/>
    <w:rsid w:val="00D76912"/>
    <w:rsid w:val="00D7695C"/>
    <w:rsid w:val="00D76B3F"/>
    <w:rsid w:val="00D81D50"/>
    <w:rsid w:val="00D8258D"/>
    <w:rsid w:val="00D83584"/>
    <w:rsid w:val="00D84A7E"/>
    <w:rsid w:val="00D86582"/>
    <w:rsid w:val="00D90328"/>
    <w:rsid w:val="00DA5FF4"/>
    <w:rsid w:val="00DB3F22"/>
    <w:rsid w:val="00DB43AE"/>
    <w:rsid w:val="00DE09CE"/>
    <w:rsid w:val="00DE5196"/>
    <w:rsid w:val="00E160DA"/>
    <w:rsid w:val="00E24C54"/>
    <w:rsid w:val="00E316C1"/>
    <w:rsid w:val="00E32333"/>
    <w:rsid w:val="00E32D69"/>
    <w:rsid w:val="00E339B1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7453"/>
    <w:rsid w:val="00ED4A30"/>
    <w:rsid w:val="00EE2282"/>
    <w:rsid w:val="00EF71FC"/>
    <w:rsid w:val="00F01ED0"/>
    <w:rsid w:val="00F05592"/>
    <w:rsid w:val="00F076DB"/>
    <w:rsid w:val="00F10586"/>
    <w:rsid w:val="00F2768F"/>
    <w:rsid w:val="00F32D7B"/>
    <w:rsid w:val="00F36DED"/>
    <w:rsid w:val="00F4063A"/>
    <w:rsid w:val="00F434B7"/>
    <w:rsid w:val="00F570EE"/>
    <w:rsid w:val="00F61D88"/>
    <w:rsid w:val="00F660DA"/>
    <w:rsid w:val="00F71739"/>
    <w:rsid w:val="00F76360"/>
    <w:rsid w:val="00F9573E"/>
    <w:rsid w:val="00FA1F52"/>
    <w:rsid w:val="00FA21E0"/>
    <w:rsid w:val="00FA4967"/>
    <w:rsid w:val="00FA5392"/>
    <w:rsid w:val="00FA7297"/>
    <w:rsid w:val="00FA7D9B"/>
    <w:rsid w:val="00FB3283"/>
    <w:rsid w:val="00FB393B"/>
    <w:rsid w:val="00FB4B9A"/>
    <w:rsid w:val="00FC63F8"/>
    <w:rsid w:val="00FC6F91"/>
    <w:rsid w:val="00FF3832"/>
    <w:rsid w:val="00FF7665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042E60-FD55-4BAB-9C2C-28411C8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paragraph" w:styleId="3">
    <w:name w:val="heading 3"/>
    <w:basedOn w:val="a"/>
    <w:next w:val="a"/>
    <w:link w:val="30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2692"/>
    <w:rPr>
      <w:rFonts w:eastAsia="Times New Roman" w:cs="Times New Roman"/>
      <w:b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4038EF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30A69"/>
    <w:pPr>
      <w:suppressAutoHyphens/>
      <w:spacing w:after="0" w:line="240" w:lineRule="auto"/>
      <w:jc w:val="both"/>
    </w:pPr>
    <w:rPr>
      <w:rFonts w:eastAsia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rsid w:val="00C30A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759E-B6D2-46BA-A9CB-40D7625C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Admin</cp:lastModifiedBy>
  <cp:revision>266</cp:revision>
  <cp:lastPrinted>2017-03-17T05:28:00Z</cp:lastPrinted>
  <dcterms:created xsi:type="dcterms:W3CDTF">2013-09-03T12:12:00Z</dcterms:created>
  <dcterms:modified xsi:type="dcterms:W3CDTF">2017-04-17T08:16:00Z</dcterms:modified>
</cp:coreProperties>
</file>