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A3" w:rsidRDefault="003369A3" w:rsidP="003369A3">
      <w:pPr>
        <w:jc w:val="center"/>
        <w:rPr>
          <w:b/>
        </w:rPr>
      </w:pPr>
    </w:p>
    <w:p w:rsidR="00E927E4" w:rsidRDefault="00E927E4" w:rsidP="003369A3">
      <w:pPr>
        <w:jc w:val="center"/>
        <w:rPr>
          <w:b/>
          <w:sz w:val="26"/>
          <w:szCs w:val="26"/>
        </w:rPr>
      </w:pPr>
    </w:p>
    <w:p w:rsidR="00BD2C97" w:rsidRPr="00264B34" w:rsidRDefault="003369A3" w:rsidP="003369A3">
      <w:pPr>
        <w:jc w:val="center"/>
        <w:rPr>
          <w:b/>
          <w:lang w:val="en-US"/>
        </w:rPr>
      </w:pPr>
      <w:r w:rsidRPr="0008578C">
        <w:rPr>
          <w:b/>
        </w:rPr>
        <w:t xml:space="preserve">ПРОТОКОЛ </w:t>
      </w:r>
      <w:r w:rsidR="00BD2C97" w:rsidRPr="0008578C">
        <w:rPr>
          <w:b/>
        </w:rPr>
        <w:t xml:space="preserve">  </w:t>
      </w:r>
      <w:r w:rsidRPr="0008578C">
        <w:rPr>
          <w:b/>
        </w:rPr>
        <w:t xml:space="preserve">№ </w:t>
      </w:r>
      <w:r w:rsidR="00EA677F" w:rsidRPr="0008578C">
        <w:rPr>
          <w:b/>
        </w:rPr>
        <w:t xml:space="preserve"> </w:t>
      </w:r>
      <w:r w:rsidR="00B12026" w:rsidRPr="0008578C">
        <w:rPr>
          <w:b/>
        </w:rPr>
        <w:t>1</w:t>
      </w:r>
      <w:r w:rsidR="002F6317">
        <w:rPr>
          <w:b/>
        </w:rPr>
        <w:t>9</w:t>
      </w:r>
      <w:r w:rsidR="00264B34">
        <w:rPr>
          <w:b/>
          <w:lang w:val="en-US"/>
        </w:rPr>
        <w:t>9</w:t>
      </w:r>
    </w:p>
    <w:p w:rsidR="00EA6974" w:rsidRPr="0008578C" w:rsidRDefault="00EA6974" w:rsidP="003369A3">
      <w:pPr>
        <w:jc w:val="center"/>
        <w:rPr>
          <w:b/>
        </w:rPr>
      </w:pPr>
    </w:p>
    <w:p w:rsidR="002F6317" w:rsidRDefault="002F6317" w:rsidP="002F6317">
      <w:pPr>
        <w:jc w:val="center"/>
        <w:rPr>
          <w:b/>
        </w:rPr>
      </w:pPr>
      <w:r w:rsidRPr="00BF0CA6">
        <w:rPr>
          <w:b/>
        </w:rPr>
        <w:t xml:space="preserve">заседания </w:t>
      </w:r>
      <w:r w:rsidR="004849C2">
        <w:rPr>
          <w:b/>
        </w:rPr>
        <w:t>К</w:t>
      </w:r>
      <w:r w:rsidRPr="00BF0CA6">
        <w:rPr>
          <w:b/>
        </w:rPr>
        <w:t xml:space="preserve">оллегии СРО НП </w:t>
      </w:r>
    </w:p>
    <w:p w:rsidR="002F6317" w:rsidRPr="00BF0CA6" w:rsidRDefault="002F6317" w:rsidP="002F6317">
      <w:pPr>
        <w:jc w:val="center"/>
        <w:rPr>
          <w:b/>
        </w:rPr>
      </w:pPr>
      <w:r w:rsidRPr="00BF0CA6">
        <w:rPr>
          <w:b/>
        </w:rPr>
        <w:t>«</w:t>
      </w:r>
      <w:r>
        <w:rPr>
          <w:b/>
        </w:rPr>
        <w:t>Гильдия проектировщиков Астраханской области</w:t>
      </w:r>
      <w:r w:rsidRPr="00BF0CA6">
        <w:rPr>
          <w:b/>
        </w:rPr>
        <w:t>»</w:t>
      </w:r>
    </w:p>
    <w:p w:rsidR="002F6317" w:rsidRPr="00BF0CA6" w:rsidRDefault="002F6317" w:rsidP="002F6317">
      <w:pPr>
        <w:rPr>
          <w:b/>
        </w:rPr>
      </w:pPr>
    </w:p>
    <w:p w:rsidR="002F6317" w:rsidRDefault="002F6317" w:rsidP="002F6317">
      <w:r>
        <w:t>г. Астрахань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5E04">
        <w:t>7</w:t>
      </w:r>
      <w:r w:rsidR="00E92588">
        <w:t xml:space="preserve"> </w:t>
      </w:r>
      <w:r w:rsidR="00264B34">
        <w:rPr>
          <w:lang w:val="en-US"/>
        </w:rPr>
        <w:t>октября</w:t>
      </w:r>
      <w:r>
        <w:t xml:space="preserve"> 2013г.</w:t>
      </w:r>
    </w:p>
    <w:p w:rsidR="002F6317" w:rsidRDefault="002F6317" w:rsidP="002F6317"/>
    <w:p w:rsidR="00293D41" w:rsidRDefault="00293D41" w:rsidP="002F6317"/>
    <w:p w:rsidR="002F6317" w:rsidRDefault="002F6317" w:rsidP="002F6317">
      <w:pPr>
        <w:jc w:val="both"/>
      </w:pPr>
      <w:r>
        <w:t>Место проведения: г. Астрахань, ул. Ленина/Шелгунова, 23/20.</w:t>
      </w:r>
    </w:p>
    <w:p w:rsidR="002F6317" w:rsidRDefault="002F6317" w:rsidP="002F6317">
      <w:pPr>
        <w:pStyle w:val="31"/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6317" w:rsidRDefault="002F6317" w:rsidP="002F6317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</w:t>
      </w:r>
      <w:r w:rsidR="004849C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оллегии: </w:t>
      </w:r>
    </w:p>
    <w:tbl>
      <w:tblPr>
        <w:tblW w:w="9481" w:type="dxa"/>
        <w:tblLayout w:type="fixed"/>
        <w:tblLook w:val="0000" w:firstRow="0" w:lastRow="0" w:firstColumn="0" w:lastColumn="0" w:noHBand="0" w:noVBand="0"/>
      </w:tblPr>
      <w:tblGrid>
        <w:gridCol w:w="9481"/>
      </w:tblGrid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 xml:space="preserve">1. Болонин Константин Сергеевич – председатель </w:t>
            </w:r>
            <w:r w:rsidR="004849C2">
              <w:t>К</w:t>
            </w:r>
            <w:r>
              <w:t>оллегии,  - ООО «Инжгеопроект»</w:t>
            </w:r>
          </w:p>
        </w:tc>
      </w:tr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 xml:space="preserve">2. </w:t>
            </w:r>
            <w:r w:rsidRPr="00B24E86">
              <w:t>Денисов Анатолий Германович</w:t>
            </w:r>
            <w:r>
              <w:t xml:space="preserve">  -   </w:t>
            </w:r>
            <w:r w:rsidRPr="00B24E86">
              <w:t>О</w:t>
            </w:r>
            <w:proofErr w:type="gramStart"/>
            <w:r w:rsidRPr="00B24E86">
              <w:t>O</w:t>
            </w:r>
            <w:proofErr w:type="gramEnd"/>
            <w:r w:rsidRPr="00B24E86">
              <w:t>О «Промпроект»</w:t>
            </w:r>
          </w:p>
        </w:tc>
      </w:tr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>3. Прозоров Александр Евгеньевич  - ООО «АстраханьАрхПроект»</w:t>
            </w:r>
          </w:p>
        </w:tc>
      </w:tr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>4. Сидоров Сергей Леонтьевич – ГПАО «Каспрыбпроект»</w:t>
            </w:r>
          </w:p>
        </w:tc>
      </w:tr>
      <w:tr w:rsidR="002F6317" w:rsidTr="00AA65C9">
        <w:trPr>
          <w:trHeight w:val="262"/>
        </w:trPr>
        <w:tc>
          <w:tcPr>
            <w:tcW w:w="9481" w:type="dxa"/>
          </w:tcPr>
          <w:p w:rsidR="00264B34" w:rsidRDefault="00264B34" w:rsidP="00AA65C9">
            <w:pPr>
              <w:snapToGrid w:val="0"/>
              <w:jc w:val="both"/>
            </w:pPr>
            <w:r>
              <w:t>5. Жидовинов Александр Ипполитович – ОАО «Астраханьгазсервис»</w:t>
            </w:r>
          </w:p>
        </w:tc>
      </w:tr>
    </w:tbl>
    <w:p w:rsidR="002F6317" w:rsidRDefault="002F6317" w:rsidP="002F6317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2F6317" w:rsidRDefault="002F6317" w:rsidP="00293D41">
      <w:pPr>
        <w:pStyle w:val="31"/>
        <w:rPr>
          <w:rFonts w:ascii="Times New Roman" w:hAnsi="Times New Roman"/>
          <w:sz w:val="24"/>
          <w:szCs w:val="24"/>
        </w:rPr>
      </w:pPr>
      <w:r w:rsidRPr="00EF720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9F22AF" w:rsidRPr="0008578C" w:rsidRDefault="003369A3" w:rsidP="00293D41">
      <w:pPr>
        <w:ind w:left="180" w:right="-185"/>
        <w:jc w:val="both"/>
      </w:pPr>
      <w:r w:rsidRPr="0008578C">
        <w:t xml:space="preserve">         В заседании </w:t>
      </w:r>
      <w:r w:rsidR="00E927E4" w:rsidRPr="0008578C">
        <w:t>К</w:t>
      </w:r>
      <w:r w:rsidRPr="0008578C">
        <w:t>оллегии  также принимают участие: исполнительн</w:t>
      </w:r>
      <w:r w:rsidR="00264B34">
        <w:t>ый</w:t>
      </w:r>
      <w:r w:rsidRPr="0008578C">
        <w:t xml:space="preserve"> директор</w:t>
      </w:r>
      <w:r w:rsidR="00264B34">
        <w:t xml:space="preserve"> Кудрявцева С.П.,</w:t>
      </w:r>
      <w:r w:rsidRPr="0008578C">
        <w:t xml:space="preserve">  </w:t>
      </w:r>
      <w:r w:rsidR="00264B34">
        <w:t>заместитель исполнительного директора Штайц В.И.</w:t>
      </w:r>
      <w:r w:rsidRPr="0008578C">
        <w:t>, главный инженер исполнительной дирекции Борисов А.Н.</w:t>
      </w:r>
    </w:p>
    <w:p w:rsidR="003369A3" w:rsidRPr="0008578C" w:rsidRDefault="003369A3" w:rsidP="00293D41">
      <w:pPr>
        <w:ind w:left="180" w:right="-185"/>
        <w:jc w:val="both"/>
      </w:pPr>
      <w:r w:rsidRPr="0008578C">
        <w:t xml:space="preserve">         Председатель заседания  - Болонин К.С.</w:t>
      </w:r>
    </w:p>
    <w:p w:rsidR="003369A3" w:rsidRDefault="003369A3" w:rsidP="00293D41">
      <w:pPr>
        <w:ind w:left="180" w:right="-185"/>
      </w:pPr>
      <w:r w:rsidRPr="0008578C">
        <w:t xml:space="preserve">         Секретарем  </w:t>
      </w:r>
      <w:proofErr w:type="gramStart"/>
      <w:r w:rsidRPr="0008578C">
        <w:t>избрана</w:t>
      </w:r>
      <w:proofErr w:type="gramEnd"/>
      <w:r w:rsidRPr="0008578C">
        <w:t xml:space="preserve">  Штайц В.И.</w:t>
      </w:r>
    </w:p>
    <w:p w:rsidR="003369A3" w:rsidRPr="0008578C" w:rsidRDefault="0080352C" w:rsidP="00293D41">
      <w:pPr>
        <w:ind w:left="180" w:right="-185"/>
      </w:pPr>
      <w:r>
        <w:t xml:space="preserve">         </w:t>
      </w:r>
    </w:p>
    <w:p w:rsidR="003369A3" w:rsidRPr="0008578C" w:rsidRDefault="003369A3" w:rsidP="00293D41">
      <w:pPr>
        <w:ind w:left="180" w:right="-185"/>
        <w:jc w:val="center"/>
        <w:rPr>
          <w:b/>
        </w:rPr>
      </w:pPr>
      <w:r w:rsidRPr="0008578C">
        <w:rPr>
          <w:b/>
        </w:rPr>
        <w:t>Повестка дня:</w:t>
      </w:r>
    </w:p>
    <w:p w:rsidR="00BC200F" w:rsidRPr="0008578C" w:rsidRDefault="00BC200F" w:rsidP="00293D41">
      <w:pPr>
        <w:ind w:left="180" w:right="-185"/>
        <w:rPr>
          <w:b/>
        </w:rPr>
      </w:pPr>
    </w:p>
    <w:p w:rsidR="0080352C" w:rsidRDefault="00BC200F" w:rsidP="00293D41">
      <w:pPr>
        <w:ind w:left="180" w:right="-185" w:firstLine="900"/>
        <w:jc w:val="both"/>
      </w:pPr>
      <w:r w:rsidRPr="0008578C">
        <w:t xml:space="preserve">1.  </w:t>
      </w:r>
      <w:r w:rsidR="00E04523" w:rsidRPr="0008578C">
        <w:t xml:space="preserve"> О</w:t>
      </w:r>
      <w:r w:rsidR="00813B86">
        <w:t>б</w:t>
      </w:r>
      <w:r w:rsidR="00E04523" w:rsidRPr="0008578C">
        <w:t xml:space="preserve"> </w:t>
      </w:r>
      <w:r w:rsidR="003854BE">
        <w:t xml:space="preserve"> </w:t>
      </w:r>
      <w:r w:rsidR="00264B34">
        <w:t>истечения сроков действия удостоверений о повышении квалификации специалистов</w:t>
      </w:r>
      <w:r w:rsidR="00894FC4">
        <w:t xml:space="preserve"> </w:t>
      </w:r>
      <w:r w:rsidR="004849C2">
        <w:t xml:space="preserve"> </w:t>
      </w:r>
      <w:r w:rsidR="0080352C">
        <w:t xml:space="preserve">ООО </w:t>
      </w:r>
      <w:r w:rsidR="00244D6F" w:rsidRPr="0008578C">
        <w:t>«</w:t>
      </w:r>
      <w:r w:rsidR="00264B34">
        <w:t>Институт строительной эк</w:t>
      </w:r>
      <w:r w:rsidR="00545E04">
        <w:t>с</w:t>
      </w:r>
      <w:r w:rsidR="00264B34">
        <w:t>пертизы</w:t>
      </w:r>
      <w:r w:rsidR="00244D6F" w:rsidRPr="0008578C">
        <w:t>»</w:t>
      </w:r>
      <w:r w:rsidR="00264B34">
        <w:t>.</w:t>
      </w:r>
    </w:p>
    <w:p w:rsidR="00AE1A5B" w:rsidRDefault="00AE1A5B" w:rsidP="00293D41">
      <w:pPr>
        <w:ind w:left="180" w:right="-185" w:firstLine="900"/>
        <w:jc w:val="both"/>
      </w:pPr>
      <w:r>
        <w:t xml:space="preserve">2.  О </w:t>
      </w:r>
      <w:r w:rsidR="002B38E6" w:rsidRPr="002B38E6">
        <w:t xml:space="preserve"> </w:t>
      </w:r>
      <w:r w:rsidR="002B38E6">
        <w:t xml:space="preserve">задолженности членов СРО НП «Гильдия проектировщиков Астраханской области» ООО </w:t>
      </w:r>
      <w:r w:rsidR="001D0812">
        <w:t xml:space="preserve"> СФ </w:t>
      </w:r>
      <w:r w:rsidR="002B38E6">
        <w:t>«С</w:t>
      </w:r>
      <w:r w:rsidR="000E412D">
        <w:t>ТАНДАРТ</w:t>
      </w:r>
      <w:r w:rsidR="002B38E6">
        <w:t xml:space="preserve">» и </w:t>
      </w:r>
      <w:r w:rsidR="001D0812">
        <w:t>индивидуального  предпринимателя</w:t>
      </w:r>
      <w:r w:rsidR="002B38E6">
        <w:t xml:space="preserve"> Кочкин</w:t>
      </w:r>
      <w:r w:rsidR="001D0812">
        <w:t>а</w:t>
      </w:r>
      <w:r w:rsidR="002B38E6">
        <w:t xml:space="preserve"> А.К.</w:t>
      </w:r>
      <w:r w:rsidR="00DD4E88">
        <w:t xml:space="preserve"> по уплате членских взносов.</w:t>
      </w:r>
    </w:p>
    <w:p w:rsidR="00E04523" w:rsidRPr="0008578C" w:rsidRDefault="00E04523" w:rsidP="00293D41">
      <w:pPr>
        <w:ind w:left="180" w:right="-185" w:firstLine="900"/>
        <w:jc w:val="both"/>
      </w:pPr>
    </w:p>
    <w:p w:rsidR="00D75196" w:rsidRDefault="00A833B9" w:rsidP="00293D41">
      <w:pPr>
        <w:ind w:left="180" w:right="-185" w:firstLine="900"/>
        <w:jc w:val="both"/>
      </w:pPr>
      <w:r w:rsidRPr="001D0812">
        <w:rPr>
          <w:b/>
        </w:rPr>
        <w:t xml:space="preserve">По </w:t>
      </w:r>
      <w:r w:rsidR="002B38E6" w:rsidRPr="001D0812">
        <w:rPr>
          <w:b/>
        </w:rPr>
        <w:t>первому вопросу</w:t>
      </w:r>
      <w:r w:rsidRPr="001D0812">
        <w:rPr>
          <w:b/>
        </w:rPr>
        <w:t xml:space="preserve"> </w:t>
      </w:r>
      <w:proofErr w:type="gramStart"/>
      <w:r>
        <w:t>в</w:t>
      </w:r>
      <w:r w:rsidRPr="00E425B3">
        <w:t>ыступил</w:t>
      </w:r>
      <w:r>
        <w:t>а</w:t>
      </w:r>
      <w:proofErr w:type="gramEnd"/>
      <w:r w:rsidRPr="00E425B3">
        <w:t xml:space="preserve"> </w:t>
      </w:r>
      <w:r>
        <w:t>исполнительный директор Кудрявцева</w:t>
      </w:r>
      <w:r w:rsidRPr="00E425B3">
        <w:t xml:space="preserve"> </w:t>
      </w:r>
      <w:r>
        <w:t>С</w:t>
      </w:r>
      <w:r w:rsidRPr="00E425B3">
        <w:t>.</w:t>
      </w:r>
      <w:r>
        <w:t>П</w:t>
      </w:r>
      <w:r w:rsidRPr="00E425B3">
        <w:t>., котор</w:t>
      </w:r>
      <w:r>
        <w:t>ая</w:t>
      </w:r>
      <w:r w:rsidRPr="00E425B3">
        <w:t xml:space="preserve"> довел</w:t>
      </w:r>
      <w:r>
        <w:t>а</w:t>
      </w:r>
      <w:r w:rsidRPr="00E425B3">
        <w:t xml:space="preserve"> до сведения членов </w:t>
      </w:r>
      <w:r w:rsidR="004849C2">
        <w:t>К</w:t>
      </w:r>
      <w:r w:rsidRPr="00E425B3">
        <w:t>оллегии</w:t>
      </w:r>
      <w:r>
        <w:t xml:space="preserve"> о </w:t>
      </w:r>
      <w:r w:rsidR="002B38E6">
        <w:t xml:space="preserve">том, что у шести специалистов ООО </w:t>
      </w:r>
      <w:r w:rsidR="002B38E6" w:rsidRPr="0008578C">
        <w:t>«</w:t>
      </w:r>
      <w:r w:rsidR="002B38E6">
        <w:t>Институт строительной экспертизы</w:t>
      </w:r>
      <w:r w:rsidR="002B38E6" w:rsidRPr="0008578C">
        <w:t>»</w:t>
      </w:r>
      <w:r w:rsidR="00101A49">
        <w:t xml:space="preserve"> из восьми</w:t>
      </w:r>
      <w:r w:rsidR="002B38E6">
        <w:t xml:space="preserve"> заявленных для получения свидетельства о допуске к выполнению проектных работ </w:t>
      </w:r>
      <w:r w:rsidR="00101A49">
        <w:t xml:space="preserve">истекли сроки действия удостоверений о повышении квалификации, что является нарушением требований, предъявляемых к кадровому составу специалистов </w:t>
      </w:r>
      <w:r w:rsidR="00AF1B85">
        <w:t xml:space="preserve">согласно </w:t>
      </w:r>
      <w:r w:rsidR="00101A49">
        <w:t>Градостроительн</w:t>
      </w:r>
      <w:r w:rsidR="00AF1B85">
        <w:t>ому</w:t>
      </w:r>
      <w:r w:rsidR="00101A49">
        <w:t xml:space="preserve"> кодекс</w:t>
      </w:r>
      <w:r w:rsidR="00AF1B85">
        <w:t>у</w:t>
      </w:r>
      <w:r w:rsidR="00101A49">
        <w:t xml:space="preserve"> РФ (ст.55.5)</w:t>
      </w:r>
      <w:r w:rsidR="00D75196">
        <w:t xml:space="preserve"> и Требованиям </w:t>
      </w:r>
      <w:r w:rsidR="008C666E">
        <w:t xml:space="preserve">СРО НП «ГПАО» </w:t>
      </w:r>
      <w:r w:rsidR="00D75196">
        <w:t>к выдаче свидетельств о допуске к выполнению проектных работ, оказывающих влияние на безопасность объектов капитального строительства.</w:t>
      </w:r>
    </w:p>
    <w:p w:rsidR="00F0125B" w:rsidRDefault="00D75196" w:rsidP="00293D41">
      <w:pPr>
        <w:ind w:left="180" w:right="-185" w:firstLine="900"/>
        <w:jc w:val="both"/>
      </w:pPr>
      <w:r>
        <w:t>Несмотря на неоднократные напоминания руководств</w:t>
      </w:r>
      <w:proofErr w:type="gramStart"/>
      <w:r>
        <w:t>у ООО</w:t>
      </w:r>
      <w:proofErr w:type="gramEnd"/>
      <w:r>
        <w:t xml:space="preserve"> «Институт строительной  экспертизы», меры по устранению данного нарушения до настоящего времени не приняты.</w:t>
      </w:r>
    </w:p>
    <w:p w:rsidR="00D75196" w:rsidRDefault="00253FBC" w:rsidP="00293D41">
      <w:pPr>
        <w:ind w:left="180" w:right="-185" w:firstLine="900"/>
        <w:jc w:val="both"/>
      </w:pPr>
      <w:r>
        <w:t>Руководствуясь действующим законодательством и утвержденным Общим собранием членов СРО  Положением о мерах дисциплинарного воздействия,</w:t>
      </w:r>
    </w:p>
    <w:p w:rsidR="00293D41" w:rsidRDefault="00293D41" w:rsidP="00293D41">
      <w:pPr>
        <w:ind w:left="180" w:right="-185" w:firstLine="900"/>
        <w:jc w:val="both"/>
      </w:pPr>
    </w:p>
    <w:p w:rsidR="00D75196" w:rsidRPr="001D0812" w:rsidRDefault="00D75196" w:rsidP="00293D41">
      <w:pPr>
        <w:ind w:left="180" w:right="-185" w:firstLine="900"/>
        <w:jc w:val="both"/>
        <w:rPr>
          <w:u w:val="single"/>
        </w:rPr>
      </w:pPr>
      <w:r w:rsidRPr="001D0812">
        <w:rPr>
          <w:u w:val="single"/>
        </w:rPr>
        <w:t>РЕШИЛИ:</w:t>
      </w:r>
    </w:p>
    <w:p w:rsidR="00450C9D" w:rsidRDefault="00615702" w:rsidP="00293D41">
      <w:pPr>
        <w:ind w:left="180" w:right="-185" w:firstLine="900"/>
        <w:jc w:val="both"/>
      </w:pPr>
      <w:r>
        <w:lastRenderedPageBreak/>
        <w:t>Приостановить действие</w:t>
      </w:r>
      <w:r w:rsidR="00450C9D">
        <w:t xml:space="preserve"> ранее выданног</w:t>
      </w:r>
      <w:proofErr w:type="gramStart"/>
      <w:r w:rsidR="00450C9D">
        <w:t>о ООО</w:t>
      </w:r>
      <w:proofErr w:type="gramEnd"/>
      <w:r w:rsidR="00450C9D">
        <w:t xml:space="preserve"> «Институт строительная экспертиза» </w:t>
      </w:r>
      <w:r>
        <w:t xml:space="preserve"> свидетельства</w:t>
      </w:r>
      <w:r w:rsidR="00450C9D" w:rsidRPr="00450C9D">
        <w:t xml:space="preserve"> </w:t>
      </w:r>
      <w:r w:rsidR="00450C9D">
        <w:t xml:space="preserve"> № П-094-3016058330-7714741254-268 от 01.11.2011г. на 60 календарных дней</w:t>
      </w:r>
      <w:r w:rsidR="00387A79">
        <w:t xml:space="preserve"> и принять меры по устранению нарушения</w:t>
      </w:r>
      <w:r w:rsidR="00450C9D">
        <w:t>.</w:t>
      </w:r>
      <w:r w:rsidR="00EC7510" w:rsidRPr="00EC7510">
        <w:t xml:space="preserve"> </w:t>
      </w:r>
    </w:p>
    <w:p w:rsidR="00EC7510" w:rsidRDefault="00FE58F1" w:rsidP="00293D41">
      <w:pPr>
        <w:ind w:left="180" w:right="-185" w:firstLine="900"/>
        <w:jc w:val="both"/>
      </w:pPr>
      <w:r>
        <w:t>Предупредить руководств</w:t>
      </w:r>
      <w:proofErr w:type="gramStart"/>
      <w:r>
        <w:t>о ООО</w:t>
      </w:r>
      <w:proofErr w:type="gramEnd"/>
      <w:r>
        <w:t xml:space="preserve"> «Институт строительной экспертизы»</w:t>
      </w:r>
      <w:r w:rsidR="008C666E">
        <w:t xml:space="preserve"> о недопустимости выполнения проектных работ, оказывающих влияние на безопасность объектов капитального строительства, до </w:t>
      </w:r>
      <w:r w:rsidR="00387A79">
        <w:t xml:space="preserve">принятия Коллегией решения о возобновления действия свидетельства после </w:t>
      </w:r>
      <w:r w:rsidR="00EC7510">
        <w:t>устранения нарушения.</w:t>
      </w:r>
    </w:p>
    <w:p w:rsidR="001D0812" w:rsidRDefault="001D0812" w:rsidP="00293D41">
      <w:pPr>
        <w:ind w:left="180" w:right="-185" w:firstLine="900"/>
        <w:jc w:val="both"/>
      </w:pPr>
      <w:r>
        <w:t>Голосовали: «за» - единогласно.</w:t>
      </w:r>
    </w:p>
    <w:p w:rsidR="001D0812" w:rsidRDefault="001D0812" w:rsidP="00293D41">
      <w:pPr>
        <w:ind w:left="180" w:right="-185" w:firstLine="900"/>
        <w:jc w:val="both"/>
      </w:pPr>
    </w:p>
    <w:p w:rsidR="00253FBC" w:rsidRDefault="001D0812" w:rsidP="00293D41">
      <w:pPr>
        <w:ind w:left="180" w:right="-185" w:firstLine="900"/>
        <w:jc w:val="both"/>
      </w:pPr>
      <w:r w:rsidRPr="002D51E9">
        <w:rPr>
          <w:b/>
        </w:rPr>
        <w:t>По второму вопросу</w:t>
      </w:r>
      <w:r>
        <w:t xml:space="preserve"> </w:t>
      </w:r>
      <w:proofErr w:type="gramStart"/>
      <w:r>
        <w:t>выступила</w:t>
      </w:r>
      <w:proofErr w:type="gramEnd"/>
      <w:r>
        <w:t xml:space="preserve"> исполнительный директор С.П.Кудрявцева</w:t>
      </w:r>
      <w:r w:rsidR="002D51E9">
        <w:t xml:space="preserve">, которая информировала, что </w:t>
      </w:r>
      <w:r w:rsidR="00253FBC">
        <w:t>дисциплинарная комиссия и Коллегия  неоднократно рассматривала  вопрос о</w:t>
      </w:r>
      <w:r w:rsidR="002D51E9">
        <w:t xml:space="preserve"> нарушени</w:t>
      </w:r>
      <w:r w:rsidR="00253FBC">
        <w:t xml:space="preserve">и отдельными членами нашей СРО </w:t>
      </w:r>
      <w:r w:rsidR="002D51E9">
        <w:t xml:space="preserve"> </w:t>
      </w:r>
      <w:r w:rsidR="00CC405A">
        <w:t xml:space="preserve">требований </w:t>
      </w:r>
      <w:r w:rsidR="002D51E9">
        <w:t>Устава и Правил</w:t>
      </w:r>
      <w:r w:rsidR="009D38F1">
        <w:t xml:space="preserve"> приема в члены, членстве </w:t>
      </w:r>
      <w:r w:rsidR="00CC405A">
        <w:t xml:space="preserve">и прекращении членства в СРО </w:t>
      </w:r>
      <w:r w:rsidR="00253FBC">
        <w:t>в отношении своевременной оплаты членских взносов. Большинство задолжников погашают задолженность либо письменно информируют о причинах финансовых затруднений и представляют гарантийные письма об оплате.</w:t>
      </w:r>
      <w:r w:rsidR="00EC7510">
        <w:t xml:space="preserve"> Однако к двум организациям имеются серьезные претензии: </w:t>
      </w:r>
      <w:r w:rsidR="00DD4E88">
        <w:t xml:space="preserve">к </w:t>
      </w:r>
      <w:r w:rsidR="00EC7510">
        <w:t>ООО СФ «С</w:t>
      </w:r>
      <w:r w:rsidR="000E412D">
        <w:t>ТАНДАРТ</w:t>
      </w:r>
      <w:r w:rsidR="00EC7510">
        <w:t>» и ИП Кочкин А.К.</w:t>
      </w:r>
    </w:p>
    <w:p w:rsidR="00EC7510" w:rsidRDefault="00F702AE" w:rsidP="00293D41">
      <w:pPr>
        <w:ind w:left="180" w:right="-185" w:firstLine="900"/>
        <w:jc w:val="both"/>
      </w:pPr>
      <w:r>
        <w:t xml:space="preserve">ООО СФ «Стандарт» не вносит оплату членских взносов с 1 января 2013г., в </w:t>
      </w:r>
      <w:proofErr w:type="gramStart"/>
      <w:r>
        <w:t>связи</w:t>
      </w:r>
      <w:proofErr w:type="gramEnd"/>
      <w:r>
        <w:t xml:space="preserve"> с чем</w:t>
      </w:r>
      <w:r w:rsidR="00EC7510">
        <w:t xml:space="preserve"> решением </w:t>
      </w:r>
      <w:r>
        <w:t>К</w:t>
      </w:r>
      <w:r w:rsidR="00EC7510">
        <w:t>оллегии о</w:t>
      </w:r>
      <w:r>
        <w:t>т</w:t>
      </w:r>
      <w:r w:rsidR="00EC7510">
        <w:t xml:space="preserve"> 02.09.2013г. </w:t>
      </w:r>
      <w:r>
        <w:t>действие его свидетельств</w:t>
      </w:r>
      <w:r w:rsidR="00946C0A">
        <w:t>а</w:t>
      </w:r>
      <w:r>
        <w:t xml:space="preserve"> о допуске</w:t>
      </w:r>
      <w:r w:rsidR="00233997">
        <w:t xml:space="preserve"> </w:t>
      </w:r>
      <w:r>
        <w:t xml:space="preserve">к выполнению проектных работ </w:t>
      </w:r>
      <w:r w:rsidR="00EC7510">
        <w:t xml:space="preserve">было приостановлено на 60 календарных дней, о чем руководитель ООО был информирован. На сегодняшний день </w:t>
      </w:r>
      <w:r w:rsidR="00EB1775">
        <w:t>оплата о</w:t>
      </w:r>
      <w:r w:rsidR="00AD3A11">
        <w:t>т О</w:t>
      </w:r>
      <w:r w:rsidR="00EB1775">
        <w:t>ОО СФ «С</w:t>
      </w:r>
      <w:r w:rsidR="000E412D">
        <w:t>ТАНДАРТ</w:t>
      </w:r>
      <w:r w:rsidR="00EB1775">
        <w:t xml:space="preserve">» не поступила ни  за один месяц, а </w:t>
      </w:r>
      <w:r w:rsidR="00EC7510">
        <w:t xml:space="preserve">задолженность </w:t>
      </w:r>
      <w:r w:rsidR="00AD3A11">
        <w:t xml:space="preserve">только </w:t>
      </w:r>
      <w:r w:rsidR="00EB1775">
        <w:t>возросла</w:t>
      </w:r>
      <w:r w:rsidR="00034E7D">
        <w:t xml:space="preserve">, и никакой </w:t>
      </w:r>
      <w:r w:rsidR="00EC7510">
        <w:t xml:space="preserve"> информации от ООО СФ «С</w:t>
      </w:r>
      <w:r w:rsidR="0035703F">
        <w:t>ТАНДАРТ</w:t>
      </w:r>
      <w:r w:rsidR="00EC7510">
        <w:t xml:space="preserve">» </w:t>
      </w:r>
      <w:r w:rsidR="00034E7D">
        <w:t xml:space="preserve"> по этому вопросу</w:t>
      </w:r>
      <w:r w:rsidR="00EC7510">
        <w:t xml:space="preserve"> не </w:t>
      </w:r>
      <w:r w:rsidR="00034E7D">
        <w:t xml:space="preserve"> имеется</w:t>
      </w:r>
      <w:r w:rsidR="00EC7510">
        <w:t>.</w:t>
      </w:r>
    </w:p>
    <w:p w:rsidR="00F702AE" w:rsidRDefault="00AD3A11" w:rsidP="00293D41">
      <w:pPr>
        <w:ind w:left="180" w:right="-185" w:firstLine="900"/>
        <w:jc w:val="both"/>
      </w:pPr>
      <w:r>
        <w:t xml:space="preserve">Второй задолжник - </w:t>
      </w:r>
      <w:r w:rsidR="00F702AE">
        <w:t xml:space="preserve">ИП Кочкин А.К. оплачивает членские взносы </w:t>
      </w:r>
      <w:r w:rsidR="00233997">
        <w:t xml:space="preserve"> крайне нерегулярно. Несмотря на последнее письменное предупреждение о полном погашении задолженности, оплата произведена </w:t>
      </w:r>
      <w:r>
        <w:t xml:space="preserve"> лишь </w:t>
      </w:r>
      <w:r w:rsidR="00233997">
        <w:t>частично (по июль).</w:t>
      </w:r>
    </w:p>
    <w:p w:rsidR="004E7461" w:rsidRDefault="004E7461" w:rsidP="00293D41">
      <w:pPr>
        <w:ind w:left="180" w:right="-185" w:firstLine="900"/>
        <w:jc w:val="both"/>
      </w:pPr>
      <w:r>
        <w:t>Руководствуясь градостроительным законодательством и внутренними документами партнерства о принятии мер за невыполнение уставных требований, Правил приема в члены СРО НП «ГПАО», членстве и прекращении членства в СРО и  Положением о мерах дисциплинарного воздействия,</w:t>
      </w:r>
    </w:p>
    <w:p w:rsidR="004E7461" w:rsidRDefault="004E7461" w:rsidP="00293D41">
      <w:pPr>
        <w:ind w:left="180" w:right="-185" w:firstLine="900"/>
        <w:jc w:val="both"/>
      </w:pPr>
      <w:r>
        <w:t xml:space="preserve">  </w:t>
      </w:r>
    </w:p>
    <w:p w:rsidR="00233997" w:rsidRPr="00037160" w:rsidRDefault="00233997" w:rsidP="00293D41">
      <w:pPr>
        <w:ind w:left="180" w:right="-185" w:firstLine="900"/>
        <w:jc w:val="both"/>
        <w:rPr>
          <w:u w:val="single"/>
        </w:rPr>
      </w:pPr>
      <w:r w:rsidRPr="00037160">
        <w:rPr>
          <w:u w:val="single"/>
        </w:rPr>
        <w:t>РЕШИЛИ:</w:t>
      </w:r>
    </w:p>
    <w:p w:rsidR="004E7461" w:rsidRDefault="004E7461" w:rsidP="00293D41">
      <w:pPr>
        <w:ind w:left="180" w:right="-185" w:firstLine="900"/>
        <w:jc w:val="both"/>
      </w:pPr>
      <w:r>
        <w:t>1. П</w:t>
      </w:r>
      <w:proofErr w:type="gramStart"/>
      <w:r>
        <w:t>о ООО</w:t>
      </w:r>
      <w:proofErr w:type="gramEnd"/>
      <w:r>
        <w:t xml:space="preserve"> СФ «Стандарт»:</w:t>
      </w:r>
    </w:p>
    <w:p w:rsidR="00DD4E88" w:rsidRDefault="004E7461" w:rsidP="00293D41">
      <w:pPr>
        <w:ind w:left="180" w:right="-185" w:firstLine="900"/>
        <w:jc w:val="both"/>
      </w:pPr>
      <w:r>
        <w:t>В</w:t>
      </w:r>
      <w:r w:rsidR="00AD3A11">
        <w:t>ынести на Общее собрание</w:t>
      </w:r>
      <w:r w:rsidR="00EB1775">
        <w:t xml:space="preserve"> </w:t>
      </w:r>
      <w:r>
        <w:t xml:space="preserve">членов СРО НП «Гильдия проектировщиков Астраханской области» </w:t>
      </w:r>
      <w:r w:rsidR="00EB1775">
        <w:t>вопрос о</w:t>
      </w:r>
      <w:r w:rsidR="00EF0E14">
        <w:t>б исключен</w:t>
      </w:r>
      <w:proofErr w:type="gramStart"/>
      <w:r w:rsidR="00EF0E14">
        <w:t>ии ООО</w:t>
      </w:r>
      <w:proofErr w:type="gramEnd"/>
      <w:r w:rsidR="00EF0E14">
        <w:t xml:space="preserve"> СФ «С</w:t>
      </w:r>
      <w:r w:rsidR="000E412D">
        <w:t>ТАНДАРТ</w:t>
      </w:r>
      <w:r w:rsidR="00EF0E14">
        <w:t xml:space="preserve">» из состава </w:t>
      </w:r>
      <w:r>
        <w:t xml:space="preserve"> членов</w:t>
      </w:r>
      <w:r w:rsidR="00D55E45">
        <w:t xml:space="preserve"> СРО</w:t>
      </w:r>
      <w:r>
        <w:t>.</w:t>
      </w:r>
    </w:p>
    <w:p w:rsidR="004E7461" w:rsidRDefault="004E7461" w:rsidP="00293D41">
      <w:pPr>
        <w:ind w:left="180" w:right="-185" w:firstLine="900"/>
        <w:jc w:val="both"/>
      </w:pPr>
      <w:r w:rsidRPr="004875FD">
        <w:rPr>
          <w:u w:val="single"/>
        </w:rPr>
        <w:t>Голосовали:</w:t>
      </w:r>
      <w:r w:rsidRPr="0008578C">
        <w:t xml:space="preserve"> «за» - единогласно.</w:t>
      </w:r>
    </w:p>
    <w:p w:rsidR="004E7461" w:rsidRDefault="004E7461" w:rsidP="00293D41">
      <w:pPr>
        <w:ind w:left="180" w:right="-185" w:firstLine="900"/>
        <w:jc w:val="both"/>
      </w:pPr>
      <w:r>
        <w:t xml:space="preserve">2.  По </w:t>
      </w:r>
      <w:r w:rsidR="00D55E45">
        <w:t>индивидуальному предпринимателю</w:t>
      </w:r>
      <w:r>
        <w:t xml:space="preserve"> Кочкин</w:t>
      </w:r>
      <w:r w:rsidR="00D55E45">
        <w:t>у</w:t>
      </w:r>
      <w:r>
        <w:t xml:space="preserve"> А.К.:</w:t>
      </w:r>
    </w:p>
    <w:p w:rsidR="004E7461" w:rsidRDefault="004E7461" w:rsidP="00293D41">
      <w:pPr>
        <w:ind w:left="180" w:right="-185" w:firstLine="900"/>
        <w:jc w:val="both"/>
      </w:pPr>
      <w:r>
        <w:t xml:space="preserve">Предупредить ИП Кочкина А.К. о том, что при непогашении задолженности по оплате членских взносов в полном объеме до </w:t>
      </w:r>
      <w:r w:rsidR="00D55E45">
        <w:t>20 октября</w:t>
      </w:r>
      <w:r>
        <w:t xml:space="preserve"> 2013г. действие его свидетельства о допуске к выполнению проектных работ будет приостановлено</w:t>
      </w:r>
      <w:r w:rsidR="00AF6D5D">
        <w:t xml:space="preserve"> на 60 календарных дней</w:t>
      </w:r>
      <w:r>
        <w:t>.</w:t>
      </w:r>
    </w:p>
    <w:p w:rsidR="00D53A74" w:rsidRDefault="00735162" w:rsidP="00293D41">
      <w:pPr>
        <w:ind w:left="180" w:right="-185" w:firstLine="900"/>
        <w:jc w:val="both"/>
      </w:pPr>
      <w:r w:rsidRPr="004875FD">
        <w:rPr>
          <w:u w:val="single"/>
        </w:rPr>
        <w:t>Голосовали:</w:t>
      </w:r>
      <w:r w:rsidRPr="0008578C">
        <w:t xml:space="preserve"> «за» - единогласно.</w:t>
      </w:r>
    </w:p>
    <w:p w:rsidR="00293D41" w:rsidRDefault="00293D41" w:rsidP="00293D41">
      <w:pPr>
        <w:ind w:left="180" w:right="-185" w:firstLine="900"/>
        <w:jc w:val="both"/>
      </w:pPr>
    </w:p>
    <w:p w:rsidR="00D53A74" w:rsidRPr="0008578C" w:rsidRDefault="00D53A74" w:rsidP="00293D41">
      <w:pPr>
        <w:ind w:left="180" w:right="-185" w:firstLine="900"/>
        <w:jc w:val="both"/>
      </w:pPr>
    </w:p>
    <w:p w:rsidR="00EA6974" w:rsidRPr="0008578C" w:rsidRDefault="00EA6974" w:rsidP="00293D41">
      <w:pPr>
        <w:ind w:left="-360" w:right="-185" w:firstLine="900"/>
        <w:jc w:val="both"/>
      </w:pPr>
    </w:p>
    <w:p w:rsidR="003E3D53" w:rsidRDefault="007239A4" w:rsidP="00293D41">
      <w:pPr>
        <w:ind w:left="-360" w:right="-185" w:firstLine="900"/>
        <w:jc w:val="both"/>
      </w:pPr>
      <w:r>
        <w:t xml:space="preserve">        </w:t>
      </w:r>
      <w:r w:rsidR="00A33A16" w:rsidRPr="0008578C">
        <w:t xml:space="preserve">Председатель Коллегии                                                     </w:t>
      </w:r>
      <w:r w:rsidR="00946A62">
        <w:t xml:space="preserve">           </w:t>
      </w:r>
      <w:r w:rsidR="00A33A16" w:rsidRPr="0008578C">
        <w:t xml:space="preserve">  К.С.Болонин</w:t>
      </w:r>
    </w:p>
    <w:p w:rsidR="00D53A74" w:rsidRPr="0008578C" w:rsidRDefault="00D53A74" w:rsidP="00293D41">
      <w:pPr>
        <w:ind w:left="-360" w:right="-185" w:firstLine="900"/>
        <w:jc w:val="both"/>
      </w:pPr>
    </w:p>
    <w:p w:rsidR="00D17831" w:rsidRPr="00406F77" w:rsidRDefault="007239A4" w:rsidP="00293D41">
      <w:pPr>
        <w:ind w:left="-360" w:right="-185" w:firstLine="900"/>
        <w:jc w:val="both"/>
        <w:rPr>
          <w:sz w:val="26"/>
          <w:szCs w:val="26"/>
        </w:rPr>
      </w:pPr>
      <w:r>
        <w:t xml:space="preserve">       </w:t>
      </w:r>
      <w:r w:rsidR="00A33A16" w:rsidRPr="0008578C">
        <w:t xml:space="preserve">Секретарь </w:t>
      </w:r>
      <w:r w:rsidR="008D66E2">
        <w:t>заседания Коллегии</w:t>
      </w:r>
      <w:r w:rsidR="00A33A16" w:rsidRPr="0008578C">
        <w:t xml:space="preserve">                                          </w:t>
      </w:r>
      <w:r w:rsidR="00946A62">
        <w:t xml:space="preserve">            </w:t>
      </w:r>
      <w:r w:rsidR="00A33A16" w:rsidRPr="0008578C">
        <w:t>В.И.Штайц</w:t>
      </w:r>
      <w:r w:rsidR="00A842D1">
        <w:rPr>
          <w:sz w:val="26"/>
          <w:szCs w:val="26"/>
        </w:rPr>
        <w:t xml:space="preserve">       </w:t>
      </w:r>
    </w:p>
    <w:sectPr w:rsidR="00D17831" w:rsidRPr="0040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89E"/>
    <w:multiLevelType w:val="hybridMultilevel"/>
    <w:tmpl w:val="1AD23676"/>
    <w:lvl w:ilvl="0" w:tplc="8BDAD35C">
      <w:start w:val="1"/>
      <w:numFmt w:val="decimal"/>
      <w:lvlText w:val="%1."/>
      <w:lvlJc w:val="left"/>
      <w:pPr>
        <w:tabs>
          <w:tab w:val="num" w:pos="2256"/>
        </w:tabs>
        <w:ind w:left="2256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36F008B"/>
    <w:multiLevelType w:val="hybridMultilevel"/>
    <w:tmpl w:val="CC7C3776"/>
    <w:lvl w:ilvl="0" w:tplc="57364EA6">
      <w:start w:val="1"/>
      <w:numFmt w:val="decimal"/>
      <w:lvlText w:val="%1."/>
      <w:lvlJc w:val="left"/>
      <w:pPr>
        <w:tabs>
          <w:tab w:val="num" w:pos="2112"/>
        </w:tabs>
        <w:ind w:left="211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3D7C17"/>
    <w:multiLevelType w:val="hybridMultilevel"/>
    <w:tmpl w:val="0BDC3BEE"/>
    <w:lvl w:ilvl="0" w:tplc="A6B64504">
      <w:start w:val="1"/>
      <w:numFmt w:val="decimal"/>
      <w:lvlText w:val="%1."/>
      <w:lvlJc w:val="left"/>
      <w:pPr>
        <w:tabs>
          <w:tab w:val="num" w:pos="2232"/>
        </w:tabs>
        <w:ind w:left="22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9640F33"/>
    <w:multiLevelType w:val="hybridMultilevel"/>
    <w:tmpl w:val="9C5AB58E"/>
    <w:lvl w:ilvl="0" w:tplc="CFF6C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7"/>
    <w:rsid w:val="000000DA"/>
    <w:rsid w:val="00003CF7"/>
    <w:rsid w:val="00005FDD"/>
    <w:rsid w:val="000142CC"/>
    <w:rsid w:val="000174D1"/>
    <w:rsid w:val="00023B2D"/>
    <w:rsid w:val="00034E7D"/>
    <w:rsid w:val="00037160"/>
    <w:rsid w:val="00051C22"/>
    <w:rsid w:val="0007055D"/>
    <w:rsid w:val="00084C83"/>
    <w:rsid w:val="0008578C"/>
    <w:rsid w:val="00086829"/>
    <w:rsid w:val="00086A8A"/>
    <w:rsid w:val="000A25CC"/>
    <w:rsid w:val="000B2870"/>
    <w:rsid w:val="000C119C"/>
    <w:rsid w:val="000C2C68"/>
    <w:rsid w:val="000E412D"/>
    <w:rsid w:val="000F0CE1"/>
    <w:rsid w:val="000F662D"/>
    <w:rsid w:val="00101522"/>
    <w:rsid w:val="00101A49"/>
    <w:rsid w:val="00106D1D"/>
    <w:rsid w:val="00113F4F"/>
    <w:rsid w:val="00122218"/>
    <w:rsid w:val="001330C9"/>
    <w:rsid w:val="00152ED4"/>
    <w:rsid w:val="001602C7"/>
    <w:rsid w:val="001613A2"/>
    <w:rsid w:val="001752EC"/>
    <w:rsid w:val="00176109"/>
    <w:rsid w:val="0019250F"/>
    <w:rsid w:val="001A3C42"/>
    <w:rsid w:val="001B5DE0"/>
    <w:rsid w:val="001D0812"/>
    <w:rsid w:val="001D221C"/>
    <w:rsid w:val="001D3BDC"/>
    <w:rsid w:val="001D4B9D"/>
    <w:rsid w:val="001E15D2"/>
    <w:rsid w:val="001E3C51"/>
    <w:rsid w:val="001E415A"/>
    <w:rsid w:val="00233997"/>
    <w:rsid w:val="00244D6F"/>
    <w:rsid w:val="0025197A"/>
    <w:rsid w:val="00253FBC"/>
    <w:rsid w:val="00264B34"/>
    <w:rsid w:val="00270A67"/>
    <w:rsid w:val="00275182"/>
    <w:rsid w:val="002806AC"/>
    <w:rsid w:val="00287074"/>
    <w:rsid w:val="00293D41"/>
    <w:rsid w:val="002944A5"/>
    <w:rsid w:val="002B3443"/>
    <w:rsid w:val="002B38E6"/>
    <w:rsid w:val="002C4957"/>
    <w:rsid w:val="002C5B9F"/>
    <w:rsid w:val="002D51E9"/>
    <w:rsid w:val="002E40D7"/>
    <w:rsid w:val="002E6437"/>
    <w:rsid w:val="002F6317"/>
    <w:rsid w:val="0030701C"/>
    <w:rsid w:val="00330B7D"/>
    <w:rsid w:val="003369A3"/>
    <w:rsid w:val="00337DBE"/>
    <w:rsid w:val="00350BA6"/>
    <w:rsid w:val="0035703F"/>
    <w:rsid w:val="003665BF"/>
    <w:rsid w:val="00367365"/>
    <w:rsid w:val="00375763"/>
    <w:rsid w:val="003765B9"/>
    <w:rsid w:val="003854BE"/>
    <w:rsid w:val="00387A79"/>
    <w:rsid w:val="003903DF"/>
    <w:rsid w:val="003911CC"/>
    <w:rsid w:val="00395862"/>
    <w:rsid w:val="003A385A"/>
    <w:rsid w:val="003B7908"/>
    <w:rsid w:val="003C1B26"/>
    <w:rsid w:val="003C5D32"/>
    <w:rsid w:val="003C7ABD"/>
    <w:rsid w:val="003D7A29"/>
    <w:rsid w:val="003E3D53"/>
    <w:rsid w:val="0040463C"/>
    <w:rsid w:val="00406F77"/>
    <w:rsid w:val="00415ECC"/>
    <w:rsid w:val="00415F05"/>
    <w:rsid w:val="004175D4"/>
    <w:rsid w:val="00417ABA"/>
    <w:rsid w:val="00425CF3"/>
    <w:rsid w:val="00437CBA"/>
    <w:rsid w:val="00444BB3"/>
    <w:rsid w:val="00450C9D"/>
    <w:rsid w:val="00470632"/>
    <w:rsid w:val="00470699"/>
    <w:rsid w:val="004849C2"/>
    <w:rsid w:val="004858DE"/>
    <w:rsid w:val="004875FD"/>
    <w:rsid w:val="004A390E"/>
    <w:rsid w:val="004B09C1"/>
    <w:rsid w:val="004C0437"/>
    <w:rsid w:val="004D2ECB"/>
    <w:rsid w:val="004E5251"/>
    <w:rsid w:val="004E7461"/>
    <w:rsid w:val="00513600"/>
    <w:rsid w:val="00541B32"/>
    <w:rsid w:val="00545E04"/>
    <w:rsid w:val="00545ED0"/>
    <w:rsid w:val="0054763C"/>
    <w:rsid w:val="00550A29"/>
    <w:rsid w:val="00552F4E"/>
    <w:rsid w:val="00561F2D"/>
    <w:rsid w:val="0057070F"/>
    <w:rsid w:val="005723D9"/>
    <w:rsid w:val="00583D63"/>
    <w:rsid w:val="00590830"/>
    <w:rsid w:val="005B13C9"/>
    <w:rsid w:val="005B17C3"/>
    <w:rsid w:val="005B6407"/>
    <w:rsid w:val="005D5FBD"/>
    <w:rsid w:val="005F4C6F"/>
    <w:rsid w:val="00604584"/>
    <w:rsid w:val="00615702"/>
    <w:rsid w:val="0064744D"/>
    <w:rsid w:val="0065309F"/>
    <w:rsid w:val="00665642"/>
    <w:rsid w:val="006734A6"/>
    <w:rsid w:val="006A673B"/>
    <w:rsid w:val="006B535A"/>
    <w:rsid w:val="006C5E03"/>
    <w:rsid w:val="006D0A09"/>
    <w:rsid w:val="006E02E3"/>
    <w:rsid w:val="006F4EAA"/>
    <w:rsid w:val="00700484"/>
    <w:rsid w:val="00716A07"/>
    <w:rsid w:val="007239A4"/>
    <w:rsid w:val="00735162"/>
    <w:rsid w:val="00744F6C"/>
    <w:rsid w:val="007549FC"/>
    <w:rsid w:val="0077252F"/>
    <w:rsid w:val="007729D6"/>
    <w:rsid w:val="00783EDF"/>
    <w:rsid w:val="007879C0"/>
    <w:rsid w:val="0079350D"/>
    <w:rsid w:val="007954EC"/>
    <w:rsid w:val="007A0EE2"/>
    <w:rsid w:val="007B0ECF"/>
    <w:rsid w:val="007B78E0"/>
    <w:rsid w:val="007D00B4"/>
    <w:rsid w:val="007D2298"/>
    <w:rsid w:val="007E10C0"/>
    <w:rsid w:val="00803507"/>
    <w:rsid w:val="0080352C"/>
    <w:rsid w:val="00807F60"/>
    <w:rsid w:val="00813B86"/>
    <w:rsid w:val="00813FF2"/>
    <w:rsid w:val="00815571"/>
    <w:rsid w:val="00824367"/>
    <w:rsid w:val="00827509"/>
    <w:rsid w:val="00833E0F"/>
    <w:rsid w:val="00842ED8"/>
    <w:rsid w:val="0084302D"/>
    <w:rsid w:val="00852DFC"/>
    <w:rsid w:val="00860662"/>
    <w:rsid w:val="008628D3"/>
    <w:rsid w:val="00864FD9"/>
    <w:rsid w:val="008706A1"/>
    <w:rsid w:val="008745B8"/>
    <w:rsid w:val="00892FAB"/>
    <w:rsid w:val="00894D0C"/>
    <w:rsid w:val="00894FC4"/>
    <w:rsid w:val="008A1720"/>
    <w:rsid w:val="008A3383"/>
    <w:rsid w:val="008A34BC"/>
    <w:rsid w:val="008B40C7"/>
    <w:rsid w:val="008C1945"/>
    <w:rsid w:val="008C666E"/>
    <w:rsid w:val="008D66E2"/>
    <w:rsid w:val="008F117B"/>
    <w:rsid w:val="008F34DC"/>
    <w:rsid w:val="0091117C"/>
    <w:rsid w:val="00923109"/>
    <w:rsid w:val="00927E62"/>
    <w:rsid w:val="00934D6F"/>
    <w:rsid w:val="00946A62"/>
    <w:rsid w:val="00946C0A"/>
    <w:rsid w:val="0095138D"/>
    <w:rsid w:val="0095457C"/>
    <w:rsid w:val="00963F54"/>
    <w:rsid w:val="00975684"/>
    <w:rsid w:val="009806EF"/>
    <w:rsid w:val="00980AAE"/>
    <w:rsid w:val="00981B3F"/>
    <w:rsid w:val="009968FE"/>
    <w:rsid w:val="009A7DF9"/>
    <w:rsid w:val="009B76AC"/>
    <w:rsid w:val="009C1E60"/>
    <w:rsid w:val="009D0FD6"/>
    <w:rsid w:val="009D38F1"/>
    <w:rsid w:val="009F0150"/>
    <w:rsid w:val="009F15A9"/>
    <w:rsid w:val="009F22AF"/>
    <w:rsid w:val="00A04E55"/>
    <w:rsid w:val="00A0570E"/>
    <w:rsid w:val="00A207AA"/>
    <w:rsid w:val="00A33A16"/>
    <w:rsid w:val="00A40496"/>
    <w:rsid w:val="00A41BBC"/>
    <w:rsid w:val="00A50721"/>
    <w:rsid w:val="00A67FD9"/>
    <w:rsid w:val="00A833B9"/>
    <w:rsid w:val="00A842D1"/>
    <w:rsid w:val="00A84BCA"/>
    <w:rsid w:val="00A9063E"/>
    <w:rsid w:val="00A92047"/>
    <w:rsid w:val="00A93F95"/>
    <w:rsid w:val="00A95ACA"/>
    <w:rsid w:val="00AA0FE6"/>
    <w:rsid w:val="00AA1392"/>
    <w:rsid w:val="00AA35BF"/>
    <w:rsid w:val="00AA599C"/>
    <w:rsid w:val="00AA65C9"/>
    <w:rsid w:val="00AB679E"/>
    <w:rsid w:val="00AD3A11"/>
    <w:rsid w:val="00AD6FDD"/>
    <w:rsid w:val="00AD77B2"/>
    <w:rsid w:val="00AE1A5B"/>
    <w:rsid w:val="00AE7803"/>
    <w:rsid w:val="00AF1B85"/>
    <w:rsid w:val="00AF3ADD"/>
    <w:rsid w:val="00AF4759"/>
    <w:rsid w:val="00AF6D5D"/>
    <w:rsid w:val="00B06407"/>
    <w:rsid w:val="00B12026"/>
    <w:rsid w:val="00B201F6"/>
    <w:rsid w:val="00B27C34"/>
    <w:rsid w:val="00B3787B"/>
    <w:rsid w:val="00B529D3"/>
    <w:rsid w:val="00B63BAA"/>
    <w:rsid w:val="00B70F93"/>
    <w:rsid w:val="00B7475E"/>
    <w:rsid w:val="00B83849"/>
    <w:rsid w:val="00B95154"/>
    <w:rsid w:val="00BA1D8B"/>
    <w:rsid w:val="00BA5A59"/>
    <w:rsid w:val="00BB1740"/>
    <w:rsid w:val="00BC200F"/>
    <w:rsid w:val="00BC759B"/>
    <w:rsid w:val="00BD2C97"/>
    <w:rsid w:val="00BD6990"/>
    <w:rsid w:val="00BF14B6"/>
    <w:rsid w:val="00BF77EC"/>
    <w:rsid w:val="00C17EE5"/>
    <w:rsid w:val="00C601F6"/>
    <w:rsid w:val="00C61D15"/>
    <w:rsid w:val="00C7675C"/>
    <w:rsid w:val="00C81BDC"/>
    <w:rsid w:val="00C83A52"/>
    <w:rsid w:val="00CA1446"/>
    <w:rsid w:val="00CA1E73"/>
    <w:rsid w:val="00CC405A"/>
    <w:rsid w:val="00CD4661"/>
    <w:rsid w:val="00CE0E48"/>
    <w:rsid w:val="00CE2AE1"/>
    <w:rsid w:val="00CE7B8D"/>
    <w:rsid w:val="00CF5DF6"/>
    <w:rsid w:val="00CF5E4C"/>
    <w:rsid w:val="00D0281E"/>
    <w:rsid w:val="00D04B1A"/>
    <w:rsid w:val="00D17831"/>
    <w:rsid w:val="00D23456"/>
    <w:rsid w:val="00D4072B"/>
    <w:rsid w:val="00D4367C"/>
    <w:rsid w:val="00D52A1D"/>
    <w:rsid w:val="00D53A74"/>
    <w:rsid w:val="00D55E45"/>
    <w:rsid w:val="00D739BF"/>
    <w:rsid w:val="00D75196"/>
    <w:rsid w:val="00D830F4"/>
    <w:rsid w:val="00D87235"/>
    <w:rsid w:val="00D91882"/>
    <w:rsid w:val="00DA1994"/>
    <w:rsid w:val="00DB20BE"/>
    <w:rsid w:val="00DC2892"/>
    <w:rsid w:val="00DD4E88"/>
    <w:rsid w:val="00DE47F6"/>
    <w:rsid w:val="00DF184A"/>
    <w:rsid w:val="00E04523"/>
    <w:rsid w:val="00E05E02"/>
    <w:rsid w:val="00E33C24"/>
    <w:rsid w:val="00E352D4"/>
    <w:rsid w:val="00E44685"/>
    <w:rsid w:val="00E45590"/>
    <w:rsid w:val="00E51611"/>
    <w:rsid w:val="00E72FC6"/>
    <w:rsid w:val="00E84D1F"/>
    <w:rsid w:val="00E92588"/>
    <w:rsid w:val="00E927E4"/>
    <w:rsid w:val="00EA677F"/>
    <w:rsid w:val="00EA6974"/>
    <w:rsid w:val="00EA70C7"/>
    <w:rsid w:val="00EB1775"/>
    <w:rsid w:val="00EB23F6"/>
    <w:rsid w:val="00EC1AF4"/>
    <w:rsid w:val="00EC4ECB"/>
    <w:rsid w:val="00EC7510"/>
    <w:rsid w:val="00ED7F75"/>
    <w:rsid w:val="00EE4405"/>
    <w:rsid w:val="00EE6D65"/>
    <w:rsid w:val="00EF0E14"/>
    <w:rsid w:val="00EF75E3"/>
    <w:rsid w:val="00F00B8A"/>
    <w:rsid w:val="00F0125B"/>
    <w:rsid w:val="00F1413C"/>
    <w:rsid w:val="00F14401"/>
    <w:rsid w:val="00F36BB0"/>
    <w:rsid w:val="00F43C48"/>
    <w:rsid w:val="00F44ED6"/>
    <w:rsid w:val="00F66340"/>
    <w:rsid w:val="00F702AE"/>
    <w:rsid w:val="00F72FE5"/>
    <w:rsid w:val="00F73F04"/>
    <w:rsid w:val="00F830D5"/>
    <w:rsid w:val="00F92A97"/>
    <w:rsid w:val="00FA321E"/>
    <w:rsid w:val="00FA60EC"/>
    <w:rsid w:val="00FB67D2"/>
    <w:rsid w:val="00FC2E42"/>
    <w:rsid w:val="00FD4872"/>
    <w:rsid w:val="00FD67E9"/>
    <w:rsid w:val="00FE0652"/>
    <w:rsid w:val="00FE58F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390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369A3"/>
    <w:pPr>
      <w:widowControl w:val="0"/>
      <w:suppressAutoHyphens/>
      <w:spacing w:after="120"/>
    </w:pPr>
    <w:rPr>
      <w:rFonts w:ascii="Arial" w:eastAsia="Arial Unicode MS" w:hAnsi="Arial"/>
      <w:kern w:val="1"/>
      <w:sz w:val="16"/>
      <w:szCs w:val="16"/>
      <w:lang/>
    </w:rPr>
  </w:style>
  <w:style w:type="paragraph" w:styleId="a4">
    <w:name w:val="Normal (Web)"/>
    <w:basedOn w:val="a"/>
    <w:unhideWhenUsed/>
    <w:rsid w:val="0047069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390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369A3"/>
    <w:pPr>
      <w:widowControl w:val="0"/>
      <w:suppressAutoHyphens/>
      <w:spacing w:after="120"/>
    </w:pPr>
    <w:rPr>
      <w:rFonts w:ascii="Arial" w:eastAsia="Arial Unicode MS" w:hAnsi="Arial"/>
      <w:kern w:val="1"/>
      <w:sz w:val="16"/>
      <w:szCs w:val="16"/>
      <w:lang/>
    </w:rPr>
  </w:style>
  <w:style w:type="paragraph" w:styleId="a4">
    <w:name w:val="Normal (Web)"/>
    <w:basedOn w:val="a"/>
    <w:unhideWhenUsed/>
    <w:rsid w:val="0047069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НП ГПАО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ГПАО 2</dc:creator>
  <cp:lastModifiedBy>Kazakov</cp:lastModifiedBy>
  <cp:revision>2</cp:revision>
  <cp:lastPrinted>2013-10-07T12:09:00Z</cp:lastPrinted>
  <dcterms:created xsi:type="dcterms:W3CDTF">2013-10-07T12:49:00Z</dcterms:created>
  <dcterms:modified xsi:type="dcterms:W3CDTF">2013-10-07T12:49:00Z</dcterms:modified>
</cp:coreProperties>
</file>