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78" w:rsidRPr="000011C2" w:rsidRDefault="008542BD" w:rsidP="00380A87">
      <w:pPr>
        <w:jc w:val="center"/>
        <w:rPr>
          <w:rFonts w:ascii="Times New Roman" w:hAnsi="Times New Roman"/>
          <w:b/>
          <w:sz w:val="26"/>
          <w:szCs w:val="26"/>
        </w:rPr>
      </w:pPr>
      <w:r w:rsidRPr="006932B3">
        <w:rPr>
          <w:rFonts w:ascii="Times New Roman" w:hAnsi="Times New Roman"/>
          <w:b/>
          <w:sz w:val="26"/>
          <w:szCs w:val="26"/>
        </w:rPr>
        <w:t>ПРОТОКОЛ</w:t>
      </w:r>
      <w:r w:rsidR="000011C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0011C2">
        <w:rPr>
          <w:rFonts w:ascii="Times New Roman" w:hAnsi="Times New Roman"/>
          <w:b/>
          <w:sz w:val="26"/>
          <w:szCs w:val="26"/>
        </w:rPr>
        <w:t xml:space="preserve"> № 2</w:t>
      </w:r>
      <w:r w:rsidR="00CB3EE8">
        <w:rPr>
          <w:rFonts w:ascii="Times New Roman" w:hAnsi="Times New Roman"/>
          <w:b/>
          <w:sz w:val="26"/>
          <w:szCs w:val="26"/>
        </w:rPr>
        <w:t>7</w:t>
      </w:r>
    </w:p>
    <w:p w:rsidR="00380A87" w:rsidRPr="00904D5B" w:rsidRDefault="00380A87" w:rsidP="00380A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Общего со</w:t>
      </w:r>
      <w:r w:rsidR="0017520A">
        <w:rPr>
          <w:rFonts w:ascii="Times New Roman" w:hAnsi="Times New Roman"/>
          <w:b/>
          <w:sz w:val="26"/>
          <w:szCs w:val="26"/>
        </w:rPr>
        <w:t>брания</w:t>
      </w:r>
      <w:r w:rsidR="00904D5B" w:rsidRPr="00904D5B">
        <w:rPr>
          <w:rFonts w:ascii="Times New Roman" w:hAnsi="Times New Roman"/>
          <w:b/>
          <w:sz w:val="26"/>
          <w:szCs w:val="26"/>
        </w:rPr>
        <w:t xml:space="preserve"> </w:t>
      </w:r>
      <w:r w:rsidR="00904D5B">
        <w:rPr>
          <w:rFonts w:ascii="Times New Roman" w:hAnsi="Times New Roman"/>
          <w:b/>
          <w:sz w:val="26"/>
          <w:szCs w:val="26"/>
        </w:rPr>
        <w:t>членов</w:t>
      </w:r>
    </w:p>
    <w:p w:rsidR="00904D5B" w:rsidRDefault="00022F78" w:rsidP="00380A87">
      <w:pPr>
        <w:jc w:val="center"/>
        <w:rPr>
          <w:rFonts w:ascii="Times New Roman" w:hAnsi="Times New Roman"/>
          <w:b/>
          <w:sz w:val="26"/>
          <w:szCs w:val="26"/>
        </w:rPr>
      </w:pPr>
      <w:r w:rsidRPr="006932B3">
        <w:rPr>
          <w:rFonts w:ascii="Times New Roman" w:hAnsi="Times New Roman"/>
          <w:b/>
          <w:sz w:val="26"/>
          <w:szCs w:val="26"/>
        </w:rPr>
        <w:t xml:space="preserve"> </w:t>
      </w:r>
      <w:r w:rsidR="0001381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80A87">
        <w:rPr>
          <w:rFonts w:ascii="Times New Roman" w:hAnsi="Times New Roman"/>
          <w:b/>
          <w:sz w:val="26"/>
          <w:szCs w:val="26"/>
        </w:rPr>
        <w:t>С</w:t>
      </w:r>
      <w:r w:rsidR="00904D5B">
        <w:rPr>
          <w:rFonts w:ascii="Times New Roman" w:hAnsi="Times New Roman"/>
          <w:b/>
          <w:sz w:val="26"/>
          <w:szCs w:val="26"/>
        </w:rPr>
        <w:t>аморегулируемой</w:t>
      </w:r>
      <w:proofErr w:type="spellEnd"/>
      <w:r w:rsidR="00904D5B">
        <w:rPr>
          <w:rFonts w:ascii="Times New Roman" w:hAnsi="Times New Roman"/>
          <w:b/>
          <w:sz w:val="26"/>
          <w:szCs w:val="26"/>
        </w:rPr>
        <w:t xml:space="preserve"> организации некоммерческого партнерства</w:t>
      </w:r>
    </w:p>
    <w:p w:rsidR="00022F78" w:rsidRDefault="00013812" w:rsidP="00380A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B52DC3" w:rsidRPr="006932B3">
        <w:rPr>
          <w:rFonts w:ascii="Times New Roman" w:hAnsi="Times New Roman"/>
          <w:b/>
          <w:sz w:val="26"/>
          <w:szCs w:val="26"/>
        </w:rPr>
        <w:t xml:space="preserve"> «Г</w:t>
      </w:r>
      <w:r w:rsidR="006932B3">
        <w:rPr>
          <w:rFonts w:ascii="Times New Roman" w:hAnsi="Times New Roman"/>
          <w:b/>
          <w:sz w:val="26"/>
          <w:szCs w:val="26"/>
        </w:rPr>
        <w:t>ильдия проектировщиков Астраханской области</w:t>
      </w:r>
      <w:r w:rsidR="00B52DC3" w:rsidRPr="006932B3">
        <w:rPr>
          <w:rFonts w:ascii="Times New Roman" w:hAnsi="Times New Roman"/>
          <w:b/>
          <w:sz w:val="26"/>
          <w:szCs w:val="26"/>
        </w:rPr>
        <w:t>»</w:t>
      </w:r>
    </w:p>
    <w:p w:rsidR="00380A87" w:rsidRDefault="00380A87" w:rsidP="00380A87">
      <w:pPr>
        <w:jc w:val="center"/>
        <w:rPr>
          <w:rFonts w:ascii="Times New Roman" w:hAnsi="Times New Roman"/>
          <w:b/>
          <w:sz w:val="26"/>
          <w:szCs w:val="26"/>
        </w:rPr>
      </w:pPr>
    </w:p>
    <w:p w:rsidR="00380A87" w:rsidRPr="00904D5B" w:rsidRDefault="00CB3EE8" w:rsidP="00380A8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28</w:t>
      </w:r>
      <w:r w:rsidR="00235E70" w:rsidRPr="00A442D6">
        <w:rPr>
          <w:rFonts w:ascii="Times New Roman" w:hAnsi="Times New Roman"/>
          <w:sz w:val="24"/>
          <w:u w:val="single"/>
        </w:rPr>
        <w:t xml:space="preserve"> </w:t>
      </w:r>
      <w:r w:rsidR="00380A87" w:rsidRPr="00A442D6">
        <w:rPr>
          <w:rFonts w:ascii="Times New Roman" w:hAnsi="Times New Roman"/>
          <w:sz w:val="24"/>
          <w:u w:val="single"/>
        </w:rPr>
        <w:t xml:space="preserve"> апреля 201</w:t>
      </w:r>
      <w:r>
        <w:rPr>
          <w:rFonts w:ascii="Times New Roman" w:hAnsi="Times New Roman"/>
          <w:sz w:val="24"/>
          <w:u w:val="single"/>
        </w:rPr>
        <w:t>4</w:t>
      </w:r>
      <w:r w:rsidR="00380A87" w:rsidRPr="00A442D6">
        <w:rPr>
          <w:rFonts w:ascii="Times New Roman" w:hAnsi="Times New Roman"/>
          <w:sz w:val="24"/>
          <w:u w:val="single"/>
        </w:rPr>
        <w:t>г.</w:t>
      </w:r>
      <w:r w:rsidR="00904D5B" w:rsidRPr="00904D5B">
        <w:rPr>
          <w:rFonts w:ascii="Times New Roman" w:hAnsi="Times New Roman"/>
          <w:sz w:val="24"/>
        </w:rPr>
        <w:t xml:space="preserve">                                                                                                г.</w:t>
      </w:r>
      <w:r w:rsidR="007D2F3B">
        <w:rPr>
          <w:rFonts w:ascii="Times New Roman" w:hAnsi="Times New Roman"/>
          <w:sz w:val="24"/>
        </w:rPr>
        <w:t xml:space="preserve"> </w:t>
      </w:r>
      <w:r w:rsidR="00904D5B" w:rsidRPr="00904D5B">
        <w:rPr>
          <w:rFonts w:ascii="Times New Roman" w:hAnsi="Times New Roman"/>
          <w:sz w:val="24"/>
        </w:rPr>
        <w:t>Астрахань</w:t>
      </w:r>
    </w:p>
    <w:p w:rsidR="006C733B" w:rsidRDefault="00380A87" w:rsidP="002F546B">
      <w:pPr>
        <w:pStyle w:val="30"/>
        <w:keepNext/>
        <w:keepLines/>
        <w:shd w:val="clear" w:color="auto" w:fill="auto"/>
        <w:spacing w:before="0" w:after="348" w:line="192" w:lineRule="auto"/>
      </w:pPr>
      <w:r w:rsidRPr="00B418AB">
        <w:rPr>
          <w:sz w:val="24"/>
        </w:rPr>
        <w:t xml:space="preserve"> </w:t>
      </w:r>
    </w:p>
    <w:p w:rsidR="00235E70" w:rsidRPr="00235E70" w:rsidRDefault="006C733B" w:rsidP="002F546B">
      <w:pPr>
        <w:spacing w:after="120" w:line="192" w:lineRule="auto"/>
        <w:ind w:left="3544" w:hanging="3544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проведения собрания: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г. Астрахань, ул.</w:t>
      </w:r>
      <w:r w:rsidR="006E7C20" w:rsidRPr="006E7C20">
        <w:rPr>
          <w:rFonts w:ascii="Times New Roman" w:hAnsi="Times New Roman"/>
        </w:rPr>
        <w:t xml:space="preserve"> </w:t>
      </w:r>
      <w:r w:rsidR="00235E70">
        <w:rPr>
          <w:rFonts w:ascii="Times New Roman" w:hAnsi="Times New Roman"/>
        </w:rPr>
        <w:t>Бакинская,128 (актовый зал института «</w:t>
      </w:r>
      <w:proofErr w:type="spellStart"/>
      <w:r w:rsidR="00235E70">
        <w:rPr>
          <w:rFonts w:ascii="Times New Roman" w:hAnsi="Times New Roman"/>
        </w:rPr>
        <w:t>Астрахангражданпр</w:t>
      </w:r>
      <w:r w:rsidR="00684FEA">
        <w:rPr>
          <w:rFonts w:ascii="Times New Roman" w:hAnsi="Times New Roman"/>
        </w:rPr>
        <w:t>о</w:t>
      </w:r>
      <w:r w:rsidR="00235E70">
        <w:rPr>
          <w:rFonts w:ascii="Times New Roman" w:hAnsi="Times New Roman"/>
        </w:rPr>
        <w:t>ект</w:t>
      </w:r>
      <w:proofErr w:type="spellEnd"/>
      <w:r w:rsidR="00235E70">
        <w:rPr>
          <w:rFonts w:ascii="Times New Roman" w:hAnsi="Times New Roman"/>
        </w:rPr>
        <w:t>»</w:t>
      </w:r>
    </w:p>
    <w:p w:rsidR="006C733B" w:rsidRDefault="006C733B" w:rsidP="002F546B">
      <w:pPr>
        <w:spacing w:after="120" w:line="19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 проведения Собрания:</w:t>
      </w:r>
      <w:r>
        <w:rPr>
          <w:rFonts w:ascii="Times New Roman" w:hAnsi="Times New Roman"/>
          <w:b/>
        </w:rPr>
        <w:tab/>
      </w:r>
      <w:r w:rsidR="00CB3EE8" w:rsidRPr="00CB3EE8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апреля 20</w:t>
      </w:r>
      <w:r w:rsidR="00235E70">
        <w:rPr>
          <w:rFonts w:ascii="Times New Roman" w:hAnsi="Times New Roman"/>
        </w:rPr>
        <w:t>1</w:t>
      </w:r>
      <w:r w:rsidR="00CB3EE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</w:t>
      </w:r>
    </w:p>
    <w:p w:rsidR="006C733B" w:rsidRDefault="006C733B" w:rsidP="002F546B">
      <w:pPr>
        <w:spacing w:after="120" w:line="19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Время начала регистрации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участников: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 xml:space="preserve">14 часов </w:t>
      </w:r>
      <w:r w:rsidR="00D7504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минут</w:t>
      </w:r>
    </w:p>
    <w:p w:rsidR="006C733B" w:rsidRDefault="006C733B" w:rsidP="002F546B">
      <w:pPr>
        <w:spacing w:after="120" w:line="19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Время открытия Собрания: </w:t>
      </w:r>
      <w:r>
        <w:rPr>
          <w:rFonts w:ascii="Times New Roman" w:hAnsi="Times New Roman"/>
        </w:rPr>
        <w:tab/>
        <w:t xml:space="preserve">15 часов </w:t>
      </w:r>
      <w:r w:rsidR="00D7504F">
        <w:rPr>
          <w:rFonts w:ascii="Times New Roman" w:hAnsi="Times New Roman"/>
        </w:rPr>
        <w:t>0</w:t>
      </w:r>
      <w:r w:rsidR="00DB4B3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минут</w:t>
      </w:r>
    </w:p>
    <w:p w:rsidR="006C733B" w:rsidRDefault="006C733B" w:rsidP="002F546B">
      <w:pPr>
        <w:spacing w:after="120" w:line="19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Время закрытия Собрания: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</w:t>
      </w:r>
      <w:r w:rsidR="00235E7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часов </w:t>
      </w:r>
      <w:r w:rsidR="00CB3EE8">
        <w:rPr>
          <w:rFonts w:ascii="Times New Roman" w:hAnsi="Times New Roman"/>
        </w:rPr>
        <w:t>2</w:t>
      </w:r>
      <w:r w:rsidR="00235E7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минут</w:t>
      </w:r>
    </w:p>
    <w:p w:rsidR="006C733B" w:rsidRDefault="006C733B" w:rsidP="002F546B">
      <w:pPr>
        <w:spacing w:after="120" w:line="19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 составления протокола: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235E70">
        <w:rPr>
          <w:rFonts w:ascii="Times New Roman" w:hAnsi="Times New Roman"/>
        </w:rPr>
        <w:t xml:space="preserve"> </w:t>
      </w:r>
      <w:r w:rsidR="00CB3EE8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апреля 201</w:t>
      </w:r>
      <w:r w:rsidR="006B48D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</w:t>
      </w:r>
    </w:p>
    <w:p w:rsidR="002B61E7" w:rsidRDefault="002B61E7" w:rsidP="006C733B">
      <w:pPr>
        <w:spacing w:after="120"/>
        <w:rPr>
          <w:rFonts w:ascii="Times New Roman" w:hAnsi="Times New Roman"/>
        </w:rPr>
      </w:pPr>
    </w:p>
    <w:p w:rsidR="007A482F" w:rsidRPr="00FE1CE7" w:rsidRDefault="000E1097" w:rsidP="000E1097">
      <w:pPr>
        <w:spacing w:after="12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        Общее число член</w:t>
      </w:r>
      <w:r w:rsidR="002B61E7" w:rsidRPr="00FE1CE7">
        <w:rPr>
          <w:rFonts w:ascii="Times New Roman" w:hAnsi="Times New Roman"/>
          <w:sz w:val="24"/>
        </w:rPr>
        <w:t xml:space="preserve">ов СРО НП «Гильдия проектировщиков Астраханской области» </w:t>
      </w:r>
      <w:r w:rsidRPr="00FE1CE7">
        <w:rPr>
          <w:rFonts w:ascii="Times New Roman" w:hAnsi="Times New Roman"/>
          <w:sz w:val="24"/>
        </w:rPr>
        <w:t xml:space="preserve"> на день проведения собрания составляет </w:t>
      </w:r>
      <w:r w:rsidR="00CB3EE8">
        <w:rPr>
          <w:rFonts w:ascii="Times New Roman" w:hAnsi="Times New Roman"/>
          <w:sz w:val="24"/>
        </w:rPr>
        <w:t>88</w:t>
      </w:r>
      <w:r w:rsidRPr="00FE1CE7">
        <w:rPr>
          <w:rFonts w:ascii="Times New Roman" w:hAnsi="Times New Roman"/>
          <w:sz w:val="24"/>
        </w:rPr>
        <w:t xml:space="preserve"> организаци</w:t>
      </w:r>
      <w:r w:rsidR="00CB3EE8">
        <w:rPr>
          <w:rFonts w:ascii="Times New Roman" w:hAnsi="Times New Roman"/>
          <w:sz w:val="24"/>
        </w:rPr>
        <w:t>й</w:t>
      </w:r>
      <w:r w:rsidR="007A482F" w:rsidRPr="00FE1CE7">
        <w:rPr>
          <w:rFonts w:ascii="Times New Roman" w:hAnsi="Times New Roman"/>
          <w:sz w:val="24"/>
        </w:rPr>
        <w:t>.</w:t>
      </w:r>
    </w:p>
    <w:p w:rsidR="002B61E7" w:rsidRPr="00FE1CE7" w:rsidRDefault="000E1097" w:rsidP="000E1097">
      <w:pPr>
        <w:spacing w:after="12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         На Общем собрании присутствуют представители</w:t>
      </w:r>
      <w:r w:rsidR="002B61E7" w:rsidRPr="00FE1CE7">
        <w:rPr>
          <w:rFonts w:ascii="Times New Roman" w:hAnsi="Times New Roman"/>
          <w:sz w:val="24"/>
        </w:rPr>
        <w:t xml:space="preserve"> </w:t>
      </w:r>
      <w:r w:rsidRPr="00FE1CE7">
        <w:rPr>
          <w:rFonts w:ascii="Times New Roman" w:hAnsi="Times New Roman"/>
          <w:sz w:val="24"/>
        </w:rPr>
        <w:t xml:space="preserve">от </w:t>
      </w:r>
      <w:r w:rsidR="00584F73">
        <w:rPr>
          <w:rFonts w:ascii="Times New Roman" w:hAnsi="Times New Roman"/>
          <w:sz w:val="24"/>
        </w:rPr>
        <w:t xml:space="preserve"> 6</w:t>
      </w:r>
      <w:r w:rsidR="00365CB5">
        <w:rPr>
          <w:rFonts w:ascii="Times New Roman" w:hAnsi="Times New Roman"/>
          <w:sz w:val="24"/>
        </w:rPr>
        <w:t>2</w:t>
      </w:r>
      <w:r w:rsidRPr="00FE1CE7">
        <w:rPr>
          <w:rFonts w:ascii="Times New Roman" w:hAnsi="Times New Roman"/>
          <w:sz w:val="24"/>
        </w:rPr>
        <w:t xml:space="preserve"> </w:t>
      </w:r>
      <w:r w:rsidR="002B61E7" w:rsidRPr="00FE1CE7">
        <w:rPr>
          <w:rFonts w:ascii="Times New Roman" w:hAnsi="Times New Roman"/>
          <w:sz w:val="24"/>
        </w:rPr>
        <w:t>член</w:t>
      </w:r>
      <w:r w:rsidR="00365CB5">
        <w:rPr>
          <w:rFonts w:ascii="Times New Roman" w:hAnsi="Times New Roman"/>
          <w:sz w:val="24"/>
        </w:rPr>
        <w:t xml:space="preserve">ов </w:t>
      </w:r>
      <w:r w:rsidR="005B2CD3" w:rsidRPr="00FE1CE7">
        <w:rPr>
          <w:rFonts w:ascii="Times New Roman" w:hAnsi="Times New Roman"/>
          <w:sz w:val="24"/>
        </w:rPr>
        <w:t xml:space="preserve"> партнерства</w:t>
      </w:r>
      <w:r w:rsidR="007B674D" w:rsidRPr="00FE1CE7">
        <w:rPr>
          <w:rFonts w:ascii="Times New Roman" w:hAnsi="Times New Roman"/>
          <w:sz w:val="24"/>
        </w:rPr>
        <w:t>.</w:t>
      </w:r>
    </w:p>
    <w:p w:rsidR="002B61E7" w:rsidRPr="00FE1CE7" w:rsidRDefault="00CF5D2A" w:rsidP="00CF5D2A">
      <w:pPr>
        <w:spacing w:after="12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        </w:t>
      </w:r>
      <w:r w:rsidR="002B61E7" w:rsidRPr="00FE1CE7">
        <w:rPr>
          <w:rFonts w:ascii="Times New Roman" w:hAnsi="Times New Roman"/>
          <w:sz w:val="24"/>
        </w:rPr>
        <w:t>Полномочия представителей членов партнерства проверены.</w:t>
      </w:r>
    </w:p>
    <w:p w:rsidR="00AF30C7" w:rsidRPr="00FE1CE7" w:rsidRDefault="00CF5D2A" w:rsidP="00CF5D2A">
      <w:pPr>
        <w:spacing w:after="12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        </w:t>
      </w:r>
      <w:r w:rsidR="009A1E42" w:rsidRPr="00FE1CE7">
        <w:rPr>
          <w:rFonts w:ascii="Times New Roman" w:hAnsi="Times New Roman"/>
          <w:sz w:val="24"/>
        </w:rPr>
        <w:t xml:space="preserve">На общем собрании </w:t>
      </w:r>
      <w:r w:rsidR="00A442D6">
        <w:rPr>
          <w:rFonts w:ascii="Times New Roman" w:hAnsi="Times New Roman"/>
          <w:sz w:val="24"/>
        </w:rPr>
        <w:t xml:space="preserve">также </w:t>
      </w:r>
      <w:r w:rsidR="009A1E42" w:rsidRPr="00FE1CE7">
        <w:rPr>
          <w:rFonts w:ascii="Times New Roman" w:hAnsi="Times New Roman"/>
          <w:sz w:val="24"/>
        </w:rPr>
        <w:t>присутств</w:t>
      </w:r>
      <w:r w:rsidRPr="00FE1CE7">
        <w:rPr>
          <w:rFonts w:ascii="Times New Roman" w:hAnsi="Times New Roman"/>
          <w:sz w:val="24"/>
        </w:rPr>
        <w:t>уют</w:t>
      </w:r>
      <w:r w:rsidR="00AF30C7" w:rsidRPr="00FE1CE7">
        <w:rPr>
          <w:rFonts w:ascii="Times New Roman" w:hAnsi="Times New Roman"/>
          <w:sz w:val="24"/>
        </w:rPr>
        <w:t xml:space="preserve"> исполнительный директор СРО НП «ГПАО» Кудрявцева С.П.</w:t>
      </w:r>
      <w:r w:rsidR="00BC093B">
        <w:rPr>
          <w:rFonts w:ascii="Times New Roman" w:hAnsi="Times New Roman"/>
          <w:sz w:val="24"/>
        </w:rPr>
        <w:t>, заместитель исполнительного директора</w:t>
      </w:r>
      <w:r w:rsidR="00AF30C7" w:rsidRPr="00FE1CE7">
        <w:rPr>
          <w:rFonts w:ascii="Times New Roman" w:hAnsi="Times New Roman"/>
          <w:sz w:val="24"/>
        </w:rPr>
        <w:t xml:space="preserve"> </w:t>
      </w:r>
      <w:proofErr w:type="spellStart"/>
      <w:r w:rsidR="00AF30C7" w:rsidRPr="00FE1CE7">
        <w:rPr>
          <w:rFonts w:ascii="Times New Roman" w:hAnsi="Times New Roman"/>
          <w:sz w:val="24"/>
        </w:rPr>
        <w:t>Штайц</w:t>
      </w:r>
      <w:proofErr w:type="spellEnd"/>
      <w:r w:rsidR="00AF30C7" w:rsidRPr="00FE1CE7">
        <w:rPr>
          <w:rFonts w:ascii="Times New Roman" w:hAnsi="Times New Roman"/>
          <w:sz w:val="24"/>
        </w:rPr>
        <w:t xml:space="preserve"> В.И., </w:t>
      </w:r>
      <w:r w:rsidR="00BC093B">
        <w:rPr>
          <w:rFonts w:ascii="Times New Roman" w:hAnsi="Times New Roman"/>
          <w:sz w:val="24"/>
        </w:rPr>
        <w:t xml:space="preserve">главный инженер </w:t>
      </w:r>
      <w:r w:rsidR="00AF30C7" w:rsidRPr="00FE1CE7">
        <w:rPr>
          <w:rFonts w:ascii="Times New Roman" w:hAnsi="Times New Roman"/>
          <w:sz w:val="24"/>
        </w:rPr>
        <w:t xml:space="preserve">Борисов А.Н., </w:t>
      </w:r>
      <w:r w:rsidR="00BC093B">
        <w:rPr>
          <w:rFonts w:ascii="Times New Roman" w:hAnsi="Times New Roman"/>
          <w:sz w:val="24"/>
        </w:rPr>
        <w:t xml:space="preserve">главный бухгалтер </w:t>
      </w:r>
      <w:r w:rsidRPr="00FE1CE7">
        <w:rPr>
          <w:rFonts w:ascii="Times New Roman" w:hAnsi="Times New Roman"/>
          <w:sz w:val="24"/>
        </w:rPr>
        <w:t>Колесникова Л.Ф.</w:t>
      </w:r>
    </w:p>
    <w:p w:rsidR="0074629B" w:rsidRPr="00FE1CE7" w:rsidRDefault="0074629B" w:rsidP="006C733B">
      <w:pPr>
        <w:spacing w:after="120"/>
        <w:rPr>
          <w:rFonts w:ascii="Times New Roman" w:hAnsi="Times New Roman"/>
          <w:sz w:val="24"/>
        </w:rPr>
      </w:pPr>
    </w:p>
    <w:p w:rsidR="0074629B" w:rsidRPr="00FE1CE7" w:rsidRDefault="0074629B" w:rsidP="0074629B">
      <w:pPr>
        <w:spacing w:after="120"/>
        <w:jc w:val="center"/>
        <w:rPr>
          <w:rFonts w:ascii="Times New Roman" w:hAnsi="Times New Roman"/>
          <w:b/>
          <w:sz w:val="24"/>
        </w:rPr>
      </w:pPr>
      <w:r w:rsidRPr="00FE1CE7">
        <w:rPr>
          <w:rFonts w:ascii="Times New Roman" w:hAnsi="Times New Roman"/>
          <w:b/>
          <w:sz w:val="24"/>
        </w:rPr>
        <w:t>Открытие собрания</w:t>
      </w:r>
    </w:p>
    <w:p w:rsidR="0074629B" w:rsidRPr="00FE1CE7" w:rsidRDefault="0074629B" w:rsidP="00FE1CE7">
      <w:pPr>
        <w:spacing w:after="120"/>
        <w:ind w:firstLine="54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b/>
          <w:sz w:val="24"/>
        </w:rPr>
        <w:t>Слушали:</w:t>
      </w:r>
      <w:r w:rsidRPr="00FE1CE7">
        <w:rPr>
          <w:rFonts w:ascii="Times New Roman" w:hAnsi="Times New Roman"/>
          <w:sz w:val="24"/>
        </w:rPr>
        <w:t xml:space="preserve"> председателя К</w:t>
      </w:r>
      <w:r w:rsidR="00874E36" w:rsidRPr="00FE1CE7">
        <w:rPr>
          <w:rFonts w:ascii="Times New Roman" w:hAnsi="Times New Roman"/>
          <w:sz w:val="24"/>
        </w:rPr>
        <w:t>оллегии СРО НП «Г</w:t>
      </w:r>
      <w:r w:rsidR="00DB44E3">
        <w:rPr>
          <w:rFonts w:ascii="Times New Roman" w:hAnsi="Times New Roman"/>
          <w:sz w:val="24"/>
        </w:rPr>
        <w:t>ильдия проектировщиков Астраханской области</w:t>
      </w:r>
      <w:r w:rsidR="00874E36" w:rsidRPr="00FE1CE7">
        <w:rPr>
          <w:rFonts w:ascii="Times New Roman" w:hAnsi="Times New Roman"/>
          <w:sz w:val="24"/>
        </w:rPr>
        <w:t xml:space="preserve">» </w:t>
      </w:r>
      <w:r w:rsidR="0036692F">
        <w:rPr>
          <w:rFonts w:ascii="Times New Roman" w:hAnsi="Times New Roman"/>
          <w:sz w:val="24"/>
        </w:rPr>
        <w:t xml:space="preserve"> </w:t>
      </w:r>
      <w:proofErr w:type="spellStart"/>
      <w:r w:rsidR="00874E36" w:rsidRPr="00FE1CE7">
        <w:rPr>
          <w:rFonts w:ascii="Times New Roman" w:hAnsi="Times New Roman"/>
          <w:sz w:val="24"/>
        </w:rPr>
        <w:t>Болонина</w:t>
      </w:r>
      <w:proofErr w:type="spellEnd"/>
      <w:r w:rsidR="00874E36" w:rsidRPr="00FE1CE7">
        <w:rPr>
          <w:rFonts w:ascii="Times New Roman" w:hAnsi="Times New Roman"/>
          <w:sz w:val="24"/>
        </w:rPr>
        <w:t xml:space="preserve"> К.С., который </w:t>
      </w:r>
      <w:r w:rsidR="004A425B" w:rsidRPr="00FE1CE7">
        <w:rPr>
          <w:rFonts w:ascii="Times New Roman" w:hAnsi="Times New Roman"/>
          <w:sz w:val="24"/>
        </w:rPr>
        <w:t xml:space="preserve">   </w:t>
      </w:r>
      <w:r w:rsidR="00874E36" w:rsidRPr="00FE1CE7">
        <w:rPr>
          <w:rFonts w:ascii="Times New Roman" w:hAnsi="Times New Roman"/>
          <w:sz w:val="24"/>
        </w:rPr>
        <w:t>сообщил</w:t>
      </w:r>
      <w:r w:rsidR="00FE1CE7">
        <w:rPr>
          <w:rFonts w:ascii="Times New Roman" w:hAnsi="Times New Roman"/>
          <w:sz w:val="24"/>
        </w:rPr>
        <w:t xml:space="preserve"> </w:t>
      </w:r>
      <w:r w:rsidR="00874E36" w:rsidRPr="00FE1CE7">
        <w:rPr>
          <w:rFonts w:ascii="Times New Roman" w:hAnsi="Times New Roman"/>
          <w:sz w:val="24"/>
        </w:rPr>
        <w:t xml:space="preserve">присутствующим, что решение о созыве Общего собрания было принято </w:t>
      </w:r>
      <w:r w:rsidR="004A425B" w:rsidRPr="00FE1CE7">
        <w:rPr>
          <w:rFonts w:ascii="Times New Roman" w:hAnsi="Times New Roman"/>
          <w:sz w:val="24"/>
        </w:rPr>
        <w:t xml:space="preserve">   </w:t>
      </w:r>
      <w:r w:rsidR="00874E36" w:rsidRPr="00FE1CE7">
        <w:rPr>
          <w:rFonts w:ascii="Times New Roman" w:hAnsi="Times New Roman"/>
          <w:sz w:val="24"/>
        </w:rPr>
        <w:t xml:space="preserve">Коллегией партнерства </w:t>
      </w:r>
      <w:r w:rsidR="00BC093B">
        <w:rPr>
          <w:rFonts w:ascii="Times New Roman" w:hAnsi="Times New Roman"/>
          <w:sz w:val="24"/>
        </w:rPr>
        <w:t>2</w:t>
      </w:r>
      <w:r w:rsidR="00CF5D2A" w:rsidRPr="00FE1CE7">
        <w:rPr>
          <w:rFonts w:ascii="Times New Roman" w:hAnsi="Times New Roman"/>
          <w:sz w:val="24"/>
        </w:rPr>
        <w:t>3.04</w:t>
      </w:r>
      <w:r w:rsidR="00874E36" w:rsidRPr="00FE1CE7">
        <w:rPr>
          <w:rFonts w:ascii="Times New Roman" w:hAnsi="Times New Roman"/>
          <w:sz w:val="24"/>
        </w:rPr>
        <w:t>.201</w:t>
      </w:r>
      <w:r w:rsidR="00BC093B">
        <w:rPr>
          <w:rFonts w:ascii="Times New Roman" w:hAnsi="Times New Roman"/>
          <w:sz w:val="24"/>
        </w:rPr>
        <w:t>4</w:t>
      </w:r>
      <w:r w:rsidR="00874E36" w:rsidRPr="00FE1CE7">
        <w:rPr>
          <w:rFonts w:ascii="Times New Roman" w:hAnsi="Times New Roman"/>
          <w:sz w:val="24"/>
        </w:rPr>
        <w:t xml:space="preserve">г. (протокол № </w:t>
      </w:r>
      <w:r w:rsidR="00BC093B">
        <w:rPr>
          <w:rFonts w:ascii="Times New Roman" w:hAnsi="Times New Roman"/>
          <w:sz w:val="24"/>
        </w:rPr>
        <w:t xml:space="preserve"> 217</w:t>
      </w:r>
      <w:r w:rsidR="00874E36" w:rsidRPr="00FE1CE7">
        <w:rPr>
          <w:rFonts w:ascii="Times New Roman" w:hAnsi="Times New Roman"/>
          <w:sz w:val="24"/>
        </w:rPr>
        <w:t>).</w:t>
      </w:r>
    </w:p>
    <w:p w:rsidR="0047316D" w:rsidRPr="00FE1CE7" w:rsidRDefault="006C5656" w:rsidP="007A482F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74E36" w:rsidRPr="00FE1CE7">
        <w:rPr>
          <w:rFonts w:ascii="Times New Roman" w:hAnsi="Times New Roman"/>
          <w:sz w:val="24"/>
        </w:rPr>
        <w:t xml:space="preserve">Далее </w:t>
      </w:r>
      <w:proofErr w:type="spellStart"/>
      <w:r w:rsidR="00874E36" w:rsidRPr="00FE1CE7">
        <w:rPr>
          <w:rFonts w:ascii="Times New Roman" w:hAnsi="Times New Roman"/>
          <w:sz w:val="24"/>
        </w:rPr>
        <w:t>Болонин</w:t>
      </w:r>
      <w:proofErr w:type="spellEnd"/>
      <w:r w:rsidR="00874E36" w:rsidRPr="00FE1CE7">
        <w:rPr>
          <w:rFonts w:ascii="Times New Roman" w:hAnsi="Times New Roman"/>
          <w:sz w:val="24"/>
        </w:rPr>
        <w:t xml:space="preserve"> К.С. </w:t>
      </w:r>
      <w:r w:rsidR="0047316D" w:rsidRPr="00FE1CE7">
        <w:rPr>
          <w:rFonts w:ascii="Times New Roman" w:hAnsi="Times New Roman"/>
          <w:sz w:val="24"/>
        </w:rPr>
        <w:t xml:space="preserve">доложил, что из </w:t>
      </w:r>
      <w:r w:rsidR="00BC093B">
        <w:rPr>
          <w:rFonts w:ascii="Times New Roman" w:hAnsi="Times New Roman"/>
          <w:sz w:val="24"/>
        </w:rPr>
        <w:t>88</w:t>
      </w:r>
      <w:r w:rsidR="0047316D" w:rsidRPr="00FE1CE7">
        <w:rPr>
          <w:rFonts w:ascii="Times New Roman" w:hAnsi="Times New Roman"/>
          <w:sz w:val="24"/>
        </w:rPr>
        <w:t xml:space="preserve"> членов партнерства на 15-0</w:t>
      </w:r>
      <w:r w:rsidR="00DB4B36">
        <w:rPr>
          <w:rFonts w:ascii="Times New Roman" w:hAnsi="Times New Roman"/>
          <w:sz w:val="24"/>
        </w:rPr>
        <w:t>0</w:t>
      </w:r>
      <w:r w:rsidR="00365CB5">
        <w:rPr>
          <w:rFonts w:ascii="Times New Roman" w:hAnsi="Times New Roman"/>
          <w:sz w:val="24"/>
        </w:rPr>
        <w:t xml:space="preserve"> зарегистрирован</w:t>
      </w:r>
      <w:r w:rsidR="00A535AE">
        <w:rPr>
          <w:rFonts w:ascii="Times New Roman" w:hAnsi="Times New Roman"/>
          <w:sz w:val="24"/>
        </w:rPr>
        <w:t xml:space="preserve">о </w:t>
      </w:r>
      <w:r w:rsidR="0047316D" w:rsidRPr="00FE1CE7">
        <w:rPr>
          <w:rFonts w:ascii="Times New Roman" w:hAnsi="Times New Roman"/>
          <w:sz w:val="24"/>
        </w:rPr>
        <w:t xml:space="preserve"> </w:t>
      </w:r>
      <w:r w:rsidR="00A535AE">
        <w:rPr>
          <w:rFonts w:ascii="Times New Roman" w:hAnsi="Times New Roman"/>
          <w:sz w:val="24"/>
        </w:rPr>
        <w:t>62</w:t>
      </w:r>
      <w:r w:rsidR="0047316D" w:rsidRPr="00FE1CE7">
        <w:rPr>
          <w:rFonts w:ascii="Times New Roman" w:hAnsi="Times New Roman"/>
          <w:sz w:val="24"/>
        </w:rPr>
        <w:t xml:space="preserve"> представител</w:t>
      </w:r>
      <w:r w:rsidR="00A535AE">
        <w:rPr>
          <w:rFonts w:ascii="Times New Roman" w:hAnsi="Times New Roman"/>
          <w:sz w:val="24"/>
        </w:rPr>
        <w:t>я</w:t>
      </w:r>
      <w:r w:rsidR="0047316D" w:rsidRPr="00FE1CE7">
        <w:rPr>
          <w:rFonts w:ascii="Times New Roman" w:hAnsi="Times New Roman"/>
          <w:sz w:val="24"/>
        </w:rPr>
        <w:t xml:space="preserve"> членов партнерства</w:t>
      </w:r>
      <w:r w:rsidR="00BC093B">
        <w:rPr>
          <w:rFonts w:ascii="Times New Roman" w:hAnsi="Times New Roman"/>
          <w:sz w:val="24"/>
        </w:rPr>
        <w:t xml:space="preserve">, что составляет </w:t>
      </w:r>
      <w:r w:rsidR="00A535AE">
        <w:rPr>
          <w:rFonts w:ascii="Times New Roman" w:hAnsi="Times New Roman"/>
          <w:sz w:val="24"/>
        </w:rPr>
        <w:t>70,4</w:t>
      </w:r>
      <w:r w:rsidR="00BC093B">
        <w:rPr>
          <w:rFonts w:ascii="Times New Roman" w:hAnsi="Times New Roman"/>
          <w:sz w:val="24"/>
        </w:rPr>
        <w:t xml:space="preserve"> % от общего числа членов партнерства</w:t>
      </w:r>
      <w:r w:rsidR="00B35D54">
        <w:rPr>
          <w:rFonts w:ascii="Times New Roman" w:hAnsi="Times New Roman"/>
          <w:sz w:val="24"/>
        </w:rPr>
        <w:t>.</w:t>
      </w:r>
      <w:r w:rsidR="00CF5D2A" w:rsidRPr="00FE1CE7">
        <w:rPr>
          <w:rFonts w:ascii="Times New Roman" w:hAnsi="Times New Roman"/>
          <w:sz w:val="24"/>
        </w:rPr>
        <w:t xml:space="preserve"> </w:t>
      </w:r>
    </w:p>
    <w:p w:rsidR="00294195" w:rsidRDefault="00294195" w:rsidP="007A482F">
      <w:pPr>
        <w:spacing w:after="1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874E36" w:rsidRPr="00FE1CE7">
        <w:rPr>
          <w:rFonts w:ascii="Times New Roman" w:hAnsi="Times New Roman"/>
          <w:sz w:val="24"/>
        </w:rPr>
        <w:t xml:space="preserve">огласно Уставу СРО НП «ГПАО» </w:t>
      </w:r>
      <w:r w:rsidR="006D3A98">
        <w:rPr>
          <w:rFonts w:ascii="Times New Roman" w:hAnsi="Times New Roman"/>
          <w:sz w:val="24"/>
        </w:rPr>
        <w:t xml:space="preserve"> О</w:t>
      </w:r>
      <w:r w:rsidR="00874E36" w:rsidRPr="00FE1CE7">
        <w:rPr>
          <w:rFonts w:ascii="Times New Roman" w:hAnsi="Times New Roman"/>
          <w:sz w:val="24"/>
        </w:rPr>
        <w:t>бщее собрание правомочно, если на нем присутствует более 50</w:t>
      </w:r>
      <w:r w:rsidR="005B2CD3" w:rsidRPr="00FE1CE7">
        <w:rPr>
          <w:rFonts w:ascii="Times New Roman" w:hAnsi="Times New Roman"/>
          <w:sz w:val="24"/>
        </w:rPr>
        <w:t xml:space="preserve"> % </w:t>
      </w:r>
      <w:r w:rsidR="0047316D" w:rsidRPr="00FE1CE7">
        <w:rPr>
          <w:rFonts w:ascii="Times New Roman" w:hAnsi="Times New Roman"/>
          <w:sz w:val="24"/>
        </w:rPr>
        <w:t xml:space="preserve">числа членов партнерства, </w:t>
      </w:r>
      <w:r>
        <w:rPr>
          <w:rFonts w:ascii="Times New Roman" w:hAnsi="Times New Roman"/>
          <w:sz w:val="24"/>
        </w:rPr>
        <w:t xml:space="preserve">поэтому </w:t>
      </w:r>
      <w:r w:rsidR="0047316D" w:rsidRPr="00650164">
        <w:rPr>
          <w:rFonts w:ascii="Times New Roman" w:hAnsi="Times New Roman"/>
          <w:sz w:val="24"/>
        </w:rPr>
        <w:t>кворум имеется</w:t>
      </w:r>
      <w:r>
        <w:rPr>
          <w:rFonts w:ascii="Times New Roman" w:hAnsi="Times New Roman"/>
          <w:sz w:val="24"/>
        </w:rPr>
        <w:t>.</w:t>
      </w:r>
    </w:p>
    <w:p w:rsidR="005B2CD3" w:rsidRPr="00FE1CE7" w:rsidRDefault="00294195" w:rsidP="007A482F">
      <w:pPr>
        <w:spacing w:after="1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DC1344">
        <w:rPr>
          <w:rFonts w:ascii="Times New Roman" w:hAnsi="Times New Roman"/>
          <w:sz w:val="24"/>
        </w:rPr>
        <w:t>редложено</w:t>
      </w:r>
      <w:r w:rsidR="00FE1CE7">
        <w:rPr>
          <w:rFonts w:ascii="Times New Roman" w:hAnsi="Times New Roman"/>
          <w:sz w:val="24"/>
        </w:rPr>
        <w:t xml:space="preserve"> считать</w:t>
      </w:r>
      <w:r w:rsidR="0047316D" w:rsidRPr="00FE1CE7">
        <w:rPr>
          <w:rFonts w:ascii="Times New Roman" w:hAnsi="Times New Roman"/>
          <w:sz w:val="24"/>
        </w:rPr>
        <w:t xml:space="preserve"> собрание</w:t>
      </w:r>
      <w:r w:rsidR="00481C07" w:rsidRPr="00FE1CE7">
        <w:rPr>
          <w:rFonts w:ascii="Times New Roman" w:hAnsi="Times New Roman"/>
          <w:sz w:val="24"/>
        </w:rPr>
        <w:t xml:space="preserve"> </w:t>
      </w:r>
      <w:r w:rsidR="00FE1CE7">
        <w:rPr>
          <w:rFonts w:ascii="Times New Roman" w:hAnsi="Times New Roman"/>
          <w:sz w:val="24"/>
        </w:rPr>
        <w:t>открытым и приступить к работе.</w:t>
      </w:r>
    </w:p>
    <w:p w:rsidR="001C622B" w:rsidRPr="00650164" w:rsidRDefault="00662B4D" w:rsidP="001C622B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1C622B" w:rsidRPr="00650164">
        <w:rPr>
          <w:rFonts w:ascii="Times New Roman" w:hAnsi="Times New Roman"/>
          <w:sz w:val="24"/>
        </w:rPr>
        <w:t xml:space="preserve">Другие предложения </w:t>
      </w:r>
      <w:r w:rsidR="0036692F">
        <w:rPr>
          <w:rFonts w:ascii="Times New Roman" w:hAnsi="Times New Roman"/>
          <w:sz w:val="24"/>
        </w:rPr>
        <w:t xml:space="preserve"> от участников собрания </w:t>
      </w:r>
      <w:r w:rsidR="001C622B" w:rsidRPr="00650164">
        <w:rPr>
          <w:rFonts w:ascii="Times New Roman" w:hAnsi="Times New Roman"/>
          <w:sz w:val="24"/>
        </w:rPr>
        <w:t>не поступили.</w:t>
      </w:r>
    </w:p>
    <w:p w:rsidR="001C622B" w:rsidRPr="00DB4B36" w:rsidRDefault="001C622B" w:rsidP="001C622B">
      <w:pPr>
        <w:spacing w:after="120"/>
        <w:jc w:val="both"/>
        <w:rPr>
          <w:rFonts w:ascii="Times New Roman" w:hAnsi="Times New Roman"/>
          <w:sz w:val="24"/>
        </w:rPr>
      </w:pPr>
      <w:r w:rsidRPr="00DB4B36">
        <w:rPr>
          <w:rFonts w:ascii="Times New Roman" w:hAnsi="Times New Roman"/>
          <w:sz w:val="24"/>
          <w:u w:val="single"/>
        </w:rPr>
        <w:t>Голосовали</w:t>
      </w:r>
      <w:r w:rsidR="00655014" w:rsidRPr="00DB4B36">
        <w:rPr>
          <w:rFonts w:ascii="Times New Roman" w:hAnsi="Times New Roman"/>
          <w:sz w:val="24"/>
        </w:rPr>
        <w:t xml:space="preserve"> «за» открытие Общего собрания</w:t>
      </w:r>
      <w:r w:rsidRPr="00DB4B36">
        <w:rPr>
          <w:rFonts w:ascii="Times New Roman" w:hAnsi="Times New Roman"/>
          <w:sz w:val="24"/>
        </w:rPr>
        <w:t>.</w:t>
      </w:r>
    </w:p>
    <w:p w:rsidR="001C622B" w:rsidRPr="00DB4B36" w:rsidRDefault="001C622B" w:rsidP="001C622B">
      <w:pPr>
        <w:spacing w:after="120"/>
        <w:jc w:val="both"/>
        <w:rPr>
          <w:rFonts w:ascii="Times New Roman" w:hAnsi="Times New Roman"/>
          <w:sz w:val="24"/>
        </w:rPr>
      </w:pPr>
      <w:r w:rsidRPr="00DB4B36">
        <w:rPr>
          <w:rFonts w:ascii="Times New Roman" w:hAnsi="Times New Roman"/>
          <w:sz w:val="24"/>
        </w:rPr>
        <w:t>Решение принято единогласно.</w:t>
      </w:r>
    </w:p>
    <w:p w:rsidR="001C622B" w:rsidRPr="00DB4B36" w:rsidRDefault="001C622B" w:rsidP="001C622B">
      <w:pPr>
        <w:spacing w:after="120"/>
        <w:jc w:val="both"/>
        <w:rPr>
          <w:rFonts w:ascii="Times New Roman" w:hAnsi="Times New Roman"/>
          <w:sz w:val="24"/>
        </w:rPr>
      </w:pPr>
    </w:p>
    <w:p w:rsidR="001C622B" w:rsidRPr="00FE1CE7" w:rsidRDefault="001C622B" w:rsidP="001C622B">
      <w:pPr>
        <w:spacing w:after="120"/>
        <w:jc w:val="center"/>
        <w:rPr>
          <w:rFonts w:ascii="Times New Roman" w:hAnsi="Times New Roman"/>
          <w:b/>
          <w:sz w:val="24"/>
        </w:rPr>
      </w:pPr>
      <w:r w:rsidRPr="00FE1CE7">
        <w:rPr>
          <w:rFonts w:ascii="Times New Roman" w:hAnsi="Times New Roman"/>
          <w:b/>
          <w:sz w:val="24"/>
        </w:rPr>
        <w:t xml:space="preserve">Формирование рабочих органов собрания </w:t>
      </w:r>
    </w:p>
    <w:p w:rsidR="001C622B" w:rsidRPr="00FE1CE7" w:rsidRDefault="001C622B" w:rsidP="001C622B">
      <w:pPr>
        <w:spacing w:after="120"/>
        <w:jc w:val="both"/>
        <w:rPr>
          <w:rFonts w:ascii="Times New Roman" w:hAnsi="Times New Roman"/>
          <w:sz w:val="24"/>
        </w:rPr>
      </w:pPr>
      <w:r w:rsidRPr="00DB4B36">
        <w:rPr>
          <w:rFonts w:ascii="Times New Roman" w:hAnsi="Times New Roman"/>
          <w:sz w:val="24"/>
          <w:u w:val="single"/>
        </w:rPr>
        <w:t>Слушали:</w:t>
      </w:r>
      <w:r w:rsidRPr="00FE1CE7">
        <w:rPr>
          <w:rFonts w:ascii="Times New Roman" w:hAnsi="Times New Roman"/>
          <w:sz w:val="24"/>
        </w:rPr>
        <w:t xml:space="preserve"> Председателя Коллегии  </w:t>
      </w:r>
      <w:proofErr w:type="spellStart"/>
      <w:r w:rsidRPr="00FE1CE7">
        <w:rPr>
          <w:rFonts w:ascii="Times New Roman" w:hAnsi="Times New Roman"/>
          <w:sz w:val="24"/>
        </w:rPr>
        <w:t>Болонина</w:t>
      </w:r>
      <w:proofErr w:type="spellEnd"/>
      <w:r w:rsidRPr="00FE1CE7">
        <w:rPr>
          <w:rFonts w:ascii="Times New Roman" w:hAnsi="Times New Roman"/>
          <w:sz w:val="24"/>
        </w:rPr>
        <w:t xml:space="preserve"> К.С., который </w:t>
      </w:r>
      <w:r w:rsidR="00186347" w:rsidRPr="00FE1CE7">
        <w:rPr>
          <w:rFonts w:ascii="Times New Roman" w:hAnsi="Times New Roman"/>
          <w:sz w:val="24"/>
        </w:rPr>
        <w:t>сообщил</w:t>
      </w:r>
      <w:r w:rsidRPr="00FE1CE7">
        <w:rPr>
          <w:rFonts w:ascii="Times New Roman" w:hAnsi="Times New Roman"/>
          <w:sz w:val="24"/>
        </w:rPr>
        <w:t xml:space="preserve"> о необходимости избрания пр</w:t>
      </w:r>
      <w:r w:rsidR="00D30908" w:rsidRPr="00FE1CE7">
        <w:rPr>
          <w:rFonts w:ascii="Times New Roman" w:hAnsi="Times New Roman"/>
          <w:sz w:val="24"/>
        </w:rPr>
        <w:t>едседателя и секретаря собрания</w:t>
      </w:r>
      <w:r w:rsidR="004142A8" w:rsidRPr="00FE1CE7">
        <w:rPr>
          <w:rFonts w:ascii="Times New Roman" w:hAnsi="Times New Roman"/>
          <w:sz w:val="24"/>
        </w:rPr>
        <w:t xml:space="preserve">, </w:t>
      </w:r>
      <w:r w:rsidR="0007237B" w:rsidRPr="00FE1CE7">
        <w:rPr>
          <w:rFonts w:ascii="Times New Roman" w:hAnsi="Times New Roman"/>
          <w:sz w:val="24"/>
        </w:rPr>
        <w:t>а также</w:t>
      </w:r>
      <w:r w:rsidR="00D30908" w:rsidRPr="00FE1CE7">
        <w:rPr>
          <w:rFonts w:ascii="Times New Roman" w:hAnsi="Times New Roman"/>
          <w:sz w:val="24"/>
        </w:rPr>
        <w:t xml:space="preserve"> </w:t>
      </w:r>
      <w:r w:rsidR="004142A8" w:rsidRPr="00FE1CE7">
        <w:rPr>
          <w:rFonts w:ascii="Times New Roman" w:hAnsi="Times New Roman"/>
          <w:sz w:val="24"/>
        </w:rPr>
        <w:t>счетной комиссии</w:t>
      </w:r>
      <w:r w:rsidR="00FE1CE7">
        <w:rPr>
          <w:rFonts w:ascii="Times New Roman" w:hAnsi="Times New Roman"/>
          <w:sz w:val="24"/>
        </w:rPr>
        <w:t>.</w:t>
      </w:r>
    </w:p>
    <w:p w:rsidR="004142A8" w:rsidRPr="00FE1CE7" w:rsidRDefault="00FA6274" w:rsidP="001C622B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4142A8" w:rsidRPr="00FE1CE7">
        <w:rPr>
          <w:rFonts w:ascii="Times New Roman" w:hAnsi="Times New Roman"/>
          <w:sz w:val="24"/>
        </w:rPr>
        <w:t>редседател</w:t>
      </w:r>
      <w:r w:rsidR="0007237B" w:rsidRPr="00FE1CE7">
        <w:rPr>
          <w:rFonts w:ascii="Times New Roman" w:hAnsi="Times New Roman"/>
          <w:sz w:val="24"/>
        </w:rPr>
        <w:t>ем</w:t>
      </w:r>
      <w:r w:rsidR="004142A8" w:rsidRPr="00FE1CE7">
        <w:rPr>
          <w:rFonts w:ascii="Times New Roman" w:hAnsi="Times New Roman"/>
          <w:sz w:val="24"/>
        </w:rPr>
        <w:t xml:space="preserve"> </w:t>
      </w:r>
      <w:r w:rsidR="0007237B" w:rsidRPr="00FE1CE7">
        <w:rPr>
          <w:rFonts w:ascii="Times New Roman" w:hAnsi="Times New Roman"/>
          <w:sz w:val="24"/>
        </w:rPr>
        <w:t>собрания предложено избрать Кудрявцеву С.П.,</w:t>
      </w:r>
      <w:r w:rsidR="00FE2859" w:rsidRPr="00FE1CE7">
        <w:rPr>
          <w:rFonts w:ascii="Times New Roman" w:hAnsi="Times New Roman"/>
          <w:sz w:val="24"/>
        </w:rPr>
        <w:t xml:space="preserve"> секретарем </w:t>
      </w:r>
      <w:r w:rsidR="0007237B" w:rsidRPr="00FE1CE7">
        <w:rPr>
          <w:rFonts w:ascii="Times New Roman" w:hAnsi="Times New Roman"/>
          <w:sz w:val="24"/>
        </w:rPr>
        <w:t xml:space="preserve">- </w:t>
      </w:r>
      <w:proofErr w:type="spellStart"/>
      <w:r w:rsidR="00FE2859" w:rsidRPr="00FE1CE7">
        <w:rPr>
          <w:rFonts w:ascii="Times New Roman" w:hAnsi="Times New Roman"/>
          <w:sz w:val="24"/>
        </w:rPr>
        <w:t>Штайц</w:t>
      </w:r>
      <w:proofErr w:type="spellEnd"/>
      <w:r w:rsidR="00FE2859" w:rsidRPr="00FE1CE7">
        <w:rPr>
          <w:rFonts w:ascii="Times New Roman" w:hAnsi="Times New Roman"/>
          <w:sz w:val="24"/>
        </w:rPr>
        <w:t xml:space="preserve"> В.И.</w:t>
      </w:r>
    </w:p>
    <w:p w:rsidR="00FE2859" w:rsidRPr="007F4284" w:rsidRDefault="00380A87" w:rsidP="00FE2859">
      <w:pPr>
        <w:spacing w:after="12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        </w:t>
      </w:r>
      <w:r w:rsidR="00FB3705" w:rsidRPr="00FE1CE7">
        <w:rPr>
          <w:rFonts w:ascii="Times New Roman" w:hAnsi="Times New Roman"/>
          <w:sz w:val="24"/>
        </w:rPr>
        <w:t xml:space="preserve"> </w:t>
      </w:r>
      <w:r w:rsidR="00FE2859" w:rsidRPr="007F4284">
        <w:rPr>
          <w:rFonts w:ascii="Times New Roman" w:hAnsi="Times New Roman"/>
          <w:sz w:val="24"/>
        </w:rPr>
        <w:t>Другие предложения не поступили.</w:t>
      </w:r>
    </w:p>
    <w:p w:rsidR="00FE2859" w:rsidRPr="00DB4B36" w:rsidRDefault="00FE2859" w:rsidP="00FE2859">
      <w:pPr>
        <w:spacing w:after="12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b/>
          <w:sz w:val="24"/>
        </w:rPr>
        <w:t xml:space="preserve">          </w:t>
      </w:r>
      <w:r w:rsidRPr="00DB4B36">
        <w:rPr>
          <w:rFonts w:ascii="Times New Roman" w:hAnsi="Times New Roman"/>
          <w:sz w:val="24"/>
          <w:u w:val="single"/>
        </w:rPr>
        <w:t>Голосовали</w:t>
      </w:r>
      <w:r w:rsidR="00DB4B36">
        <w:rPr>
          <w:rFonts w:ascii="Times New Roman" w:hAnsi="Times New Roman"/>
          <w:sz w:val="24"/>
          <w:u w:val="single"/>
        </w:rPr>
        <w:t xml:space="preserve"> </w:t>
      </w:r>
      <w:r w:rsidR="00DB4B36" w:rsidRPr="00DB4B36">
        <w:rPr>
          <w:rFonts w:ascii="Times New Roman" w:hAnsi="Times New Roman"/>
          <w:sz w:val="24"/>
        </w:rPr>
        <w:t>«за»</w:t>
      </w:r>
      <w:r w:rsidR="00DB4B36">
        <w:rPr>
          <w:rFonts w:ascii="Times New Roman" w:hAnsi="Times New Roman"/>
          <w:sz w:val="24"/>
        </w:rPr>
        <w:t xml:space="preserve"> вышеназванные кандидатуры</w:t>
      </w:r>
      <w:r w:rsidRPr="00DB4B36">
        <w:rPr>
          <w:rFonts w:ascii="Times New Roman" w:hAnsi="Times New Roman"/>
          <w:sz w:val="24"/>
        </w:rPr>
        <w:t>.</w:t>
      </w:r>
    </w:p>
    <w:p w:rsidR="00FE2859" w:rsidRPr="00DB4B36" w:rsidRDefault="00FE2859" w:rsidP="00FE2859">
      <w:pPr>
        <w:spacing w:after="120"/>
        <w:jc w:val="both"/>
        <w:rPr>
          <w:rFonts w:ascii="Times New Roman" w:hAnsi="Times New Roman"/>
          <w:sz w:val="24"/>
        </w:rPr>
      </w:pPr>
      <w:r w:rsidRPr="00DB4B36">
        <w:rPr>
          <w:rFonts w:ascii="Times New Roman" w:hAnsi="Times New Roman"/>
          <w:sz w:val="24"/>
        </w:rPr>
        <w:lastRenderedPageBreak/>
        <w:t xml:space="preserve">          Решение принято единогласно.</w:t>
      </w:r>
    </w:p>
    <w:p w:rsidR="00174BEE" w:rsidRPr="00FE1CE7" w:rsidRDefault="00174BEE" w:rsidP="00174BEE">
      <w:pPr>
        <w:spacing w:after="12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         С предложением о количественном и персональном составе счетной комиссии</w:t>
      </w:r>
      <w:r w:rsidR="00C620FD" w:rsidRPr="00FE1CE7">
        <w:rPr>
          <w:rFonts w:ascii="Times New Roman" w:hAnsi="Times New Roman"/>
          <w:sz w:val="24"/>
        </w:rPr>
        <w:t xml:space="preserve"> </w:t>
      </w:r>
      <w:r w:rsidRPr="00FE1CE7">
        <w:rPr>
          <w:rFonts w:ascii="Times New Roman" w:hAnsi="Times New Roman"/>
          <w:sz w:val="24"/>
        </w:rPr>
        <w:t xml:space="preserve"> выступил </w:t>
      </w:r>
      <w:proofErr w:type="spellStart"/>
      <w:r w:rsidR="00186347" w:rsidRPr="00FE1CE7">
        <w:rPr>
          <w:rFonts w:ascii="Times New Roman" w:hAnsi="Times New Roman"/>
          <w:sz w:val="24"/>
        </w:rPr>
        <w:t>Бо</w:t>
      </w:r>
      <w:r w:rsidR="0007237B" w:rsidRPr="00FE1CE7">
        <w:rPr>
          <w:rFonts w:ascii="Times New Roman" w:hAnsi="Times New Roman"/>
          <w:sz w:val="24"/>
        </w:rPr>
        <w:t>лонин</w:t>
      </w:r>
      <w:proofErr w:type="spellEnd"/>
      <w:r w:rsidR="0007237B" w:rsidRPr="00FE1CE7">
        <w:rPr>
          <w:rFonts w:ascii="Times New Roman" w:hAnsi="Times New Roman"/>
          <w:sz w:val="24"/>
        </w:rPr>
        <w:t xml:space="preserve"> К.С.</w:t>
      </w:r>
      <w:r w:rsidR="00186347" w:rsidRPr="00FE1CE7">
        <w:rPr>
          <w:rFonts w:ascii="Times New Roman" w:hAnsi="Times New Roman"/>
          <w:sz w:val="24"/>
        </w:rPr>
        <w:t xml:space="preserve">, </w:t>
      </w:r>
      <w:r w:rsidRPr="00FE1CE7">
        <w:rPr>
          <w:rFonts w:ascii="Times New Roman" w:hAnsi="Times New Roman"/>
          <w:sz w:val="24"/>
        </w:rPr>
        <w:t xml:space="preserve">который предложил избрать </w:t>
      </w:r>
      <w:r w:rsidR="00186347" w:rsidRPr="00FE1CE7">
        <w:rPr>
          <w:rFonts w:ascii="Times New Roman" w:hAnsi="Times New Roman"/>
          <w:sz w:val="24"/>
        </w:rPr>
        <w:t>счетную комиссию в с</w:t>
      </w:r>
      <w:r w:rsidRPr="00FE1CE7">
        <w:rPr>
          <w:rFonts w:ascii="Times New Roman" w:hAnsi="Times New Roman"/>
          <w:sz w:val="24"/>
        </w:rPr>
        <w:t xml:space="preserve">оставе </w:t>
      </w:r>
      <w:r w:rsidR="00186347" w:rsidRPr="00FE1CE7">
        <w:rPr>
          <w:rFonts w:ascii="Times New Roman" w:hAnsi="Times New Roman"/>
          <w:sz w:val="24"/>
        </w:rPr>
        <w:t>трех</w:t>
      </w:r>
      <w:r w:rsidRPr="00FE1CE7">
        <w:rPr>
          <w:rFonts w:ascii="Times New Roman" w:hAnsi="Times New Roman"/>
          <w:sz w:val="24"/>
        </w:rPr>
        <w:t xml:space="preserve"> человек: </w:t>
      </w:r>
      <w:proofErr w:type="spellStart"/>
      <w:r w:rsidR="00655014">
        <w:rPr>
          <w:rFonts w:ascii="Times New Roman" w:hAnsi="Times New Roman"/>
          <w:sz w:val="24"/>
        </w:rPr>
        <w:t>Болгова</w:t>
      </w:r>
      <w:proofErr w:type="spellEnd"/>
      <w:r w:rsidR="00655014">
        <w:rPr>
          <w:rFonts w:ascii="Times New Roman" w:hAnsi="Times New Roman"/>
          <w:sz w:val="24"/>
        </w:rPr>
        <w:t xml:space="preserve"> Л.А.,</w:t>
      </w:r>
      <w:r w:rsidR="0007237B" w:rsidRPr="00FE1CE7">
        <w:rPr>
          <w:rFonts w:ascii="Times New Roman" w:hAnsi="Times New Roman"/>
          <w:sz w:val="24"/>
        </w:rPr>
        <w:t xml:space="preserve"> Зимина Л.М.</w:t>
      </w:r>
      <w:r w:rsidR="00B55499">
        <w:rPr>
          <w:rFonts w:ascii="Times New Roman" w:hAnsi="Times New Roman"/>
          <w:sz w:val="24"/>
        </w:rPr>
        <w:t>,</w:t>
      </w:r>
      <w:r w:rsidR="0007237B" w:rsidRPr="00FE1CE7">
        <w:rPr>
          <w:rFonts w:ascii="Times New Roman" w:hAnsi="Times New Roman"/>
          <w:sz w:val="24"/>
        </w:rPr>
        <w:t xml:space="preserve"> </w:t>
      </w:r>
      <w:proofErr w:type="spellStart"/>
      <w:r w:rsidR="0007237B" w:rsidRPr="00FE1CE7">
        <w:rPr>
          <w:rFonts w:ascii="Times New Roman" w:hAnsi="Times New Roman"/>
          <w:sz w:val="24"/>
        </w:rPr>
        <w:t>Казунина</w:t>
      </w:r>
      <w:proofErr w:type="spellEnd"/>
      <w:r w:rsidR="0007237B" w:rsidRPr="00FE1CE7">
        <w:rPr>
          <w:rFonts w:ascii="Times New Roman" w:hAnsi="Times New Roman"/>
          <w:sz w:val="24"/>
        </w:rPr>
        <w:t xml:space="preserve"> Е.А.</w:t>
      </w:r>
    </w:p>
    <w:p w:rsidR="00174BEE" w:rsidRPr="00E1788C" w:rsidRDefault="00174BEE" w:rsidP="00174BEE">
      <w:pPr>
        <w:spacing w:after="120"/>
        <w:jc w:val="both"/>
        <w:rPr>
          <w:rFonts w:ascii="Times New Roman" w:hAnsi="Times New Roman"/>
          <w:sz w:val="24"/>
        </w:rPr>
      </w:pPr>
      <w:r w:rsidRPr="00E1788C">
        <w:rPr>
          <w:rFonts w:ascii="Times New Roman" w:hAnsi="Times New Roman"/>
          <w:sz w:val="24"/>
        </w:rPr>
        <w:t xml:space="preserve">          Другие предложения не поступили.</w:t>
      </w:r>
    </w:p>
    <w:p w:rsidR="00174BEE" w:rsidRPr="00DB4B36" w:rsidRDefault="00174BEE" w:rsidP="00174BEE">
      <w:pPr>
        <w:spacing w:after="120"/>
        <w:jc w:val="both"/>
        <w:rPr>
          <w:rFonts w:ascii="Times New Roman" w:hAnsi="Times New Roman"/>
          <w:sz w:val="24"/>
        </w:rPr>
      </w:pPr>
      <w:r w:rsidRPr="00DB4B36">
        <w:rPr>
          <w:rFonts w:ascii="Times New Roman" w:hAnsi="Times New Roman"/>
          <w:sz w:val="24"/>
        </w:rPr>
        <w:t xml:space="preserve">          </w:t>
      </w:r>
      <w:r w:rsidRPr="00DB4B36">
        <w:rPr>
          <w:rFonts w:ascii="Times New Roman" w:hAnsi="Times New Roman"/>
          <w:sz w:val="24"/>
          <w:u w:val="single"/>
        </w:rPr>
        <w:t>Голосовали</w:t>
      </w:r>
      <w:r w:rsidR="00DB4B36">
        <w:rPr>
          <w:rFonts w:ascii="Times New Roman" w:hAnsi="Times New Roman"/>
          <w:sz w:val="24"/>
          <w:u w:val="single"/>
        </w:rPr>
        <w:t xml:space="preserve"> </w:t>
      </w:r>
      <w:r w:rsidR="00DB4B36" w:rsidRPr="00DB4B36">
        <w:rPr>
          <w:rFonts w:ascii="Times New Roman" w:hAnsi="Times New Roman"/>
          <w:sz w:val="24"/>
        </w:rPr>
        <w:t>«за»</w:t>
      </w:r>
      <w:r w:rsidR="00DB4B36">
        <w:rPr>
          <w:rFonts w:ascii="Times New Roman" w:hAnsi="Times New Roman"/>
          <w:sz w:val="24"/>
        </w:rPr>
        <w:t xml:space="preserve"> вышеназванные кандидатуры</w:t>
      </w:r>
      <w:r w:rsidRPr="00DB4B36">
        <w:rPr>
          <w:rFonts w:ascii="Times New Roman" w:hAnsi="Times New Roman"/>
          <w:sz w:val="24"/>
        </w:rPr>
        <w:t>.</w:t>
      </w:r>
    </w:p>
    <w:p w:rsidR="00174BEE" w:rsidRPr="00DB4B36" w:rsidRDefault="00174BEE" w:rsidP="00174BEE">
      <w:pPr>
        <w:spacing w:after="120"/>
        <w:jc w:val="both"/>
        <w:rPr>
          <w:rFonts w:ascii="Times New Roman" w:hAnsi="Times New Roman"/>
          <w:sz w:val="24"/>
        </w:rPr>
      </w:pPr>
      <w:r w:rsidRPr="00DB4B36">
        <w:rPr>
          <w:rFonts w:ascii="Times New Roman" w:hAnsi="Times New Roman"/>
          <w:sz w:val="24"/>
        </w:rPr>
        <w:t xml:space="preserve">          Решение принято единогласно.</w:t>
      </w:r>
    </w:p>
    <w:p w:rsidR="00807EAE" w:rsidRPr="00FE1CE7" w:rsidRDefault="00807EAE" w:rsidP="00174BEE">
      <w:pPr>
        <w:spacing w:after="120"/>
        <w:jc w:val="both"/>
        <w:rPr>
          <w:rFonts w:ascii="Times New Roman" w:hAnsi="Times New Roman"/>
          <w:b/>
          <w:sz w:val="24"/>
        </w:rPr>
      </w:pPr>
    </w:p>
    <w:p w:rsidR="00807EAE" w:rsidRPr="00FE1CE7" w:rsidRDefault="00807EAE" w:rsidP="00174BEE">
      <w:pPr>
        <w:spacing w:after="120"/>
        <w:jc w:val="both"/>
        <w:rPr>
          <w:rFonts w:ascii="Times New Roman" w:hAnsi="Times New Roman"/>
          <w:b/>
          <w:sz w:val="24"/>
        </w:rPr>
      </w:pPr>
      <w:r w:rsidRPr="00FE1CE7">
        <w:rPr>
          <w:rFonts w:ascii="Times New Roman" w:hAnsi="Times New Roman"/>
          <w:b/>
          <w:sz w:val="24"/>
        </w:rPr>
        <w:t xml:space="preserve">                                Утверждение повестки дня</w:t>
      </w:r>
      <w:r w:rsidR="00BC7D66" w:rsidRPr="00FE1CE7">
        <w:rPr>
          <w:rFonts w:ascii="Times New Roman" w:hAnsi="Times New Roman"/>
          <w:b/>
          <w:sz w:val="24"/>
        </w:rPr>
        <w:t xml:space="preserve"> и регламента работы</w:t>
      </w:r>
    </w:p>
    <w:p w:rsidR="001462B5" w:rsidRPr="00FE1CE7" w:rsidRDefault="00807EAE" w:rsidP="00174BEE">
      <w:pPr>
        <w:spacing w:after="12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b/>
          <w:sz w:val="24"/>
        </w:rPr>
        <w:t xml:space="preserve">          </w:t>
      </w:r>
      <w:r w:rsidRPr="005F1D94">
        <w:rPr>
          <w:rFonts w:ascii="Times New Roman" w:hAnsi="Times New Roman"/>
          <w:sz w:val="24"/>
          <w:u w:val="single"/>
        </w:rPr>
        <w:t>Слушали:</w:t>
      </w:r>
      <w:r w:rsidRPr="00FE1CE7">
        <w:rPr>
          <w:rFonts w:ascii="Times New Roman" w:hAnsi="Times New Roman"/>
          <w:b/>
          <w:sz w:val="24"/>
        </w:rPr>
        <w:t xml:space="preserve"> </w:t>
      </w:r>
      <w:r w:rsidRPr="00FE1CE7">
        <w:rPr>
          <w:rFonts w:ascii="Times New Roman" w:hAnsi="Times New Roman"/>
          <w:sz w:val="24"/>
        </w:rPr>
        <w:t xml:space="preserve">председателя собрания </w:t>
      </w:r>
      <w:r w:rsidR="001462B5" w:rsidRPr="00FE1CE7">
        <w:rPr>
          <w:rFonts w:ascii="Times New Roman" w:hAnsi="Times New Roman"/>
          <w:sz w:val="24"/>
        </w:rPr>
        <w:t>Кудрявцеву С.П.</w:t>
      </w:r>
      <w:r w:rsidRPr="00FE1CE7">
        <w:rPr>
          <w:rFonts w:ascii="Times New Roman" w:hAnsi="Times New Roman"/>
          <w:sz w:val="24"/>
        </w:rPr>
        <w:t>,</w:t>
      </w:r>
      <w:r w:rsidR="001462B5" w:rsidRPr="00FE1CE7">
        <w:rPr>
          <w:rFonts w:ascii="Times New Roman" w:hAnsi="Times New Roman"/>
          <w:sz w:val="24"/>
        </w:rPr>
        <w:t xml:space="preserve"> которая зачитала проект повестки собрания, утвержденный </w:t>
      </w:r>
      <w:r w:rsidR="00B55499">
        <w:rPr>
          <w:rFonts w:ascii="Times New Roman" w:hAnsi="Times New Roman"/>
          <w:sz w:val="24"/>
        </w:rPr>
        <w:t>К</w:t>
      </w:r>
      <w:r w:rsidR="001462B5" w:rsidRPr="00FE1CE7">
        <w:rPr>
          <w:rFonts w:ascii="Times New Roman" w:hAnsi="Times New Roman"/>
          <w:sz w:val="24"/>
        </w:rPr>
        <w:t xml:space="preserve">оллегией, </w:t>
      </w:r>
      <w:r w:rsidR="00BA54C7" w:rsidRPr="00FE1CE7">
        <w:rPr>
          <w:rFonts w:ascii="Times New Roman" w:hAnsi="Times New Roman"/>
          <w:sz w:val="24"/>
        </w:rPr>
        <w:t>предложила</w:t>
      </w:r>
      <w:r w:rsidR="001462B5" w:rsidRPr="00FE1CE7">
        <w:rPr>
          <w:rFonts w:ascii="Times New Roman" w:hAnsi="Times New Roman"/>
          <w:sz w:val="24"/>
        </w:rPr>
        <w:t xml:space="preserve"> внести замечания и предложения по повестке, а при их отсутствии - проголосовать за ее утверждение.</w:t>
      </w:r>
      <w:r w:rsidR="00DF349B" w:rsidRPr="00FE1CE7">
        <w:rPr>
          <w:rFonts w:ascii="Times New Roman" w:hAnsi="Times New Roman"/>
          <w:sz w:val="24"/>
        </w:rPr>
        <w:t xml:space="preserve"> </w:t>
      </w:r>
    </w:p>
    <w:p w:rsidR="006A3F3B" w:rsidRPr="00FE1CE7" w:rsidRDefault="001462B5" w:rsidP="00174BEE">
      <w:pPr>
        <w:spacing w:after="12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          </w:t>
      </w:r>
      <w:r w:rsidR="006A3F3B" w:rsidRPr="00FE1CE7">
        <w:rPr>
          <w:rFonts w:ascii="Times New Roman" w:hAnsi="Times New Roman"/>
          <w:sz w:val="24"/>
        </w:rPr>
        <w:t>Других предложений не поступило.</w:t>
      </w:r>
    </w:p>
    <w:p w:rsidR="0068261D" w:rsidRDefault="00C562B3" w:rsidP="008214FC">
      <w:pPr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         </w:t>
      </w:r>
      <w:r w:rsidRPr="005F1D94">
        <w:rPr>
          <w:rFonts w:ascii="Times New Roman" w:hAnsi="Times New Roman"/>
          <w:sz w:val="24"/>
          <w:u w:val="single"/>
        </w:rPr>
        <w:t>Голосовали:</w:t>
      </w:r>
      <w:r w:rsidR="008214FC" w:rsidRPr="00FE1CE7">
        <w:rPr>
          <w:rFonts w:ascii="Times New Roman" w:hAnsi="Times New Roman"/>
          <w:sz w:val="24"/>
        </w:rPr>
        <w:t xml:space="preserve"> </w:t>
      </w:r>
      <w:r w:rsidR="0068261D" w:rsidRPr="00FE1CE7">
        <w:rPr>
          <w:rFonts w:ascii="Times New Roman" w:hAnsi="Times New Roman"/>
          <w:sz w:val="24"/>
        </w:rPr>
        <w:t>«За»</w:t>
      </w:r>
      <w:r w:rsidR="00807EAE" w:rsidRPr="00FE1CE7">
        <w:rPr>
          <w:rFonts w:ascii="Times New Roman" w:hAnsi="Times New Roman"/>
          <w:sz w:val="24"/>
        </w:rPr>
        <w:t xml:space="preserve"> </w:t>
      </w:r>
      <w:r w:rsidR="0068261D" w:rsidRPr="00FE1CE7">
        <w:rPr>
          <w:rFonts w:ascii="Times New Roman" w:hAnsi="Times New Roman"/>
          <w:sz w:val="24"/>
        </w:rPr>
        <w:t>-</w:t>
      </w:r>
      <w:r w:rsidR="00E8191D" w:rsidRPr="00FE1CE7">
        <w:rPr>
          <w:rFonts w:ascii="Times New Roman" w:hAnsi="Times New Roman"/>
          <w:sz w:val="24"/>
        </w:rPr>
        <w:t xml:space="preserve"> </w:t>
      </w:r>
      <w:r w:rsidR="001846E1">
        <w:rPr>
          <w:rFonts w:ascii="Times New Roman" w:hAnsi="Times New Roman"/>
          <w:sz w:val="24"/>
        </w:rPr>
        <w:t>62</w:t>
      </w:r>
      <w:r w:rsidR="001A2F17" w:rsidRPr="00FE1CE7">
        <w:rPr>
          <w:rFonts w:ascii="Times New Roman" w:hAnsi="Times New Roman"/>
          <w:sz w:val="24"/>
        </w:rPr>
        <w:t>, «против» - нет</w:t>
      </w:r>
      <w:r w:rsidR="0068261D" w:rsidRPr="00FE1CE7">
        <w:rPr>
          <w:rFonts w:ascii="Times New Roman" w:hAnsi="Times New Roman"/>
          <w:sz w:val="24"/>
        </w:rPr>
        <w:t>, «воздержались» - нет.</w:t>
      </w:r>
      <w:r w:rsidR="0017677D" w:rsidRPr="00FE1CE7">
        <w:rPr>
          <w:rFonts w:ascii="Times New Roman" w:hAnsi="Times New Roman"/>
          <w:sz w:val="24"/>
        </w:rPr>
        <w:t xml:space="preserve"> Единогласно.</w:t>
      </w:r>
    </w:p>
    <w:p w:rsidR="00FD194C" w:rsidRDefault="00FD194C" w:rsidP="00FD194C">
      <w:pPr>
        <w:spacing w:after="12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          В связи с отсутствием по </w:t>
      </w:r>
      <w:r>
        <w:rPr>
          <w:rFonts w:ascii="Times New Roman" w:hAnsi="Times New Roman"/>
          <w:sz w:val="24"/>
        </w:rPr>
        <w:t>объективным причинам</w:t>
      </w:r>
      <w:r w:rsidRPr="00FE1CE7">
        <w:rPr>
          <w:rFonts w:ascii="Times New Roman" w:hAnsi="Times New Roman"/>
          <w:sz w:val="24"/>
        </w:rPr>
        <w:t xml:space="preserve"> председателя Ревизионной комиссии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Винокурова</w:t>
      </w:r>
      <w:proofErr w:type="spellEnd"/>
      <w:r>
        <w:rPr>
          <w:rFonts w:ascii="Times New Roman" w:hAnsi="Times New Roman"/>
          <w:sz w:val="24"/>
        </w:rPr>
        <w:t xml:space="preserve"> В.А.,</w:t>
      </w:r>
      <w:r w:rsidRPr="00FE1C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предложено Акт Ревизионной комиссии </w:t>
      </w:r>
      <w:r w:rsidRPr="00FE1CE7">
        <w:rPr>
          <w:rFonts w:ascii="Times New Roman" w:hAnsi="Times New Roman"/>
          <w:sz w:val="24"/>
        </w:rPr>
        <w:t xml:space="preserve">зачитать </w:t>
      </w:r>
      <w:r>
        <w:rPr>
          <w:rFonts w:ascii="Times New Roman" w:hAnsi="Times New Roman"/>
          <w:sz w:val="24"/>
        </w:rPr>
        <w:t xml:space="preserve">председателю Коллегии </w:t>
      </w:r>
      <w:proofErr w:type="spellStart"/>
      <w:r>
        <w:rPr>
          <w:rFonts w:ascii="Times New Roman" w:hAnsi="Times New Roman"/>
          <w:sz w:val="24"/>
        </w:rPr>
        <w:t>Болонину</w:t>
      </w:r>
      <w:proofErr w:type="spellEnd"/>
      <w:r>
        <w:rPr>
          <w:rFonts w:ascii="Times New Roman" w:hAnsi="Times New Roman"/>
          <w:sz w:val="24"/>
        </w:rPr>
        <w:t xml:space="preserve"> К.С.</w:t>
      </w:r>
    </w:p>
    <w:p w:rsidR="00807EAE" w:rsidRPr="005F1D94" w:rsidRDefault="00807EAE" w:rsidP="00FD194C">
      <w:pPr>
        <w:spacing w:after="120"/>
        <w:jc w:val="both"/>
        <w:rPr>
          <w:rFonts w:ascii="Times New Roman" w:hAnsi="Times New Roman"/>
          <w:sz w:val="24"/>
          <w:u w:val="single"/>
        </w:rPr>
      </w:pPr>
      <w:r w:rsidRPr="005F1D94">
        <w:rPr>
          <w:rFonts w:ascii="Times New Roman" w:hAnsi="Times New Roman"/>
          <w:sz w:val="24"/>
        </w:rPr>
        <w:t xml:space="preserve">         </w:t>
      </w:r>
      <w:r w:rsidR="001462B5" w:rsidRPr="005F1D94">
        <w:rPr>
          <w:rFonts w:ascii="Times New Roman" w:hAnsi="Times New Roman"/>
          <w:sz w:val="24"/>
          <w:u w:val="single"/>
        </w:rPr>
        <w:t>Решили</w:t>
      </w:r>
      <w:r w:rsidRPr="005F1D94">
        <w:rPr>
          <w:rFonts w:ascii="Times New Roman" w:hAnsi="Times New Roman"/>
          <w:sz w:val="24"/>
          <w:u w:val="single"/>
        </w:rPr>
        <w:t>:</w:t>
      </w:r>
    </w:p>
    <w:p w:rsidR="00E8191D" w:rsidRDefault="00807EAE" w:rsidP="0068261D">
      <w:pPr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b/>
          <w:sz w:val="24"/>
        </w:rPr>
        <w:t xml:space="preserve">          </w:t>
      </w:r>
      <w:r w:rsidRPr="00FE1CE7">
        <w:rPr>
          <w:rFonts w:ascii="Times New Roman" w:hAnsi="Times New Roman"/>
          <w:sz w:val="24"/>
        </w:rPr>
        <w:t>Утвердить следующую повестку дня Общего собрания членов СРО НП «Гильдия проектировщиков Астраханской области»:</w:t>
      </w:r>
      <w:r w:rsidR="00FB3705" w:rsidRPr="00FE1CE7">
        <w:rPr>
          <w:rFonts w:ascii="Times New Roman" w:hAnsi="Times New Roman"/>
          <w:sz w:val="24"/>
        </w:rPr>
        <w:t xml:space="preserve">   </w:t>
      </w:r>
    </w:p>
    <w:p w:rsidR="000D0D02" w:rsidRPr="00FE1CE7" w:rsidRDefault="000D0D02" w:rsidP="0068261D">
      <w:pPr>
        <w:jc w:val="both"/>
        <w:rPr>
          <w:rFonts w:ascii="Times New Roman" w:hAnsi="Times New Roman"/>
          <w:sz w:val="24"/>
        </w:rPr>
      </w:pPr>
    </w:p>
    <w:p w:rsidR="00965828" w:rsidRPr="00FE1CE7" w:rsidRDefault="00965828" w:rsidP="00965828">
      <w:pPr>
        <w:ind w:firstLine="900"/>
        <w:jc w:val="center"/>
        <w:rPr>
          <w:rFonts w:ascii="Times New Roman" w:hAnsi="Times New Roman"/>
          <w:b/>
          <w:sz w:val="24"/>
        </w:rPr>
      </w:pPr>
      <w:r w:rsidRPr="00FE1CE7">
        <w:rPr>
          <w:rFonts w:ascii="Times New Roman" w:hAnsi="Times New Roman"/>
          <w:b/>
          <w:sz w:val="24"/>
        </w:rPr>
        <w:t>Повестка общего собрания</w:t>
      </w:r>
    </w:p>
    <w:p w:rsidR="00965828" w:rsidRPr="00FE1CE7" w:rsidRDefault="00965828" w:rsidP="00965828">
      <w:pPr>
        <w:ind w:firstLine="900"/>
        <w:jc w:val="center"/>
        <w:rPr>
          <w:rFonts w:ascii="Times New Roman" w:hAnsi="Times New Roman"/>
          <w:b/>
          <w:sz w:val="24"/>
        </w:rPr>
      </w:pPr>
      <w:r w:rsidRPr="00FE1CE7">
        <w:rPr>
          <w:rFonts w:ascii="Times New Roman" w:hAnsi="Times New Roman"/>
          <w:b/>
          <w:sz w:val="24"/>
        </w:rPr>
        <w:t>(Отчет за 201</w:t>
      </w:r>
      <w:r w:rsidR="008845AF">
        <w:rPr>
          <w:rFonts w:ascii="Times New Roman" w:hAnsi="Times New Roman"/>
          <w:b/>
          <w:sz w:val="24"/>
        </w:rPr>
        <w:t>3</w:t>
      </w:r>
      <w:r w:rsidRPr="00FE1CE7">
        <w:rPr>
          <w:rFonts w:ascii="Times New Roman" w:hAnsi="Times New Roman"/>
          <w:b/>
          <w:sz w:val="24"/>
        </w:rPr>
        <w:t xml:space="preserve"> год и плановые мероприятия на 201</w:t>
      </w:r>
      <w:r w:rsidR="008845AF">
        <w:rPr>
          <w:rFonts w:ascii="Times New Roman" w:hAnsi="Times New Roman"/>
          <w:b/>
          <w:sz w:val="24"/>
        </w:rPr>
        <w:t>4</w:t>
      </w:r>
      <w:r w:rsidRPr="00FE1CE7">
        <w:rPr>
          <w:rFonts w:ascii="Times New Roman" w:hAnsi="Times New Roman"/>
          <w:b/>
          <w:sz w:val="24"/>
        </w:rPr>
        <w:t xml:space="preserve"> год)</w:t>
      </w:r>
    </w:p>
    <w:p w:rsidR="00965828" w:rsidRPr="00FE1CE7" w:rsidRDefault="00965828" w:rsidP="00965828">
      <w:pPr>
        <w:ind w:firstLine="900"/>
        <w:jc w:val="center"/>
        <w:rPr>
          <w:rFonts w:ascii="Times New Roman" w:hAnsi="Times New Roman"/>
          <w:b/>
          <w:sz w:val="24"/>
        </w:rPr>
      </w:pPr>
    </w:p>
    <w:p w:rsidR="00965828" w:rsidRPr="00FE1CE7" w:rsidRDefault="00965828" w:rsidP="00D209B6">
      <w:pPr>
        <w:ind w:firstLine="90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1.  Отчет исполнительной дирекции  </w:t>
      </w:r>
      <w:r w:rsidR="007F6A2C">
        <w:rPr>
          <w:rFonts w:ascii="Times New Roman" w:hAnsi="Times New Roman"/>
          <w:sz w:val="24"/>
        </w:rPr>
        <w:t>СРО НП «ГПАО»</w:t>
      </w:r>
      <w:r w:rsidRPr="00FE1CE7">
        <w:rPr>
          <w:rFonts w:ascii="Times New Roman" w:hAnsi="Times New Roman"/>
          <w:sz w:val="24"/>
        </w:rPr>
        <w:t xml:space="preserve"> о финансовой деятельности </w:t>
      </w:r>
      <w:r w:rsidR="007F6A2C">
        <w:rPr>
          <w:rFonts w:ascii="Times New Roman" w:hAnsi="Times New Roman"/>
          <w:sz w:val="24"/>
        </w:rPr>
        <w:t>за 2013 год, исполнение сметы доходов и расходов за 2013 год и итоги</w:t>
      </w:r>
      <w:r w:rsidRPr="00FE1CE7">
        <w:rPr>
          <w:rFonts w:ascii="Times New Roman" w:hAnsi="Times New Roman"/>
          <w:sz w:val="24"/>
        </w:rPr>
        <w:t xml:space="preserve"> проведенной аудиторской проверки   (докладчик – исполнительный директор Кудрявцева С.П.)</w:t>
      </w:r>
    </w:p>
    <w:p w:rsidR="00965828" w:rsidRPr="00FE1CE7" w:rsidRDefault="00DF349B" w:rsidP="00D209B6">
      <w:pPr>
        <w:ind w:firstLine="90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>2</w:t>
      </w:r>
      <w:r w:rsidR="00965828" w:rsidRPr="00FE1CE7">
        <w:rPr>
          <w:rFonts w:ascii="Times New Roman" w:hAnsi="Times New Roman"/>
          <w:sz w:val="24"/>
        </w:rPr>
        <w:t xml:space="preserve">. Отчет </w:t>
      </w:r>
      <w:r w:rsidR="008A70D9">
        <w:rPr>
          <w:rFonts w:ascii="Times New Roman" w:hAnsi="Times New Roman"/>
          <w:sz w:val="24"/>
        </w:rPr>
        <w:t>Р</w:t>
      </w:r>
      <w:r w:rsidR="00965828" w:rsidRPr="00FE1CE7">
        <w:rPr>
          <w:rFonts w:ascii="Times New Roman" w:hAnsi="Times New Roman"/>
          <w:sz w:val="24"/>
        </w:rPr>
        <w:t>евизионной комиссии о финансово-хозяйственной деятельности за 201</w:t>
      </w:r>
      <w:r w:rsidR="007F6A2C">
        <w:rPr>
          <w:rFonts w:ascii="Times New Roman" w:hAnsi="Times New Roman"/>
          <w:sz w:val="24"/>
        </w:rPr>
        <w:t>3</w:t>
      </w:r>
      <w:r w:rsidR="00965828" w:rsidRPr="00FE1CE7">
        <w:rPr>
          <w:rFonts w:ascii="Times New Roman" w:hAnsi="Times New Roman"/>
          <w:sz w:val="24"/>
        </w:rPr>
        <w:t xml:space="preserve"> год </w:t>
      </w:r>
      <w:r w:rsidRPr="00FE1CE7">
        <w:rPr>
          <w:rFonts w:ascii="Times New Roman" w:hAnsi="Times New Roman"/>
          <w:sz w:val="24"/>
        </w:rPr>
        <w:t xml:space="preserve"> </w:t>
      </w:r>
      <w:r w:rsidR="00965828" w:rsidRPr="00FE1CE7">
        <w:rPr>
          <w:rFonts w:ascii="Times New Roman" w:hAnsi="Times New Roman"/>
          <w:sz w:val="24"/>
        </w:rPr>
        <w:t xml:space="preserve">(докладчик – </w:t>
      </w:r>
      <w:r w:rsidR="007F6A2C">
        <w:rPr>
          <w:rFonts w:ascii="Times New Roman" w:hAnsi="Times New Roman"/>
          <w:sz w:val="24"/>
        </w:rPr>
        <w:t xml:space="preserve">председатель Коллегии </w:t>
      </w:r>
      <w:proofErr w:type="spellStart"/>
      <w:r w:rsidR="007F6A2C">
        <w:rPr>
          <w:rFonts w:ascii="Times New Roman" w:hAnsi="Times New Roman"/>
          <w:sz w:val="24"/>
        </w:rPr>
        <w:t>Болонин</w:t>
      </w:r>
      <w:proofErr w:type="spellEnd"/>
      <w:r w:rsidR="007F6A2C">
        <w:rPr>
          <w:rFonts w:ascii="Times New Roman" w:hAnsi="Times New Roman"/>
          <w:sz w:val="24"/>
        </w:rPr>
        <w:t xml:space="preserve"> К.С.</w:t>
      </w:r>
      <w:r w:rsidR="00965828" w:rsidRPr="00FE1CE7">
        <w:rPr>
          <w:rFonts w:ascii="Times New Roman" w:hAnsi="Times New Roman"/>
          <w:sz w:val="24"/>
        </w:rPr>
        <w:t>)</w:t>
      </w:r>
    </w:p>
    <w:p w:rsidR="00965828" w:rsidRPr="00FE1CE7" w:rsidRDefault="00DF349B" w:rsidP="00D209B6">
      <w:pPr>
        <w:ind w:firstLine="90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>3. Выступления в прениях и о</w:t>
      </w:r>
      <w:r w:rsidR="00965828" w:rsidRPr="00FE1CE7">
        <w:rPr>
          <w:rFonts w:ascii="Times New Roman" w:hAnsi="Times New Roman"/>
          <w:sz w:val="24"/>
        </w:rPr>
        <w:t>ценка проделанной работе.</w:t>
      </w:r>
    </w:p>
    <w:p w:rsidR="00DF349B" w:rsidRPr="00FE1CE7" w:rsidRDefault="00DF349B" w:rsidP="00DF349B">
      <w:pPr>
        <w:ind w:firstLine="90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>4</w:t>
      </w:r>
      <w:r w:rsidR="00965828" w:rsidRPr="00FE1CE7">
        <w:rPr>
          <w:rFonts w:ascii="Times New Roman" w:hAnsi="Times New Roman"/>
          <w:sz w:val="24"/>
        </w:rPr>
        <w:t xml:space="preserve">.  </w:t>
      </w:r>
      <w:r w:rsidRPr="00FE1CE7">
        <w:rPr>
          <w:rFonts w:ascii="Times New Roman" w:hAnsi="Times New Roman"/>
          <w:sz w:val="24"/>
        </w:rPr>
        <w:t>Утверждение сметы доходов и расходов на  201</w:t>
      </w:r>
      <w:r w:rsidR="007F6A2C">
        <w:rPr>
          <w:rFonts w:ascii="Times New Roman" w:hAnsi="Times New Roman"/>
          <w:sz w:val="24"/>
        </w:rPr>
        <w:t>4</w:t>
      </w:r>
      <w:r w:rsidRPr="00FE1CE7">
        <w:rPr>
          <w:rFonts w:ascii="Times New Roman" w:hAnsi="Times New Roman"/>
          <w:sz w:val="24"/>
        </w:rPr>
        <w:t xml:space="preserve"> год (</w:t>
      </w:r>
      <w:r w:rsidR="00B55499">
        <w:rPr>
          <w:rFonts w:ascii="Times New Roman" w:hAnsi="Times New Roman"/>
          <w:sz w:val="24"/>
        </w:rPr>
        <w:t>д</w:t>
      </w:r>
      <w:r w:rsidRPr="00FE1CE7">
        <w:rPr>
          <w:rFonts w:ascii="Times New Roman" w:hAnsi="Times New Roman"/>
          <w:sz w:val="24"/>
        </w:rPr>
        <w:t>окладчик – Кудрявцева С.П.).</w:t>
      </w:r>
    </w:p>
    <w:p w:rsidR="00965828" w:rsidRPr="00FE1CE7" w:rsidRDefault="00DF349B" w:rsidP="00D209B6">
      <w:pPr>
        <w:ind w:firstLine="90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>5</w:t>
      </w:r>
      <w:r w:rsidR="00965828" w:rsidRPr="00FE1CE7">
        <w:rPr>
          <w:rFonts w:ascii="Times New Roman" w:hAnsi="Times New Roman"/>
          <w:sz w:val="24"/>
        </w:rPr>
        <w:t xml:space="preserve">. </w:t>
      </w:r>
      <w:r w:rsidRPr="00FE1CE7">
        <w:rPr>
          <w:rFonts w:ascii="Times New Roman" w:hAnsi="Times New Roman"/>
          <w:sz w:val="24"/>
        </w:rPr>
        <w:t xml:space="preserve"> Об ос</w:t>
      </w:r>
      <w:r w:rsidR="00965828" w:rsidRPr="00FE1CE7">
        <w:rPr>
          <w:rFonts w:ascii="Times New Roman" w:hAnsi="Times New Roman"/>
          <w:sz w:val="24"/>
        </w:rPr>
        <w:t>новны</w:t>
      </w:r>
      <w:r w:rsidRPr="00FE1CE7">
        <w:rPr>
          <w:rFonts w:ascii="Times New Roman" w:hAnsi="Times New Roman"/>
          <w:sz w:val="24"/>
        </w:rPr>
        <w:t>х</w:t>
      </w:r>
      <w:r w:rsidR="00965828" w:rsidRPr="00FE1CE7">
        <w:rPr>
          <w:rFonts w:ascii="Times New Roman" w:hAnsi="Times New Roman"/>
          <w:sz w:val="24"/>
        </w:rPr>
        <w:t xml:space="preserve"> задач</w:t>
      </w:r>
      <w:r w:rsidRPr="00FE1CE7">
        <w:rPr>
          <w:rFonts w:ascii="Times New Roman" w:hAnsi="Times New Roman"/>
          <w:sz w:val="24"/>
        </w:rPr>
        <w:t>ах</w:t>
      </w:r>
      <w:r w:rsidR="00965828" w:rsidRPr="00FE1CE7">
        <w:rPr>
          <w:rFonts w:ascii="Times New Roman" w:hAnsi="Times New Roman"/>
          <w:sz w:val="24"/>
        </w:rPr>
        <w:t xml:space="preserve">  на 201</w:t>
      </w:r>
      <w:r w:rsidR="007F6A2C">
        <w:rPr>
          <w:rFonts w:ascii="Times New Roman" w:hAnsi="Times New Roman"/>
          <w:sz w:val="24"/>
        </w:rPr>
        <w:t>4</w:t>
      </w:r>
      <w:r w:rsidR="00965828" w:rsidRPr="00FE1CE7">
        <w:rPr>
          <w:rFonts w:ascii="Times New Roman" w:hAnsi="Times New Roman"/>
          <w:sz w:val="24"/>
        </w:rPr>
        <w:t xml:space="preserve"> год   (докладчик -  председатель Коллегии  </w:t>
      </w:r>
      <w:proofErr w:type="spellStart"/>
      <w:r w:rsidR="00965828" w:rsidRPr="00FE1CE7">
        <w:rPr>
          <w:rFonts w:ascii="Times New Roman" w:hAnsi="Times New Roman"/>
          <w:sz w:val="24"/>
        </w:rPr>
        <w:t>Болонин</w:t>
      </w:r>
      <w:proofErr w:type="spellEnd"/>
      <w:r w:rsidR="00965828" w:rsidRPr="00FE1CE7">
        <w:rPr>
          <w:rFonts w:ascii="Times New Roman" w:hAnsi="Times New Roman"/>
          <w:sz w:val="24"/>
        </w:rPr>
        <w:t xml:space="preserve"> К.С.).</w:t>
      </w:r>
    </w:p>
    <w:p w:rsidR="00D1171A" w:rsidRPr="00FE1CE7" w:rsidRDefault="00BA54C7" w:rsidP="00D1171A">
      <w:pPr>
        <w:ind w:firstLine="90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>6</w:t>
      </w:r>
      <w:r w:rsidR="00965828" w:rsidRPr="00FE1CE7">
        <w:rPr>
          <w:rFonts w:ascii="Times New Roman" w:hAnsi="Times New Roman"/>
          <w:sz w:val="24"/>
        </w:rPr>
        <w:t xml:space="preserve">. </w:t>
      </w:r>
      <w:r w:rsidR="007F6A2C">
        <w:rPr>
          <w:rFonts w:ascii="Times New Roman" w:hAnsi="Times New Roman"/>
          <w:sz w:val="24"/>
        </w:rPr>
        <w:t xml:space="preserve"> О дальнейшем членстве  ООО «Институт строительной экспертизы» и ООО «Волоконно-оптическая техника Юг» в  составе СРО НП «ГПАО»</w:t>
      </w:r>
      <w:r w:rsidR="00D1171A">
        <w:rPr>
          <w:rFonts w:ascii="Times New Roman" w:hAnsi="Times New Roman"/>
          <w:sz w:val="24"/>
        </w:rPr>
        <w:t xml:space="preserve"> </w:t>
      </w:r>
      <w:r w:rsidR="00D1171A" w:rsidRPr="00FE1CE7">
        <w:rPr>
          <w:rFonts w:ascii="Times New Roman" w:hAnsi="Times New Roman"/>
          <w:sz w:val="24"/>
        </w:rPr>
        <w:t>(</w:t>
      </w:r>
      <w:r w:rsidR="00D1171A">
        <w:rPr>
          <w:rFonts w:ascii="Times New Roman" w:hAnsi="Times New Roman"/>
          <w:sz w:val="24"/>
        </w:rPr>
        <w:t>д</w:t>
      </w:r>
      <w:r w:rsidR="00D1171A" w:rsidRPr="00FE1CE7">
        <w:rPr>
          <w:rFonts w:ascii="Times New Roman" w:hAnsi="Times New Roman"/>
          <w:sz w:val="24"/>
        </w:rPr>
        <w:t>окладчик – Кудрявцева С.П.).</w:t>
      </w:r>
    </w:p>
    <w:p w:rsidR="00965828" w:rsidRDefault="00D1171A" w:rsidP="00BB7010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43197E" w:rsidRPr="00FE1CE7">
        <w:rPr>
          <w:rFonts w:ascii="Times New Roman" w:hAnsi="Times New Roman"/>
          <w:sz w:val="24"/>
        </w:rPr>
        <w:t>.</w:t>
      </w:r>
      <w:r w:rsidR="00965828" w:rsidRPr="00FE1C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Положении о порядке награждения организаций – членов СРО НП «ГПАО» </w:t>
      </w:r>
      <w:r w:rsidRPr="00FE1CE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д</w:t>
      </w:r>
      <w:r w:rsidRPr="00FE1CE7">
        <w:rPr>
          <w:rFonts w:ascii="Times New Roman" w:hAnsi="Times New Roman"/>
          <w:sz w:val="24"/>
        </w:rPr>
        <w:t>окладчик – Кудрявцева С.П.).</w:t>
      </w:r>
    </w:p>
    <w:p w:rsidR="00BB7010" w:rsidRDefault="0043197E" w:rsidP="00BB7010">
      <w:pPr>
        <w:ind w:firstLine="90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8. </w:t>
      </w:r>
      <w:r w:rsidR="00BB7010">
        <w:rPr>
          <w:rFonts w:ascii="Times New Roman" w:hAnsi="Times New Roman"/>
          <w:sz w:val="24"/>
        </w:rPr>
        <w:t xml:space="preserve">Разное   </w:t>
      </w:r>
      <w:r w:rsidR="00BB7010" w:rsidRPr="00FE1CE7">
        <w:rPr>
          <w:rFonts w:ascii="Times New Roman" w:hAnsi="Times New Roman"/>
          <w:sz w:val="24"/>
        </w:rPr>
        <w:t>(</w:t>
      </w:r>
      <w:r w:rsidR="00BB7010">
        <w:rPr>
          <w:rFonts w:ascii="Times New Roman" w:hAnsi="Times New Roman"/>
          <w:sz w:val="24"/>
        </w:rPr>
        <w:t>докладчик – Кудрявцева С.П.):</w:t>
      </w:r>
    </w:p>
    <w:p w:rsidR="0043197E" w:rsidRDefault="00AE7B91" w:rsidP="00D209B6">
      <w:pPr>
        <w:ind w:firstLine="3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3197E" w:rsidRPr="00FE1CE7">
        <w:rPr>
          <w:rFonts w:ascii="Times New Roman" w:hAnsi="Times New Roman"/>
          <w:sz w:val="24"/>
        </w:rPr>
        <w:t xml:space="preserve">Информация о </w:t>
      </w:r>
      <w:r>
        <w:rPr>
          <w:rFonts w:ascii="Times New Roman" w:hAnsi="Times New Roman"/>
          <w:sz w:val="24"/>
          <w:lang w:val="en-US"/>
        </w:rPr>
        <w:t>IX</w:t>
      </w:r>
      <w:r w:rsidR="00AB1BF8">
        <w:rPr>
          <w:rFonts w:ascii="Times New Roman" w:hAnsi="Times New Roman"/>
          <w:sz w:val="24"/>
        </w:rPr>
        <w:t xml:space="preserve"> Съезде членов НОП;</w:t>
      </w:r>
    </w:p>
    <w:p w:rsidR="00AB1BF8" w:rsidRPr="00332FBE" w:rsidRDefault="00AB1BF8" w:rsidP="00D209B6">
      <w:pPr>
        <w:ind w:firstLine="3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0056F">
        <w:rPr>
          <w:rFonts w:ascii="Times New Roman" w:hAnsi="Times New Roman"/>
          <w:sz w:val="24"/>
        </w:rPr>
        <w:t xml:space="preserve">О вносимых изменениях в Перечень видов работ, </w:t>
      </w:r>
      <w:r w:rsidR="00332FBE">
        <w:rPr>
          <w:rFonts w:ascii="Times New Roman" w:hAnsi="Times New Roman"/>
          <w:sz w:val="24"/>
        </w:rPr>
        <w:t>оказывающих влияние на безопасность объектов капитального строительства.</w:t>
      </w:r>
    </w:p>
    <w:p w:rsidR="004142A8" w:rsidRPr="00FE1CE7" w:rsidRDefault="004142A8" w:rsidP="004142A8">
      <w:pPr>
        <w:ind w:left="-540" w:firstLine="720"/>
        <w:jc w:val="center"/>
        <w:rPr>
          <w:rFonts w:ascii="Times New Roman" w:hAnsi="Times New Roman"/>
          <w:b/>
          <w:sz w:val="24"/>
        </w:rPr>
      </w:pPr>
    </w:p>
    <w:p w:rsidR="00807EAE" w:rsidRPr="00FE1CE7" w:rsidRDefault="00A04C77" w:rsidP="00807EAE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 w:rsidRPr="005A60F7">
        <w:rPr>
          <w:rFonts w:ascii="Times New Roman" w:hAnsi="Times New Roman"/>
          <w:sz w:val="24"/>
          <w:szCs w:val="24"/>
        </w:rPr>
        <w:t>По утверждению Регламента собрания с</w:t>
      </w:r>
      <w:r w:rsidR="00F34C3F" w:rsidRPr="005A60F7">
        <w:rPr>
          <w:rFonts w:ascii="Times New Roman" w:hAnsi="Times New Roman"/>
          <w:sz w:val="24"/>
          <w:szCs w:val="24"/>
        </w:rPr>
        <w:t>лушали:</w:t>
      </w:r>
      <w:r w:rsidR="00F34C3F" w:rsidRPr="00FE1CE7">
        <w:rPr>
          <w:rFonts w:ascii="Times New Roman" w:hAnsi="Times New Roman"/>
          <w:sz w:val="24"/>
          <w:szCs w:val="24"/>
        </w:rPr>
        <w:t xml:space="preserve"> </w:t>
      </w:r>
      <w:r w:rsidRPr="00FE1CE7">
        <w:rPr>
          <w:rFonts w:ascii="Times New Roman" w:hAnsi="Times New Roman"/>
          <w:sz w:val="24"/>
          <w:szCs w:val="24"/>
        </w:rPr>
        <w:t>п</w:t>
      </w:r>
      <w:r w:rsidR="00807EAE" w:rsidRPr="00FE1CE7">
        <w:rPr>
          <w:rFonts w:ascii="Times New Roman" w:hAnsi="Times New Roman"/>
          <w:sz w:val="24"/>
          <w:szCs w:val="24"/>
        </w:rPr>
        <w:t xml:space="preserve">редседателя собрания </w:t>
      </w:r>
      <w:r w:rsidR="0043197E" w:rsidRPr="00FE1CE7">
        <w:rPr>
          <w:rFonts w:ascii="Times New Roman" w:hAnsi="Times New Roman"/>
          <w:sz w:val="24"/>
          <w:szCs w:val="24"/>
        </w:rPr>
        <w:t>Кудрявцеву С.П., которая</w:t>
      </w:r>
      <w:r w:rsidR="00807EAE" w:rsidRPr="00FE1CE7">
        <w:rPr>
          <w:rFonts w:ascii="Times New Roman" w:hAnsi="Times New Roman"/>
          <w:sz w:val="24"/>
          <w:szCs w:val="24"/>
        </w:rPr>
        <w:t xml:space="preserve"> предложил</w:t>
      </w:r>
      <w:r w:rsidR="0043197E" w:rsidRPr="00FE1CE7">
        <w:rPr>
          <w:rFonts w:ascii="Times New Roman" w:hAnsi="Times New Roman"/>
          <w:sz w:val="24"/>
          <w:szCs w:val="24"/>
        </w:rPr>
        <w:t>а для доклада</w:t>
      </w:r>
      <w:r w:rsidR="00807EAE" w:rsidRPr="00FE1CE7">
        <w:rPr>
          <w:rFonts w:ascii="Times New Roman" w:hAnsi="Times New Roman"/>
          <w:sz w:val="24"/>
          <w:szCs w:val="24"/>
        </w:rPr>
        <w:t xml:space="preserve"> по первому вопросу предоставить </w:t>
      </w:r>
      <w:r w:rsidRPr="00FE1CE7">
        <w:rPr>
          <w:rFonts w:ascii="Times New Roman" w:hAnsi="Times New Roman"/>
          <w:sz w:val="24"/>
          <w:szCs w:val="24"/>
        </w:rPr>
        <w:t xml:space="preserve"> </w:t>
      </w:r>
      <w:r w:rsidR="00894963">
        <w:rPr>
          <w:rFonts w:ascii="Times New Roman" w:hAnsi="Times New Roman"/>
          <w:sz w:val="24"/>
          <w:szCs w:val="24"/>
        </w:rPr>
        <w:t>15</w:t>
      </w:r>
      <w:r w:rsidR="00807EAE" w:rsidRPr="00FE1CE7">
        <w:rPr>
          <w:rFonts w:ascii="Times New Roman" w:hAnsi="Times New Roman"/>
          <w:sz w:val="24"/>
          <w:szCs w:val="24"/>
        </w:rPr>
        <w:t xml:space="preserve"> минут, выступающим </w:t>
      </w:r>
      <w:r w:rsidRPr="00FE1CE7">
        <w:rPr>
          <w:rFonts w:ascii="Times New Roman" w:hAnsi="Times New Roman"/>
          <w:sz w:val="24"/>
          <w:szCs w:val="24"/>
        </w:rPr>
        <w:t xml:space="preserve">по другим вопросам повестки дня – до 10 минут, выступающим </w:t>
      </w:r>
      <w:r w:rsidR="00807EAE" w:rsidRPr="00FE1CE7">
        <w:rPr>
          <w:rFonts w:ascii="Times New Roman" w:hAnsi="Times New Roman"/>
          <w:sz w:val="24"/>
          <w:szCs w:val="24"/>
        </w:rPr>
        <w:t xml:space="preserve">в прениях – до  </w:t>
      </w:r>
      <w:r w:rsidRPr="00FE1CE7">
        <w:rPr>
          <w:rFonts w:ascii="Times New Roman" w:hAnsi="Times New Roman"/>
          <w:sz w:val="24"/>
          <w:szCs w:val="24"/>
        </w:rPr>
        <w:t>5</w:t>
      </w:r>
      <w:r w:rsidR="00807EAE" w:rsidRPr="00FE1CE7">
        <w:rPr>
          <w:rFonts w:ascii="Times New Roman" w:hAnsi="Times New Roman"/>
          <w:sz w:val="24"/>
          <w:szCs w:val="24"/>
        </w:rPr>
        <w:t xml:space="preserve"> минут.</w:t>
      </w:r>
    </w:p>
    <w:p w:rsidR="00807EAE" w:rsidRPr="00FE1CE7" w:rsidRDefault="00807EAE" w:rsidP="00807EAE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 w:rsidRPr="005F1D94">
        <w:rPr>
          <w:rFonts w:ascii="Times New Roman" w:hAnsi="Times New Roman"/>
          <w:sz w:val="24"/>
          <w:szCs w:val="24"/>
          <w:u w:val="single"/>
        </w:rPr>
        <w:t>Голосовали:</w:t>
      </w:r>
      <w:r w:rsidRPr="00FE1CE7">
        <w:rPr>
          <w:rFonts w:ascii="Times New Roman" w:hAnsi="Times New Roman"/>
          <w:sz w:val="24"/>
          <w:szCs w:val="24"/>
        </w:rPr>
        <w:t xml:space="preserve"> «За» - </w:t>
      </w:r>
      <w:r w:rsidR="008D5309">
        <w:rPr>
          <w:rFonts w:ascii="Times New Roman" w:hAnsi="Times New Roman"/>
          <w:sz w:val="24"/>
          <w:szCs w:val="24"/>
        </w:rPr>
        <w:t>62</w:t>
      </w:r>
      <w:r w:rsidRPr="00FE1CE7">
        <w:rPr>
          <w:rFonts w:ascii="Times New Roman" w:hAnsi="Times New Roman"/>
          <w:sz w:val="24"/>
          <w:szCs w:val="24"/>
        </w:rPr>
        <w:t xml:space="preserve">, «против» - нет, «воздержались» - нет. </w:t>
      </w:r>
      <w:r w:rsidR="008A2B32" w:rsidRPr="00FE1CE7">
        <w:rPr>
          <w:rFonts w:ascii="Times New Roman" w:hAnsi="Times New Roman"/>
          <w:sz w:val="24"/>
          <w:szCs w:val="24"/>
        </w:rPr>
        <w:t>Принято е</w:t>
      </w:r>
      <w:r w:rsidRPr="00FE1CE7">
        <w:rPr>
          <w:rFonts w:ascii="Times New Roman" w:hAnsi="Times New Roman"/>
          <w:sz w:val="24"/>
          <w:szCs w:val="24"/>
        </w:rPr>
        <w:t>диногласно.</w:t>
      </w:r>
    </w:p>
    <w:p w:rsidR="00807EAE" w:rsidRPr="00FE1CE7" w:rsidRDefault="00807EAE" w:rsidP="00807EAE">
      <w:pPr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lastRenderedPageBreak/>
        <w:t xml:space="preserve">           По всем вопросам проведения собрания </w:t>
      </w:r>
      <w:r w:rsidR="006C140E">
        <w:rPr>
          <w:rFonts w:ascii="Times New Roman" w:hAnsi="Times New Roman"/>
          <w:sz w:val="24"/>
        </w:rPr>
        <w:t xml:space="preserve">с замечаниями и предложениями </w:t>
      </w:r>
      <w:r w:rsidRPr="00FE1CE7">
        <w:rPr>
          <w:rFonts w:ascii="Times New Roman" w:hAnsi="Times New Roman"/>
          <w:sz w:val="24"/>
        </w:rPr>
        <w:t xml:space="preserve">предложено обращаться </w:t>
      </w:r>
      <w:r w:rsidR="0081673F">
        <w:rPr>
          <w:rFonts w:ascii="Times New Roman" w:hAnsi="Times New Roman"/>
          <w:sz w:val="24"/>
        </w:rPr>
        <w:t xml:space="preserve">к председателю собрания </w:t>
      </w:r>
      <w:r w:rsidRPr="00FE1CE7">
        <w:rPr>
          <w:rFonts w:ascii="Times New Roman" w:hAnsi="Times New Roman"/>
          <w:sz w:val="24"/>
        </w:rPr>
        <w:t xml:space="preserve"> в письменной или устной форме.</w:t>
      </w:r>
    </w:p>
    <w:p w:rsidR="00B14D5F" w:rsidRPr="00FE1CE7" w:rsidRDefault="00B14D5F" w:rsidP="00807EAE">
      <w:pPr>
        <w:jc w:val="both"/>
        <w:rPr>
          <w:rFonts w:ascii="Times New Roman" w:hAnsi="Times New Roman"/>
          <w:sz w:val="24"/>
        </w:rPr>
      </w:pPr>
    </w:p>
    <w:p w:rsidR="00B14D5F" w:rsidRPr="00FE1CE7" w:rsidRDefault="00B14D5F" w:rsidP="00B14D5F">
      <w:pPr>
        <w:jc w:val="center"/>
        <w:rPr>
          <w:rFonts w:ascii="Times New Roman" w:hAnsi="Times New Roman"/>
          <w:b/>
          <w:sz w:val="24"/>
        </w:rPr>
      </w:pPr>
      <w:r w:rsidRPr="00FE1CE7">
        <w:rPr>
          <w:rFonts w:ascii="Times New Roman" w:hAnsi="Times New Roman"/>
          <w:b/>
          <w:sz w:val="24"/>
        </w:rPr>
        <w:t>Рассмотрение вопросов повестки дня</w:t>
      </w:r>
    </w:p>
    <w:p w:rsidR="00B14D5F" w:rsidRPr="00FE1CE7" w:rsidRDefault="00B14D5F" w:rsidP="00807EAE">
      <w:pPr>
        <w:jc w:val="both"/>
        <w:rPr>
          <w:rFonts w:ascii="Times New Roman" w:hAnsi="Times New Roman"/>
          <w:sz w:val="24"/>
        </w:rPr>
      </w:pPr>
    </w:p>
    <w:p w:rsidR="0071768F" w:rsidRPr="00F86E70" w:rsidRDefault="002E6B53" w:rsidP="00424670">
      <w:pPr>
        <w:ind w:firstLine="900"/>
        <w:jc w:val="both"/>
        <w:rPr>
          <w:rFonts w:ascii="Times New Roman" w:hAnsi="Times New Roman"/>
          <w:sz w:val="24"/>
          <w:u w:val="single"/>
        </w:rPr>
      </w:pPr>
      <w:r w:rsidRPr="00FE1CE7">
        <w:rPr>
          <w:rFonts w:ascii="Times New Roman" w:hAnsi="Times New Roman"/>
          <w:b/>
          <w:sz w:val="24"/>
          <w:u w:val="single"/>
        </w:rPr>
        <w:t xml:space="preserve">По </w:t>
      </w:r>
      <w:r w:rsidR="00D62143" w:rsidRPr="00FE1CE7">
        <w:rPr>
          <w:rFonts w:ascii="Times New Roman" w:hAnsi="Times New Roman"/>
          <w:b/>
          <w:sz w:val="24"/>
          <w:u w:val="single"/>
        </w:rPr>
        <w:t>перво</w:t>
      </w:r>
      <w:r w:rsidRPr="00FE1CE7">
        <w:rPr>
          <w:rFonts w:ascii="Times New Roman" w:hAnsi="Times New Roman"/>
          <w:b/>
          <w:sz w:val="24"/>
          <w:u w:val="single"/>
        </w:rPr>
        <w:t>му вопросу</w:t>
      </w:r>
      <w:r w:rsidR="00FE2F6C" w:rsidRPr="00424670">
        <w:rPr>
          <w:rFonts w:ascii="Times New Roman" w:hAnsi="Times New Roman"/>
          <w:b/>
          <w:sz w:val="24"/>
        </w:rPr>
        <w:t>:</w:t>
      </w:r>
      <w:r w:rsidR="00FE2F6C" w:rsidRPr="00424670">
        <w:rPr>
          <w:rFonts w:ascii="Times New Roman" w:hAnsi="Times New Roman"/>
          <w:sz w:val="24"/>
        </w:rPr>
        <w:t xml:space="preserve">    </w:t>
      </w:r>
      <w:r w:rsidRPr="00424670">
        <w:rPr>
          <w:rFonts w:ascii="Times New Roman" w:hAnsi="Times New Roman"/>
          <w:sz w:val="24"/>
        </w:rPr>
        <w:t xml:space="preserve"> </w:t>
      </w:r>
      <w:r w:rsidR="00424670" w:rsidRPr="00F86E70">
        <w:rPr>
          <w:rFonts w:ascii="Times New Roman" w:hAnsi="Times New Roman"/>
          <w:sz w:val="24"/>
          <w:u w:val="single"/>
        </w:rPr>
        <w:t>1.  Отчет исполнительной дирекции  СРО НП «ГПАО» о финансовой деятельности за 2013 год, исполнение сметы доходов и расходов за 2013 год и итоги проведенной аудиторской проверки</w:t>
      </w:r>
    </w:p>
    <w:p w:rsidR="004550EA" w:rsidRDefault="00031086" w:rsidP="00050AD3">
      <w:pPr>
        <w:ind w:left="-540" w:right="-185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2A1AFD">
        <w:rPr>
          <w:rFonts w:ascii="Times New Roman" w:hAnsi="Times New Roman"/>
          <w:sz w:val="24"/>
        </w:rPr>
        <w:t xml:space="preserve">- </w:t>
      </w:r>
      <w:r w:rsidR="00050AD3" w:rsidRPr="00F73AC8">
        <w:rPr>
          <w:rFonts w:ascii="Times New Roman" w:hAnsi="Times New Roman"/>
          <w:sz w:val="24"/>
        </w:rPr>
        <w:t>слушали</w:t>
      </w:r>
      <w:r w:rsidR="00050AD3" w:rsidRPr="00FE1CE7">
        <w:rPr>
          <w:rFonts w:ascii="Times New Roman" w:hAnsi="Times New Roman"/>
          <w:sz w:val="24"/>
        </w:rPr>
        <w:t xml:space="preserve"> исполнительного директора Кудрявцеву С.П.</w:t>
      </w:r>
    </w:p>
    <w:p w:rsidR="0071768F" w:rsidRPr="00FE1CE7" w:rsidRDefault="0071768F" w:rsidP="00050AD3">
      <w:pPr>
        <w:ind w:left="-540" w:right="-185" w:firstLine="720"/>
        <w:jc w:val="both"/>
        <w:rPr>
          <w:rFonts w:ascii="Times New Roman" w:hAnsi="Times New Roman"/>
          <w:sz w:val="24"/>
        </w:rPr>
      </w:pPr>
    </w:p>
    <w:p w:rsidR="004550EA" w:rsidRDefault="004550EA" w:rsidP="004550EA">
      <w:pPr>
        <w:tabs>
          <w:tab w:val="left" w:pos="3828"/>
        </w:tabs>
        <w:ind w:left="-540" w:right="-185" w:firstLine="720"/>
        <w:jc w:val="center"/>
        <w:rPr>
          <w:rFonts w:ascii="Times New Roman" w:hAnsi="Times New Roman"/>
          <w:sz w:val="24"/>
          <w:u w:val="single"/>
        </w:rPr>
      </w:pPr>
      <w:r w:rsidRPr="00FE1CE7">
        <w:rPr>
          <w:rFonts w:ascii="Times New Roman" w:hAnsi="Times New Roman"/>
          <w:sz w:val="24"/>
          <w:u w:val="single"/>
        </w:rPr>
        <w:t>Краткая информация по отчету:</w:t>
      </w:r>
    </w:p>
    <w:p w:rsidR="00F73AC8" w:rsidRPr="00F73AC8" w:rsidRDefault="00F73AC8" w:rsidP="00702D40">
      <w:pPr>
        <w:tabs>
          <w:tab w:val="left" w:pos="3828"/>
        </w:tabs>
        <w:ind w:right="-6" w:firstLine="180"/>
        <w:jc w:val="both"/>
        <w:rPr>
          <w:rFonts w:ascii="Times New Roman" w:hAnsi="Times New Roman"/>
          <w:sz w:val="24"/>
        </w:rPr>
      </w:pPr>
      <w:r w:rsidRPr="00F73AC8">
        <w:rPr>
          <w:rFonts w:ascii="Times New Roman" w:hAnsi="Times New Roman"/>
          <w:sz w:val="24"/>
        </w:rPr>
        <w:t xml:space="preserve">       На</w:t>
      </w:r>
      <w:r>
        <w:rPr>
          <w:rFonts w:ascii="Times New Roman" w:hAnsi="Times New Roman"/>
          <w:sz w:val="24"/>
        </w:rPr>
        <w:t xml:space="preserve"> 01.01.201</w:t>
      </w:r>
      <w:r w:rsidR="00124E3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 количество членов СРО НП «ГПАО» составляло 9</w:t>
      </w:r>
      <w:r w:rsidR="00124E3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организаци</w:t>
      </w:r>
      <w:r w:rsidR="00124E3B">
        <w:rPr>
          <w:rFonts w:ascii="Times New Roman" w:hAnsi="Times New Roman"/>
          <w:sz w:val="24"/>
        </w:rPr>
        <w:t>ю</w:t>
      </w:r>
      <w:r w:rsidR="00702D40">
        <w:rPr>
          <w:rFonts w:ascii="Times New Roman" w:hAnsi="Times New Roman"/>
          <w:sz w:val="24"/>
        </w:rPr>
        <w:t xml:space="preserve">, на </w:t>
      </w:r>
      <w:r w:rsidR="00124E3B">
        <w:rPr>
          <w:rFonts w:ascii="Times New Roman" w:hAnsi="Times New Roman"/>
          <w:sz w:val="24"/>
        </w:rPr>
        <w:t>31</w:t>
      </w:r>
      <w:r w:rsidR="00702D40">
        <w:rPr>
          <w:rFonts w:ascii="Times New Roman" w:hAnsi="Times New Roman"/>
          <w:sz w:val="24"/>
        </w:rPr>
        <w:t>.</w:t>
      </w:r>
      <w:r w:rsidR="00E60DEF">
        <w:rPr>
          <w:rFonts w:ascii="Times New Roman" w:hAnsi="Times New Roman"/>
          <w:sz w:val="24"/>
        </w:rPr>
        <w:t>12</w:t>
      </w:r>
      <w:r w:rsidR="00702D40">
        <w:rPr>
          <w:rFonts w:ascii="Times New Roman" w:hAnsi="Times New Roman"/>
          <w:sz w:val="24"/>
        </w:rPr>
        <w:t>.2013г. – 9</w:t>
      </w:r>
      <w:r w:rsidR="00124E3B">
        <w:rPr>
          <w:rFonts w:ascii="Times New Roman" w:hAnsi="Times New Roman"/>
          <w:sz w:val="24"/>
        </w:rPr>
        <w:t>0</w:t>
      </w:r>
      <w:r w:rsidR="00702D40">
        <w:rPr>
          <w:rFonts w:ascii="Times New Roman" w:hAnsi="Times New Roman"/>
          <w:sz w:val="24"/>
        </w:rPr>
        <w:t xml:space="preserve"> организаци</w:t>
      </w:r>
      <w:r w:rsidR="00C93704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.</w:t>
      </w:r>
    </w:p>
    <w:p w:rsidR="004550EA" w:rsidRPr="00FE1CE7" w:rsidRDefault="004550EA" w:rsidP="004550EA">
      <w:pPr>
        <w:pStyle w:val="a7"/>
        <w:shd w:val="clear" w:color="auto" w:fill="auto"/>
        <w:spacing w:line="240" w:lineRule="auto"/>
        <w:ind w:left="23" w:right="201" w:firstLine="561"/>
        <w:rPr>
          <w:sz w:val="24"/>
          <w:szCs w:val="24"/>
          <w:lang w:val="ru-RU"/>
        </w:rPr>
      </w:pPr>
      <w:r w:rsidRPr="00FE1CE7">
        <w:rPr>
          <w:sz w:val="24"/>
          <w:szCs w:val="24"/>
          <w:lang w:val="ru-RU"/>
        </w:rPr>
        <w:t>За  201</w:t>
      </w:r>
      <w:r w:rsidR="00124E3B">
        <w:rPr>
          <w:sz w:val="24"/>
          <w:szCs w:val="24"/>
          <w:lang w:val="ru-RU"/>
        </w:rPr>
        <w:t>3</w:t>
      </w:r>
      <w:r w:rsidRPr="00FE1CE7">
        <w:rPr>
          <w:sz w:val="24"/>
          <w:szCs w:val="24"/>
          <w:lang w:val="ru-RU"/>
        </w:rPr>
        <w:t xml:space="preserve"> год  в состав </w:t>
      </w:r>
      <w:r w:rsidR="00F73AC8">
        <w:rPr>
          <w:sz w:val="24"/>
          <w:szCs w:val="24"/>
          <w:lang w:val="ru-RU"/>
        </w:rPr>
        <w:t>СРО был</w:t>
      </w:r>
      <w:r w:rsidRPr="00FE1CE7">
        <w:rPr>
          <w:sz w:val="24"/>
          <w:szCs w:val="24"/>
          <w:lang w:val="ru-RU"/>
        </w:rPr>
        <w:t xml:space="preserve">о   принято  </w:t>
      </w:r>
      <w:r w:rsidR="00124E3B">
        <w:rPr>
          <w:sz w:val="24"/>
          <w:szCs w:val="24"/>
          <w:lang w:val="ru-RU"/>
        </w:rPr>
        <w:t>3  организации</w:t>
      </w:r>
      <w:r w:rsidRPr="00FE1CE7">
        <w:rPr>
          <w:sz w:val="24"/>
          <w:szCs w:val="24"/>
          <w:lang w:val="ru-RU"/>
        </w:rPr>
        <w:t xml:space="preserve">, исключено –  </w:t>
      </w:r>
      <w:r w:rsidR="00124E3B">
        <w:rPr>
          <w:sz w:val="24"/>
          <w:szCs w:val="24"/>
          <w:lang w:val="ru-RU"/>
        </w:rPr>
        <w:t>4</w:t>
      </w:r>
      <w:r w:rsidRPr="00FE1CE7">
        <w:rPr>
          <w:sz w:val="24"/>
          <w:szCs w:val="24"/>
          <w:lang w:val="ru-RU"/>
        </w:rPr>
        <w:t xml:space="preserve">.  </w:t>
      </w:r>
    </w:p>
    <w:p w:rsidR="004550EA" w:rsidRPr="00FE1CE7" w:rsidRDefault="004550EA" w:rsidP="004550EA">
      <w:pPr>
        <w:pStyle w:val="a7"/>
        <w:shd w:val="clear" w:color="auto" w:fill="auto"/>
        <w:spacing w:line="240" w:lineRule="auto"/>
        <w:ind w:left="23" w:right="201" w:firstLine="561"/>
        <w:rPr>
          <w:sz w:val="24"/>
          <w:szCs w:val="24"/>
          <w:lang w:val="ru-RU"/>
        </w:rPr>
      </w:pPr>
      <w:r w:rsidRPr="00FE1CE7">
        <w:rPr>
          <w:sz w:val="24"/>
          <w:szCs w:val="24"/>
          <w:lang w:val="ru-RU"/>
        </w:rPr>
        <w:t xml:space="preserve">Все </w:t>
      </w:r>
      <w:r w:rsidR="00124E3B">
        <w:rPr>
          <w:sz w:val="24"/>
          <w:szCs w:val="24"/>
          <w:lang w:val="ru-RU"/>
        </w:rPr>
        <w:t>4</w:t>
      </w:r>
      <w:r w:rsidRPr="00FE1CE7">
        <w:rPr>
          <w:sz w:val="24"/>
          <w:szCs w:val="24"/>
          <w:lang w:val="ru-RU"/>
        </w:rPr>
        <w:t xml:space="preserve"> были исключены в связи с прекращени</w:t>
      </w:r>
      <w:r w:rsidR="00124E3B">
        <w:rPr>
          <w:sz w:val="24"/>
          <w:szCs w:val="24"/>
          <w:lang w:val="ru-RU"/>
        </w:rPr>
        <w:t>ем проектной</w:t>
      </w:r>
      <w:r w:rsidRPr="00FE1CE7">
        <w:rPr>
          <w:sz w:val="24"/>
          <w:szCs w:val="24"/>
          <w:lang w:val="ru-RU"/>
        </w:rPr>
        <w:t xml:space="preserve"> деятельности</w:t>
      </w:r>
      <w:r w:rsidR="00124E3B">
        <w:rPr>
          <w:sz w:val="24"/>
          <w:szCs w:val="24"/>
          <w:lang w:val="ru-RU"/>
        </w:rPr>
        <w:t xml:space="preserve"> и ликвидацией</w:t>
      </w:r>
      <w:r w:rsidRPr="00FE1CE7">
        <w:rPr>
          <w:sz w:val="24"/>
          <w:szCs w:val="24"/>
          <w:lang w:val="ru-RU"/>
        </w:rPr>
        <w:t>.</w:t>
      </w:r>
    </w:p>
    <w:p w:rsidR="004550EA" w:rsidRPr="00FE1CE7" w:rsidRDefault="004550EA" w:rsidP="004550EA">
      <w:pPr>
        <w:pStyle w:val="a7"/>
        <w:shd w:val="clear" w:color="auto" w:fill="auto"/>
        <w:spacing w:line="240" w:lineRule="auto"/>
        <w:ind w:left="23" w:right="201" w:firstLine="561"/>
        <w:rPr>
          <w:sz w:val="24"/>
          <w:szCs w:val="24"/>
          <w:lang w:val="ru-RU"/>
        </w:rPr>
      </w:pPr>
      <w:r w:rsidRPr="00FE1CE7">
        <w:rPr>
          <w:sz w:val="24"/>
          <w:szCs w:val="24"/>
          <w:lang w:val="ru-RU"/>
        </w:rPr>
        <w:t>С начала 201</w:t>
      </w:r>
      <w:r w:rsidR="00AA5A3D">
        <w:rPr>
          <w:sz w:val="24"/>
          <w:szCs w:val="24"/>
          <w:lang w:val="ru-RU"/>
        </w:rPr>
        <w:t xml:space="preserve">4 </w:t>
      </w:r>
      <w:r w:rsidRPr="00FE1CE7">
        <w:rPr>
          <w:sz w:val="24"/>
          <w:szCs w:val="24"/>
          <w:lang w:val="ru-RU"/>
        </w:rPr>
        <w:t xml:space="preserve">г. </w:t>
      </w:r>
      <w:r w:rsidR="00AA5A3D">
        <w:rPr>
          <w:sz w:val="24"/>
          <w:szCs w:val="24"/>
          <w:lang w:val="ru-RU"/>
        </w:rPr>
        <w:t>из состава СРО добровольно, в связи с прекращением проектной деятельности, вышли</w:t>
      </w:r>
      <w:r w:rsidRPr="00FE1CE7">
        <w:rPr>
          <w:sz w:val="24"/>
          <w:szCs w:val="24"/>
          <w:lang w:val="ru-RU"/>
        </w:rPr>
        <w:t xml:space="preserve">  еще </w:t>
      </w:r>
      <w:r w:rsidR="00AA5A3D">
        <w:rPr>
          <w:sz w:val="24"/>
          <w:szCs w:val="24"/>
          <w:lang w:val="ru-RU"/>
        </w:rPr>
        <w:t>2 организации</w:t>
      </w:r>
      <w:r w:rsidR="00A96CB4">
        <w:rPr>
          <w:sz w:val="24"/>
          <w:szCs w:val="24"/>
          <w:lang w:val="ru-RU"/>
        </w:rPr>
        <w:t xml:space="preserve">, и на сегодня число членов </w:t>
      </w:r>
      <w:r w:rsidR="00AA5A3D">
        <w:rPr>
          <w:sz w:val="24"/>
          <w:szCs w:val="24"/>
          <w:lang w:val="ru-RU"/>
        </w:rPr>
        <w:t xml:space="preserve"> СРО составляет 88 организаций.</w:t>
      </w:r>
      <w:r w:rsidR="00F64FE5">
        <w:rPr>
          <w:sz w:val="24"/>
          <w:szCs w:val="24"/>
          <w:lang w:val="ru-RU"/>
        </w:rPr>
        <w:t xml:space="preserve"> В то же время в ближайшее время планируется пополнение партнерства 2-мя членами, документы </w:t>
      </w:r>
      <w:r w:rsidR="008040B6">
        <w:rPr>
          <w:sz w:val="24"/>
          <w:szCs w:val="24"/>
          <w:lang w:val="ru-RU"/>
        </w:rPr>
        <w:t xml:space="preserve"> </w:t>
      </w:r>
      <w:r w:rsidR="00F64FE5">
        <w:rPr>
          <w:sz w:val="24"/>
          <w:szCs w:val="24"/>
          <w:lang w:val="ru-RU"/>
        </w:rPr>
        <w:t>о приеме которых находятся в стадии оформления.</w:t>
      </w:r>
    </w:p>
    <w:p w:rsidR="004550EA" w:rsidRPr="00FE1CE7" w:rsidRDefault="00E57CB3" w:rsidP="00E57CB3">
      <w:pPr>
        <w:pStyle w:val="a7"/>
        <w:shd w:val="clear" w:color="auto" w:fill="auto"/>
        <w:spacing w:line="240" w:lineRule="auto"/>
        <w:ind w:left="23" w:right="198" w:firstLine="561"/>
        <w:rPr>
          <w:sz w:val="24"/>
          <w:szCs w:val="24"/>
          <w:lang w:val="ru-RU"/>
        </w:rPr>
      </w:pPr>
      <w:r w:rsidRPr="00FE1CE7">
        <w:rPr>
          <w:sz w:val="24"/>
          <w:szCs w:val="24"/>
          <w:lang w:val="ru-RU"/>
        </w:rPr>
        <w:t>Пополнение компенсационного фонда  за 201</w:t>
      </w:r>
      <w:r w:rsidR="00C93704">
        <w:rPr>
          <w:sz w:val="24"/>
          <w:szCs w:val="24"/>
          <w:lang w:val="ru-RU"/>
        </w:rPr>
        <w:t>3</w:t>
      </w:r>
      <w:r w:rsidRPr="00FE1CE7">
        <w:rPr>
          <w:sz w:val="24"/>
          <w:szCs w:val="24"/>
          <w:lang w:val="ru-RU"/>
        </w:rPr>
        <w:t xml:space="preserve"> год составило – </w:t>
      </w:r>
      <w:r w:rsidR="00C93704">
        <w:rPr>
          <w:sz w:val="24"/>
          <w:szCs w:val="24"/>
          <w:lang w:val="ru-RU"/>
        </w:rPr>
        <w:t>1</w:t>
      </w:r>
      <w:r w:rsidRPr="00FE1CE7">
        <w:rPr>
          <w:sz w:val="24"/>
          <w:szCs w:val="24"/>
          <w:lang w:val="ru-RU"/>
        </w:rPr>
        <w:t xml:space="preserve"> млн. </w:t>
      </w:r>
      <w:r w:rsidR="00C93704">
        <w:rPr>
          <w:sz w:val="24"/>
          <w:szCs w:val="24"/>
          <w:lang w:val="ru-RU"/>
        </w:rPr>
        <w:t>664,422</w:t>
      </w:r>
      <w:r w:rsidRPr="00FE1CE7">
        <w:rPr>
          <w:sz w:val="24"/>
          <w:szCs w:val="24"/>
          <w:lang w:val="ru-RU"/>
        </w:rPr>
        <w:t xml:space="preserve"> тыс.руб</w:t>
      </w:r>
      <w:r w:rsidR="00C93704">
        <w:rPr>
          <w:sz w:val="24"/>
          <w:szCs w:val="24"/>
          <w:lang w:val="ru-RU"/>
        </w:rPr>
        <w:t>.</w:t>
      </w:r>
      <w:r w:rsidRPr="00FE1CE7">
        <w:rPr>
          <w:sz w:val="24"/>
          <w:szCs w:val="24"/>
          <w:lang w:val="ru-RU"/>
        </w:rPr>
        <w:t>, и о</w:t>
      </w:r>
      <w:r w:rsidR="004550EA" w:rsidRPr="00FE1CE7">
        <w:rPr>
          <w:sz w:val="24"/>
          <w:szCs w:val="24"/>
          <w:lang w:val="ru-RU"/>
        </w:rPr>
        <w:t xml:space="preserve">бщая сумма </w:t>
      </w:r>
      <w:r w:rsidRPr="00FE1CE7">
        <w:rPr>
          <w:sz w:val="24"/>
          <w:szCs w:val="24"/>
          <w:lang w:val="ru-RU"/>
        </w:rPr>
        <w:t>компенсационного фонда</w:t>
      </w:r>
      <w:r w:rsidR="004550EA" w:rsidRPr="00FE1CE7">
        <w:rPr>
          <w:sz w:val="24"/>
          <w:szCs w:val="24"/>
          <w:lang w:val="ru-RU"/>
        </w:rPr>
        <w:t xml:space="preserve"> (с учетом проценто</w:t>
      </w:r>
      <w:r w:rsidR="00C93704">
        <w:rPr>
          <w:sz w:val="24"/>
          <w:szCs w:val="24"/>
          <w:lang w:val="ru-RU"/>
        </w:rPr>
        <w:t>в  по депозитным вкладам)   на 3</w:t>
      </w:r>
      <w:r w:rsidR="004550EA" w:rsidRPr="00FE1CE7">
        <w:rPr>
          <w:sz w:val="24"/>
          <w:szCs w:val="24"/>
          <w:lang w:val="ru-RU"/>
        </w:rPr>
        <w:t>1.</w:t>
      </w:r>
      <w:r w:rsidR="00C93704">
        <w:rPr>
          <w:sz w:val="24"/>
          <w:szCs w:val="24"/>
          <w:lang w:val="ru-RU"/>
        </w:rPr>
        <w:t>12</w:t>
      </w:r>
      <w:r w:rsidR="004550EA" w:rsidRPr="00FE1CE7">
        <w:rPr>
          <w:sz w:val="24"/>
          <w:szCs w:val="24"/>
          <w:lang w:val="ru-RU"/>
        </w:rPr>
        <w:t xml:space="preserve">.2013г.  </w:t>
      </w:r>
      <w:r w:rsidR="00453169" w:rsidRPr="00FE1CE7">
        <w:rPr>
          <w:sz w:val="24"/>
          <w:szCs w:val="24"/>
          <w:lang w:val="ru-RU"/>
        </w:rPr>
        <w:t>состав</w:t>
      </w:r>
      <w:r w:rsidRPr="00FE1CE7">
        <w:rPr>
          <w:sz w:val="24"/>
          <w:szCs w:val="24"/>
          <w:lang w:val="ru-RU"/>
        </w:rPr>
        <w:t xml:space="preserve">ила </w:t>
      </w:r>
      <w:r w:rsidR="004550EA" w:rsidRPr="00FE1CE7">
        <w:rPr>
          <w:sz w:val="24"/>
          <w:szCs w:val="24"/>
          <w:lang w:val="ru-RU"/>
        </w:rPr>
        <w:t xml:space="preserve"> 2</w:t>
      </w:r>
      <w:r w:rsidR="00C93704">
        <w:rPr>
          <w:sz w:val="24"/>
          <w:szCs w:val="24"/>
          <w:lang w:val="ru-RU"/>
        </w:rPr>
        <w:t>3</w:t>
      </w:r>
      <w:r w:rsidR="004550EA" w:rsidRPr="00FE1CE7">
        <w:rPr>
          <w:sz w:val="24"/>
          <w:szCs w:val="24"/>
          <w:lang w:val="ru-RU"/>
        </w:rPr>
        <w:t xml:space="preserve"> млн. </w:t>
      </w:r>
      <w:r w:rsidR="00C93704">
        <w:rPr>
          <w:sz w:val="24"/>
          <w:szCs w:val="24"/>
          <w:lang w:val="ru-RU"/>
        </w:rPr>
        <w:t>918</w:t>
      </w:r>
      <w:r w:rsidR="004550EA" w:rsidRPr="00FE1CE7">
        <w:rPr>
          <w:sz w:val="24"/>
          <w:szCs w:val="24"/>
          <w:lang w:val="ru-RU"/>
        </w:rPr>
        <w:t>,</w:t>
      </w:r>
      <w:r w:rsidR="00C93704">
        <w:rPr>
          <w:sz w:val="24"/>
          <w:szCs w:val="24"/>
          <w:lang w:val="ru-RU"/>
        </w:rPr>
        <w:t>382</w:t>
      </w:r>
      <w:r w:rsidR="004550EA" w:rsidRPr="00FE1CE7">
        <w:rPr>
          <w:sz w:val="24"/>
          <w:szCs w:val="24"/>
          <w:lang w:val="ru-RU"/>
        </w:rPr>
        <w:t xml:space="preserve"> тыс.руб</w:t>
      </w:r>
      <w:r w:rsidRPr="00FE1CE7">
        <w:rPr>
          <w:sz w:val="24"/>
          <w:szCs w:val="24"/>
          <w:lang w:val="ru-RU"/>
        </w:rPr>
        <w:t>.</w:t>
      </w:r>
    </w:p>
    <w:p w:rsidR="004550EA" w:rsidRPr="00FE1CE7" w:rsidRDefault="004550EA" w:rsidP="0037674E">
      <w:pPr>
        <w:pStyle w:val="a7"/>
        <w:shd w:val="clear" w:color="auto" w:fill="auto"/>
        <w:spacing w:line="240" w:lineRule="auto"/>
        <w:ind w:left="23" w:right="198" w:firstLine="561"/>
        <w:rPr>
          <w:sz w:val="24"/>
          <w:szCs w:val="24"/>
          <w:lang w:val="ru-RU"/>
        </w:rPr>
      </w:pPr>
      <w:r w:rsidRPr="00FE1CE7">
        <w:rPr>
          <w:sz w:val="24"/>
          <w:szCs w:val="24"/>
          <w:lang w:val="ru-RU"/>
        </w:rPr>
        <w:t>Весь компенсационный фонд  размещен  на  депозитном  вкладе в  ОАО «</w:t>
      </w:r>
      <w:proofErr w:type="spellStart"/>
      <w:r w:rsidRPr="00FE1CE7">
        <w:rPr>
          <w:sz w:val="24"/>
          <w:szCs w:val="24"/>
          <w:lang w:val="ru-RU"/>
        </w:rPr>
        <w:t>Россельхозбанк</w:t>
      </w:r>
      <w:proofErr w:type="spellEnd"/>
      <w:r w:rsidRPr="00FE1CE7">
        <w:rPr>
          <w:sz w:val="24"/>
          <w:szCs w:val="24"/>
          <w:lang w:val="ru-RU"/>
        </w:rPr>
        <w:t>»  г. Астрахань под   8,</w:t>
      </w:r>
      <w:r w:rsidR="003F0803">
        <w:rPr>
          <w:sz w:val="24"/>
          <w:szCs w:val="24"/>
          <w:lang w:val="ru-RU"/>
        </w:rPr>
        <w:t>1</w:t>
      </w:r>
      <w:r w:rsidRPr="00FE1CE7">
        <w:rPr>
          <w:sz w:val="24"/>
          <w:szCs w:val="24"/>
          <w:lang w:val="ru-RU"/>
        </w:rPr>
        <w:t>%   годовых.</w:t>
      </w:r>
    </w:p>
    <w:p w:rsidR="004550EA" w:rsidRPr="00FE1CE7" w:rsidRDefault="004550EA" w:rsidP="0037674E">
      <w:pPr>
        <w:pStyle w:val="a7"/>
        <w:shd w:val="clear" w:color="auto" w:fill="auto"/>
        <w:spacing w:line="240" w:lineRule="auto"/>
        <w:ind w:left="23" w:right="198" w:firstLine="561"/>
        <w:rPr>
          <w:sz w:val="24"/>
          <w:szCs w:val="24"/>
          <w:lang w:val="ru-RU"/>
        </w:rPr>
      </w:pPr>
      <w:r w:rsidRPr="00FE1CE7">
        <w:rPr>
          <w:sz w:val="24"/>
          <w:szCs w:val="24"/>
          <w:lang w:val="ru-RU"/>
        </w:rPr>
        <w:t>По д</w:t>
      </w:r>
      <w:r w:rsidR="003F0803">
        <w:rPr>
          <w:sz w:val="24"/>
          <w:szCs w:val="24"/>
          <w:lang w:val="ru-RU"/>
        </w:rPr>
        <w:t xml:space="preserve">епозитному вкладу  получено -  </w:t>
      </w:r>
      <w:r w:rsidRPr="00FE1CE7">
        <w:rPr>
          <w:sz w:val="24"/>
          <w:szCs w:val="24"/>
          <w:lang w:val="ru-RU"/>
        </w:rPr>
        <w:t xml:space="preserve"> </w:t>
      </w:r>
      <w:r w:rsidR="003F0803">
        <w:rPr>
          <w:sz w:val="24"/>
          <w:szCs w:val="24"/>
          <w:lang w:val="ru-RU"/>
        </w:rPr>
        <w:t>737</w:t>
      </w:r>
      <w:r w:rsidRPr="00FE1CE7">
        <w:rPr>
          <w:sz w:val="24"/>
          <w:szCs w:val="24"/>
          <w:lang w:val="ru-RU"/>
        </w:rPr>
        <w:t xml:space="preserve"> тыс.</w:t>
      </w:r>
      <w:r w:rsidR="003F0803">
        <w:rPr>
          <w:sz w:val="24"/>
          <w:szCs w:val="24"/>
          <w:lang w:val="ru-RU"/>
        </w:rPr>
        <w:t>214</w:t>
      </w:r>
      <w:r w:rsidRPr="00FE1CE7">
        <w:rPr>
          <w:sz w:val="24"/>
          <w:szCs w:val="24"/>
          <w:lang w:val="ru-RU"/>
        </w:rPr>
        <w:t xml:space="preserve"> рублей, которые также отнесены на счет компенсационного фонда.</w:t>
      </w:r>
    </w:p>
    <w:p w:rsidR="004550EA" w:rsidRPr="00FE1CE7" w:rsidRDefault="00FE2F6C" w:rsidP="0037674E">
      <w:pPr>
        <w:ind w:left="-357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4550EA" w:rsidRPr="00FE1CE7">
        <w:rPr>
          <w:rFonts w:ascii="Times New Roman" w:hAnsi="Times New Roman"/>
          <w:sz w:val="24"/>
        </w:rPr>
        <w:t>До настоящего времени компенсационный фонд востребован не был.</w:t>
      </w:r>
    </w:p>
    <w:p w:rsidR="005D7304" w:rsidRPr="00FE1CE7" w:rsidRDefault="00FE2F6C" w:rsidP="00A34484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D7304" w:rsidRPr="00FE1CE7">
        <w:rPr>
          <w:rFonts w:ascii="Times New Roman" w:hAnsi="Times New Roman"/>
          <w:sz w:val="24"/>
        </w:rPr>
        <w:t>Фактические доходы  за 201</w:t>
      </w:r>
      <w:r w:rsidR="00C36E67">
        <w:rPr>
          <w:rFonts w:ascii="Times New Roman" w:hAnsi="Times New Roman"/>
          <w:sz w:val="24"/>
        </w:rPr>
        <w:t>3</w:t>
      </w:r>
      <w:r w:rsidR="005D7304" w:rsidRPr="00FE1CE7">
        <w:rPr>
          <w:rFonts w:ascii="Times New Roman" w:hAnsi="Times New Roman"/>
          <w:sz w:val="24"/>
        </w:rPr>
        <w:t xml:space="preserve"> г.</w:t>
      </w:r>
      <w:r w:rsidR="002160D6">
        <w:rPr>
          <w:rFonts w:ascii="Times New Roman" w:hAnsi="Times New Roman"/>
          <w:sz w:val="24"/>
        </w:rPr>
        <w:t xml:space="preserve">  </w:t>
      </w:r>
      <w:r w:rsidR="005D7304" w:rsidRPr="00FE1CE7">
        <w:rPr>
          <w:rFonts w:ascii="Times New Roman" w:hAnsi="Times New Roman"/>
          <w:sz w:val="24"/>
        </w:rPr>
        <w:t xml:space="preserve"> составили</w:t>
      </w:r>
      <w:r w:rsidR="002160D6">
        <w:rPr>
          <w:rFonts w:ascii="Times New Roman" w:hAnsi="Times New Roman"/>
          <w:sz w:val="24"/>
        </w:rPr>
        <w:t xml:space="preserve">   </w:t>
      </w:r>
      <w:r w:rsidR="00C36E67">
        <w:rPr>
          <w:rFonts w:ascii="Times New Roman" w:hAnsi="Times New Roman"/>
          <w:sz w:val="24"/>
        </w:rPr>
        <w:t>7 </w:t>
      </w:r>
      <w:r w:rsidR="00C94A8F">
        <w:rPr>
          <w:rFonts w:ascii="Times New Roman" w:hAnsi="Times New Roman"/>
          <w:sz w:val="24"/>
        </w:rPr>
        <w:t>160</w:t>
      </w:r>
      <w:r w:rsidR="00C36E67">
        <w:rPr>
          <w:rFonts w:ascii="Times New Roman" w:hAnsi="Times New Roman"/>
          <w:sz w:val="24"/>
        </w:rPr>
        <w:t xml:space="preserve"> тыс.</w:t>
      </w:r>
      <w:r w:rsidR="005D7304" w:rsidRPr="00FE1CE7">
        <w:rPr>
          <w:rFonts w:ascii="Times New Roman" w:hAnsi="Times New Roman"/>
          <w:sz w:val="24"/>
        </w:rPr>
        <w:t xml:space="preserve"> руб.  (при запланированной </w:t>
      </w:r>
      <w:r w:rsidR="00A34484">
        <w:rPr>
          <w:rFonts w:ascii="Times New Roman" w:hAnsi="Times New Roman"/>
          <w:sz w:val="24"/>
        </w:rPr>
        <w:t>сумме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C36E67">
        <w:rPr>
          <w:rFonts w:ascii="Times New Roman" w:hAnsi="Times New Roman"/>
          <w:sz w:val="24"/>
        </w:rPr>
        <w:t xml:space="preserve"> 7 </w:t>
      </w:r>
      <w:r w:rsidR="00C94A8F">
        <w:rPr>
          <w:rFonts w:ascii="Times New Roman" w:hAnsi="Times New Roman"/>
          <w:sz w:val="24"/>
        </w:rPr>
        <w:t>040</w:t>
      </w:r>
      <w:r w:rsidR="00C36E67">
        <w:rPr>
          <w:rFonts w:ascii="Times New Roman" w:hAnsi="Times New Roman"/>
          <w:sz w:val="24"/>
        </w:rPr>
        <w:t xml:space="preserve"> тыс.</w:t>
      </w:r>
      <w:r w:rsidR="005D7304" w:rsidRPr="00FE1CE7">
        <w:rPr>
          <w:rFonts w:ascii="Times New Roman" w:hAnsi="Times New Roman"/>
          <w:sz w:val="24"/>
        </w:rPr>
        <w:t xml:space="preserve"> руб.); </w:t>
      </w:r>
      <w:r w:rsidR="002160D6">
        <w:rPr>
          <w:rFonts w:ascii="Times New Roman" w:hAnsi="Times New Roman"/>
          <w:sz w:val="24"/>
        </w:rPr>
        <w:t xml:space="preserve">  </w:t>
      </w:r>
      <w:r w:rsidR="005D7304" w:rsidRPr="00FE1CE7">
        <w:rPr>
          <w:rFonts w:ascii="Times New Roman" w:hAnsi="Times New Roman"/>
          <w:sz w:val="24"/>
        </w:rPr>
        <w:t>расходы – 7</w:t>
      </w:r>
      <w:r w:rsidR="00A34484">
        <w:rPr>
          <w:rFonts w:ascii="Times New Roman" w:hAnsi="Times New Roman"/>
          <w:sz w:val="24"/>
        </w:rPr>
        <w:t> 095,0 тыс.</w:t>
      </w:r>
      <w:r w:rsidR="005D7304" w:rsidRPr="00FE1CE7">
        <w:rPr>
          <w:rFonts w:ascii="Times New Roman" w:hAnsi="Times New Roman"/>
          <w:sz w:val="24"/>
        </w:rPr>
        <w:t xml:space="preserve"> руб. (при запланированной сумме </w:t>
      </w:r>
      <w:r w:rsidR="00A34484">
        <w:rPr>
          <w:rFonts w:ascii="Times New Roman" w:hAnsi="Times New Roman"/>
          <w:sz w:val="24"/>
        </w:rPr>
        <w:t>7 270 тыс. руб</w:t>
      </w:r>
      <w:r w:rsidR="005D7304" w:rsidRPr="00FE1CE7">
        <w:rPr>
          <w:rFonts w:ascii="Times New Roman" w:hAnsi="Times New Roman"/>
          <w:sz w:val="24"/>
        </w:rPr>
        <w:t>.)</w:t>
      </w:r>
    </w:p>
    <w:p w:rsidR="004550EA" w:rsidRPr="00FE1CE7" w:rsidRDefault="005D7304" w:rsidP="0037674E">
      <w:pPr>
        <w:pStyle w:val="a7"/>
        <w:shd w:val="clear" w:color="auto" w:fill="auto"/>
        <w:spacing w:after="176" w:line="240" w:lineRule="auto"/>
        <w:ind w:left="20" w:right="201" w:firstLine="560"/>
        <w:rPr>
          <w:sz w:val="24"/>
          <w:szCs w:val="24"/>
        </w:rPr>
      </w:pPr>
      <w:r w:rsidRPr="00FE1CE7">
        <w:rPr>
          <w:sz w:val="24"/>
          <w:szCs w:val="24"/>
        </w:rPr>
        <w:t>Согласно заключению</w:t>
      </w:r>
      <w:r w:rsidR="004550EA" w:rsidRPr="00FE1CE7">
        <w:rPr>
          <w:sz w:val="24"/>
          <w:szCs w:val="24"/>
        </w:rPr>
        <w:t xml:space="preserve"> аудиторской проверки</w:t>
      </w:r>
      <w:r w:rsidRPr="00FE1CE7">
        <w:rPr>
          <w:sz w:val="24"/>
          <w:szCs w:val="24"/>
        </w:rPr>
        <w:t>, выполненной Аудиторской фирмой «Финансовая Инициатива» (которая была назначена по результатам проведенного конкурса),</w:t>
      </w:r>
      <w:r w:rsidR="004550EA" w:rsidRPr="00FE1CE7">
        <w:rPr>
          <w:sz w:val="24"/>
          <w:szCs w:val="24"/>
        </w:rPr>
        <w:t xml:space="preserve"> ведение бухгалтерского учета и составление бухгалтерской отчетности осуществлялось с соблюдением всех нормативных требований,  нарушений по исполнению сметы не выявлено, замечаний по организации учета и обеспечению сохранности материальных ценностей не имеется.</w:t>
      </w:r>
    </w:p>
    <w:p w:rsidR="004550EA" w:rsidRPr="00FE1CE7" w:rsidRDefault="00EC1703" w:rsidP="0037674E">
      <w:pPr>
        <w:pStyle w:val="a7"/>
        <w:shd w:val="clear" w:color="auto" w:fill="auto"/>
        <w:spacing w:after="199" w:line="240" w:lineRule="auto"/>
        <w:ind w:right="201" w:firstLine="522"/>
        <w:rPr>
          <w:sz w:val="24"/>
          <w:szCs w:val="24"/>
          <w:lang w:val="ru-RU"/>
        </w:rPr>
      </w:pPr>
      <w:r w:rsidRPr="00FE1CE7">
        <w:rPr>
          <w:sz w:val="24"/>
          <w:szCs w:val="24"/>
          <w:lang w:val="ru-RU"/>
        </w:rPr>
        <w:t xml:space="preserve">В отчетном году было проведено </w:t>
      </w:r>
      <w:r w:rsidR="00B47AAC">
        <w:rPr>
          <w:sz w:val="24"/>
          <w:szCs w:val="24"/>
          <w:lang w:val="ru-RU"/>
        </w:rPr>
        <w:t>2</w:t>
      </w:r>
      <w:r w:rsidRPr="00FE1CE7">
        <w:rPr>
          <w:sz w:val="24"/>
          <w:szCs w:val="24"/>
          <w:lang w:val="ru-RU"/>
        </w:rPr>
        <w:t xml:space="preserve"> </w:t>
      </w:r>
      <w:r w:rsidR="004550EA" w:rsidRPr="00FE1CE7">
        <w:rPr>
          <w:sz w:val="24"/>
          <w:szCs w:val="24"/>
          <w:lang w:val="ru-RU"/>
        </w:rPr>
        <w:t>Общ</w:t>
      </w:r>
      <w:r w:rsidR="00B47AAC">
        <w:rPr>
          <w:sz w:val="24"/>
          <w:szCs w:val="24"/>
          <w:lang w:val="ru-RU"/>
        </w:rPr>
        <w:t>их</w:t>
      </w:r>
      <w:r w:rsidR="004550EA" w:rsidRPr="00FE1CE7">
        <w:rPr>
          <w:sz w:val="24"/>
          <w:szCs w:val="24"/>
          <w:lang w:val="ru-RU"/>
        </w:rPr>
        <w:t xml:space="preserve"> собрани</w:t>
      </w:r>
      <w:r w:rsidR="00B47AAC">
        <w:rPr>
          <w:sz w:val="24"/>
          <w:szCs w:val="24"/>
          <w:lang w:val="ru-RU"/>
        </w:rPr>
        <w:t>я</w:t>
      </w:r>
      <w:r w:rsidR="004550EA" w:rsidRPr="00FE1CE7">
        <w:rPr>
          <w:sz w:val="24"/>
          <w:szCs w:val="24"/>
          <w:lang w:val="ru-RU"/>
        </w:rPr>
        <w:t xml:space="preserve"> членов СРО </w:t>
      </w:r>
      <w:r w:rsidRPr="00FE1CE7">
        <w:rPr>
          <w:sz w:val="24"/>
          <w:szCs w:val="24"/>
          <w:lang w:val="ru-RU"/>
        </w:rPr>
        <w:t>(</w:t>
      </w:r>
      <w:r w:rsidR="00B47AAC">
        <w:rPr>
          <w:sz w:val="24"/>
          <w:szCs w:val="24"/>
          <w:lang w:val="ru-RU"/>
        </w:rPr>
        <w:t xml:space="preserve">одно - </w:t>
      </w:r>
      <w:r w:rsidR="004550EA" w:rsidRPr="00FE1CE7">
        <w:rPr>
          <w:sz w:val="24"/>
          <w:szCs w:val="24"/>
          <w:lang w:val="ru-RU"/>
        </w:rPr>
        <w:t xml:space="preserve">по итогам </w:t>
      </w:r>
      <w:r w:rsidR="00B47AAC">
        <w:rPr>
          <w:sz w:val="24"/>
          <w:szCs w:val="24"/>
          <w:lang w:val="ru-RU"/>
        </w:rPr>
        <w:t>работы за 2012 год,</w:t>
      </w:r>
      <w:r w:rsidR="004550EA" w:rsidRPr="00FE1CE7">
        <w:rPr>
          <w:sz w:val="24"/>
          <w:szCs w:val="24"/>
          <w:lang w:val="ru-RU"/>
        </w:rPr>
        <w:t xml:space="preserve"> утверждению сметы доходов и расходов на 201</w:t>
      </w:r>
      <w:r w:rsidR="00B47AAC">
        <w:rPr>
          <w:sz w:val="24"/>
          <w:szCs w:val="24"/>
          <w:lang w:val="ru-RU"/>
        </w:rPr>
        <w:t>3</w:t>
      </w:r>
      <w:r w:rsidR="004550EA" w:rsidRPr="00FE1CE7">
        <w:rPr>
          <w:sz w:val="24"/>
          <w:szCs w:val="24"/>
          <w:lang w:val="ru-RU"/>
        </w:rPr>
        <w:t xml:space="preserve"> год</w:t>
      </w:r>
      <w:r w:rsidR="002454EA">
        <w:rPr>
          <w:sz w:val="24"/>
          <w:szCs w:val="24"/>
          <w:lang w:val="ru-RU"/>
        </w:rPr>
        <w:t>,</w:t>
      </w:r>
      <w:r w:rsidR="004550EA" w:rsidRPr="00FE1CE7">
        <w:rPr>
          <w:sz w:val="24"/>
          <w:szCs w:val="24"/>
          <w:lang w:val="ru-RU"/>
        </w:rPr>
        <w:t xml:space="preserve"> и </w:t>
      </w:r>
      <w:r w:rsidR="00B47AAC">
        <w:rPr>
          <w:sz w:val="24"/>
          <w:szCs w:val="24"/>
          <w:lang w:val="ru-RU"/>
        </w:rPr>
        <w:t>второе – по перевыборам состава Коллегии в связи с истечением срока полномочий их членов</w:t>
      </w:r>
      <w:r w:rsidR="002454EA">
        <w:rPr>
          <w:sz w:val="24"/>
          <w:szCs w:val="24"/>
          <w:lang w:val="ru-RU"/>
        </w:rPr>
        <w:t>), а также 49</w:t>
      </w:r>
      <w:r w:rsidR="004550EA" w:rsidRPr="00FE1CE7">
        <w:rPr>
          <w:sz w:val="24"/>
          <w:szCs w:val="24"/>
        </w:rPr>
        <w:t xml:space="preserve"> заседани</w:t>
      </w:r>
      <w:proofErr w:type="spellStart"/>
      <w:r w:rsidR="002454EA">
        <w:rPr>
          <w:sz w:val="24"/>
          <w:szCs w:val="24"/>
          <w:lang w:val="ru-RU"/>
        </w:rPr>
        <w:t>й</w:t>
      </w:r>
      <w:proofErr w:type="spellEnd"/>
      <w:r w:rsidR="004550EA" w:rsidRPr="00FE1CE7">
        <w:rPr>
          <w:sz w:val="24"/>
          <w:szCs w:val="24"/>
          <w:lang w:val="ru-RU"/>
        </w:rPr>
        <w:t xml:space="preserve"> </w:t>
      </w:r>
      <w:r w:rsidR="004550EA" w:rsidRPr="00FE1CE7">
        <w:rPr>
          <w:sz w:val="24"/>
          <w:szCs w:val="24"/>
        </w:rPr>
        <w:t xml:space="preserve"> Коллегии, </w:t>
      </w:r>
      <w:r w:rsidR="002454EA">
        <w:rPr>
          <w:sz w:val="24"/>
          <w:szCs w:val="24"/>
          <w:lang w:val="ru-RU"/>
        </w:rPr>
        <w:t xml:space="preserve">16 </w:t>
      </w:r>
      <w:r w:rsidR="004550EA" w:rsidRPr="00FE1CE7">
        <w:rPr>
          <w:sz w:val="24"/>
          <w:szCs w:val="24"/>
        </w:rPr>
        <w:t>заседани</w:t>
      </w:r>
      <w:proofErr w:type="spellStart"/>
      <w:r w:rsidR="004550EA" w:rsidRPr="00FE1CE7">
        <w:rPr>
          <w:sz w:val="24"/>
          <w:szCs w:val="24"/>
          <w:lang w:val="ru-RU"/>
        </w:rPr>
        <w:t>й</w:t>
      </w:r>
      <w:proofErr w:type="spellEnd"/>
      <w:r w:rsidR="004550EA" w:rsidRPr="00FE1CE7">
        <w:rPr>
          <w:sz w:val="24"/>
          <w:szCs w:val="24"/>
        </w:rPr>
        <w:t xml:space="preserve"> </w:t>
      </w:r>
      <w:r w:rsidR="004550EA" w:rsidRPr="00FE1CE7">
        <w:rPr>
          <w:sz w:val="24"/>
          <w:szCs w:val="24"/>
          <w:lang w:val="ru-RU"/>
        </w:rPr>
        <w:t xml:space="preserve"> </w:t>
      </w:r>
      <w:r w:rsidR="004550EA" w:rsidRPr="00FE1CE7">
        <w:rPr>
          <w:sz w:val="24"/>
          <w:szCs w:val="24"/>
        </w:rPr>
        <w:t xml:space="preserve">Контрольной комиссии, </w:t>
      </w:r>
      <w:r w:rsidR="002454EA">
        <w:rPr>
          <w:sz w:val="24"/>
          <w:szCs w:val="24"/>
          <w:lang w:val="ru-RU"/>
        </w:rPr>
        <w:t>4</w:t>
      </w:r>
      <w:r w:rsidR="004550EA" w:rsidRPr="00FE1CE7">
        <w:rPr>
          <w:sz w:val="24"/>
          <w:szCs w:val="24"/>
          <w:lang w:val="ru-RU"/>
        </w:rPr>
        <w:t xml:space="preserve"> заседани</w:t>
      </w:r>
      <w:r w:rsidR="002454EA">
        <w:rPr>
          <w:sz w:val="24"/>
          <w:szCs w:val="24"/>
          <w:lang w:val="ru-RU"/>
        </w:rPr>
        <w:t>я</w:t>
      </w:r>
      <w:r w:rsidR="004550EA" w:rsidRPr="00FE1CE7">
        <w:rPr>
          <w:sz w:val="24"/>
          <w:szCs w:val="24"/>
          <w:lang w:val="ru-RU"/>
        </w:rPr>
        <w:t xml:space="preserve">  Дисциплинарной комиссии,</w:t>
      </w:r>
      <w:r w:rsidRPr="00FE1CE7">
        <w:rPr>
          <w:sz w:val="24"/>
          <w:szCs w:val="24"/>
          <w:lang w:val="ru-RU"/>
        </w:rPr>
        <w:t xml:space="preserve"> </w:t>
      </w:r>
      <w:r w:rsidR="002454EA">
        <w:rPr>
          <w:sz w:val="24"/>
          <w:szCs w:val="24"/>
          <w:lang w:val="ru-RU"/>
        </w:rPr>
        <w:t>78</w:t>
      </w:r>
      <w:r w:rsidR="004550EA" w:rsidRPr="00FE1CE7">
        <w:rPr>
          <w:sz w:val="24"/>
          <w:szCs w:val="24"/>
        </w:rPr>
        <w:t xml:space="preserve"> плановых </w:t>
      </w:r>
      <w:r w:rsidR="004550EA" w:rsidRPr="00FE1CE7">
        <w:rPr>
          <w:sz w:val="24"/>
          <w:szCs w:val="24"/>
          <w:lang w:val="ru-RU"/>
        </w:rPr>
        <w:t xml:space="preserve"> выездных </w:t>
      </w:r>
      <w:r w:rsidR="004550EA" w:rsidRPr="00FE1CE7">
        <w:rPr>
          <w:sz w:val="24"/>
          <w:szCs w:val="24"/>
        </w:rPr>
        <w:t>проверок членов партнерства.</w:t>
      </w:r>
    </w:p>
    <w:p w:rsidR="002454EA" w:rsidRDefault="004550EA" w:rsidP="00EC1703">
      <w:pPr>
        <w:pStyle w:val="a7"/>
        <w:shd w:val="clear" w:color="auto" w:fill="auto"/>
        <w:tabs>
          <w:tab w:val="left" w:pos="1298"/>
        </w:tabs>
        <w:spacing w:after="180" w:line="240" w:lineRule="auto"/>
        <w:ind w:right="20" w:firstLine="540"/>
        <w:rPr>
          <w:sz w:val="24"/>
          <w:szCs w:val="24"/>
          <w:lang w:val="ru-RU"/>
        </w:rPr>
      </w:pPr>
      <w:r w:rsidRPr="00FE1CE7">
        <w:rPr>
          <w:sz w:val="24"/>
          <w:szCs w:val="24"/>
          <w:lang w:val="ru-RU"/>
        </w:rPr>
        <w:t xml:space="preserve">Выдано свидетельств – </w:t>
      </w:r>
      <w:r w:rsidR="002454EA">
        <w:rPr>
          <w:sz w:val="24"/>
          <w:szCs w:val="24"/>
          <w:lang w:val="ru-RU"/>
        </w:rPr>
        <w:t xml:space="preserve"> 26</w:t>
      </w:r>
      <w:r w:rsidRPr="00FE1CE7">
        <w:rPr>
          <w:sz w:val="24"/>
          <w:szCs w:val="24"/>
          <w:lang w:val="ru-RU"/>
        </w:rPr>
        <w:t xml:space="preserve"> шт., в том числе:</w:t>
      </w:r>
      <w:r w:rsidR="00EC1703" w:rsidRPr="00FE1CE7">
        <w:rPr>
          <w:sz w:val="24"/>
          <w:szCs w:val="24"/>
          <w:lang w:val="ru-RU"/>
        </w:rPr>
        <w:t xml:space="preserve"> </w:t>
      </w:r>
      <w:r w:rsidR="002454EA">
        <w:rPr>
          <w:sz w:val="24"/>
          <w:szCs w:val="24"/>
          <w:lang w:val="ru-RU"/>
        </w:rPr>
        <w:t>3</w:t>
      </w:r>
      <w:r w:rsidRPr="00FE1CE7">
        <w:rPr>
          <w:sz w:val="24"/>
          <w:szCs w:val="24"/>
          <w:lang w:val="ru-RU"/>
        </w:rPr>
        <w:t xml:space="preserve"> – для </w:t>
      </w:r>
      <w:r w:rsidR="002454EA">
        <w:rPr>
          <w:sz w:val="24"/>
          <w:szCs w:val="24"/>
          <w:lang w:val="ru-RU"/>
        </w:rPr>
        <w:t>вновь принятых</w:t>
      </w:r>
      <w:r w:rsidRPr="00FE1CE7">
        <w:rPr>
          <w:sz w:val="24"/>
          <w:szCs w:val="24"/>
          <w:lang w:val="ru-RU"/>
        </w:rPr>
        <w:t xml:space="preserve"> членов СРО</w:t>
      </w:r>
      <w:r w:rsidR="00EC1703" w:rsidRPr="00FE1CE7">
        <w:rPr>
          <w:sz w:val="24"/>
          <w:szCs w:val="24"/>
          <w:lang w:val="ru-RU"/>
        </w:rPr>
        <w:t xml:space="preserve">, </w:t>
      </w:r>
      <w:r w:rsidRPr="00FE1CE7">
        <w:rPr>
          <w:sz w:val="24"/>
          <w:szCs w:val="24"/>
          <w:lang w:val="ru-RU"/>
        </w:rPr>
        <w:t xml:space="preserve"> </w:t>
      </w:r>
      <w:r w:rsidR="002454EA">
        <w:rPr>
          <w:sz w:val="24"/>
          <w:szCs w:val="24"/>
          <w:lang w:val="ru-RU"/>
        </w:rPr>
        <w:t>23</w:t>
      </w:r>
      <w:r w:rsidRPr="00FE1CE7">
        <w:rPr>
          <w:sz w:val="24"/>
          <w:szCs w:val="24"/>
          <w:lang w:val="ru-RU"/>
        </w:rPr>
        <w:t xml:space="preserve"> – в связи с  расширением </w:t>
      </w:r>
      <w:r w:rsidR="002454EA">
        <w:rPr>
          <w:sz w:val="24"/>
          <w:szCs w:val="24"/>
          <w:lang w:val="ru-RU"/>
        </w:rPr>
        <w:t xml:space="preserve">членов партнерства перечня выполняемых </w:t>
      </w:r>
      <w:r w:rsidRPr="00FE1CE7">
        <w:rPr>
          <w:sz w:val="24"/>
          <w:szCs w:val="24"/>
          <w:lang w:val="ru-RU"/>
        </w:rPr>
        <w:t>видов работ</w:t>
      </w:r>
      <w:r w:rsidR="002454EA">
        <w:rPr>
          <w:sz w:val="24"/>
          <w:szCs w:val="24"/>
          <w:lang w:val="ru-RU"/>
        </w:rPr>
        <w:t>.</w:t>
      </w:r>
    </w:p>
    <w:p w:rsidR="004550EA" w:rsidRDefault="00EC1703" w:rsidP="004550EA">
      <w:pPr>
        <w:pStyle w:val="a7"/>
        <w:shd w:val="clear" w:color="auto" w:fill="auto"/>
        <w:spacing w:after="199" w:line="240" w:lineRule="auto"/>
        <w:ind w:right="40" w:firstLine="520"/>
        <w:rPr>
          <w:sz w:val="24"/>
          <w:szCs w:val="24"/>
          <w:lang w:val="ru-RU"/>
        </w:rPr>
      </w:pPr>
      <w:r w:rsidRPr="00FE1CE7">
        <w:rPr>
          <w:sz w:val="24"/>
          <w:szCs w:val="24"/>
          <w:lang w:val="ru-RU"/>
        </w:rPr>
        <w:t>Проведена аттестация</w:t>
      </w:r>
      <w:r w:rsidR="004550EA" w:rsidRPr="00FE1CE7">
        <w:rPr>
          <w:sz w:val="24"/>
          <w:szCs w:val="24"/>
          <w:lang w:val="ru-RU"/>
        </w:rPr>
        <w:t xml:space="preserve"> </w:t>
      </w:r>
      <w:r w:rsidR="002454EA">
        <w:rPr>
          <w:sz w:val="24"/>
          <w:szCs w:val="24"/>
          <w:lang w:val="ru-RU"/>
        </w:rPr>
        <w:t>53</w:t>
      </w:r>
      <w:r w:rsidR="004550EA" w:rsidRPr="00FE1CE7">
        <w:rPr>
          <w:sz w:val="24"/>
          <w:szCs w:val="24"/>
          <w:lang w:val="ru-RU"/>
        </w:rPr>
        <w:t xml:space="preserve"> специалистов</w:t>
      </w:r>
      <w:r w:rsidRPr="00FE1CE7">
        <w:rPr>
          <w:sz w:val="24"/>
          <w:szCs w:val="24"/>
          <w:lang w:val="ru-RU"/>
        </w:rPr>
        <w:t xml:space="preserve">; </w:t>
      </w:r>
      <w:r w:rsidR="002454EA">
        <w:rPr>
          <w:sz w:val="24"/>
          <w:szCs w:val="24"/>
          <w:lang w:val="ru-RU"/>
        </w:rPr>
        <w:t>80 специалистов</w:t>
      </w:r>
      <w:r w:rsidR="004550EA" w:rsidRPr="00FE1CE7">
        <w:rPr>
          <w:sz w:val="24"/>
          <w:szCs w:val="24"/>
          <w:lang w:val="ru-RU"/>
        </w:rPr>
        <w:t xml:space="preserve"> повысили квалификацию (из числа заявленных для получения свидетельств о допуске).</w:t>
      </w:r>
    </w:p>
    <w:p w:rsidR="007D3799" w:rsidRPr="00FE1CE7" w:rsidRDefault="007D3799" w:rsidP="007D3799">
      <w:pPr>
        <w:pStyle w:val="30"/>
        <w:keepNext/>
        <w:keepLines/>
        <w:shd w:val="clear" w:color="auto" w:fill="auto"/>
        <w:spacing w:before="0" w:after="79" w:line="240" w:lineRule="auto"/>
        <w:ind w:right="160"/>
        <w:jc w:val="both"/>
        <w:rPr>
          <w:sz w:val="24"/>
          <w:szCs w:val="24"/>
          <w:lang w:val="ru-RU"/>
        </w:rPr>
      </w:pPr>
      <w:r w:rsidRPr="00FE1CE7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    </w:t>
      </w:r>
      <w:r w:rsidRPr="00FE1CE7">
        <w:rPr>
          <w:sz w:val="24"/>
          <w:szCs w:val="24"/>
          <w:lang w:val="ru-RU"/>
        </w:rPr>
        <w:t>За 201</w:t>
      </w:r>
      <w:r>
        <w:rPr>
          <w:sz w:val="24"/>
          <w:szCs w:val="24"/>
          <w:lang w:val="ru-RU"/>
        </w:rPr>
        <w:t>3</w:t>
      </w:r>
      <w:r w:rsidRPr="00FE1CE7">
        <w:rPr>
          <w:sz w:val="24"/>
          <w:szCs w:val="24"/>
          <w:lang w:val="ru-RU"/>
        </w:rPr>
        <w:t xml:space="preserve"> год членами партнерства выполнено проектных работ на общую сумму  </w:t>
      </w:r>
      <w:r>
        <w:rPr>
          <w:sz w:val="24"/>
          <w:szCs w:val="24"/>
          <w:lang w:val="ru-RU"/>
        </w:rPr>
        <w:t>свыше 500 млн.</w:t>
      </w:r>
      <w:r w:rsidRPr="00FE1CE7">
        <w:rPr>
          <w:sz w:val="24"/>
          <w:szCs w:val="24"/>
          <w:lang w:val="ru-RU"/>
        </w:rPr>
        <w:t>руб.</w:t>
      </w:r>
    </w:p>
    <w:p w:rsidR="007D3799" w:rsidRPr="00FE1CE7" w:rsidRDefault="007D3799" w:rsidP="004550EA">
      <w:pPr>
        <w:pStyle w:val="a7"/>
        <w:shd w:val="clear" w:color="auto" w:fill="auto"/>
        <w:spacing w:after="199" w:line="240" w:lineRule="auto"/>
        <w:ind w:right="40" w:firstLine="5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Анализ полугодовых отчетов членов СРО и плановые выездные проверки способств</w:t>
      </w:r>
      <w:r w:rsidR="00FC5D60">
        <w:rPr>
          <w:sz w:val="24"/>
          <w:szCs w:val="24"/>
          <w:lang w:val="ru-RU"/>
        </w:rPr>
        <w:t>овали</w:t>
      </w:r>
      <w:r>
        <w:rPr>
          <w:sz w:val="24"/>
          <w:szCs w:val="24"/>
          <w:lang w:val="ru-RU"/>
        </w:rPr>
        <w:t xml:space="preserve"> выявлению имеющихся </w:t>
      </w:r>
      <w:r w:rsidR="00FC5D60">
        <w:rPr>
          <w:sz w:val="24"/>
          <w:szCs w:val="24"/>
          <w:lang w:val="ru-RU"/>
        </w:rPr>
        <w:t>у них</w:t>
      </w:r>
      <w:r>
        <w:rPr>
          <w:sz w:val="24"/>
          <w:szCs w:val="24"/>
          <w:lang w:val="ru-RU"/>
        </w:rPr>
        <w:t xml:space="preserve"> проблем, </w:t>
      </w:r>
      <w:r w:rsidR="00FC5D60">
        <w:rPr>
          <w:sz w:val="24"/>
          <w:szCs w:val="24"/>
          <w:lang w:val="ru-RU"/>
        </w:rPr>
        <w:t>которые оперативно рассматривались Коллегией и исполнительной дирекцией.</w:t>
      </w:r>
    </w:p>
    <w:p w:rsidR="004550EA" w:rsidRPr="00FE1CE7" w:rsidRDefault="004550EA" w:rsidP="004550EA">
      <w:pPr>
        <w:pStyle w:val="a7"/>
        <w:shd w:val="clear" w:color="auto" w:fill="auto"/>
        <w:spacing w:after="199" w:line="24" w:lineRule="atLeast"/>
        <w:ind w:right="201" w:firstLine="520"/>
        <w:rPr>
          <w:sz w:val="24"/>
          <w:szCs w:val="24"/>
          <w:lang w:val="ru-RU"/>
        </w:rPr>
      </w:pPr>
      <w:r w:rsidRPr="00FE1CE7">
        <w:rPr>
          <w:sz w:val="24"/>
          <w:szCs w:val="24"/>
          <w:lang w:val="ru-RU"/>
        </w:rPr>
        <w:lastRenderedPageBreak/>
        <w:t>Заверш</w:t>
      </w:r>
      <w:r w:rsidR="002E4E91">
        <w:rPr>
          <w:sz w:val="24"/>
          <w:szCs w:val="24"/>
          <w:lang w:val="ru-RU"/>
        </w:rPr>
        <w:t>ена</w:t>
      </w:r>
      <w:r w:rsidRPr="00FE1CE7">
        <w:rPr>
          <w:sz w:val="24"/>
          <w:szCs w:val="24"/>
          <w:lang w:val="ru-RU"/>
        </w:rPr>
        <w:t xml:space="preserve"> работа по ведению  электронного реестра специалистов организаций-членов партнерства</w:t>
      </w:r>
      <w:r w:rsidR="002E4E91">
        <w:rPr>
          <w:sz w:val="24"/>
          <w:szCs w:val="24"/>
          <w:lang w:val="ru-RU"/>
        </w:rPr>
        <w:t xml:space="preserve"> и электронного реестра страховых полисов что позволяет  автоматически отслеживать сроки прохождения специалистами курсов повышения </w:t>
      </w:r>
      <w:r w:rsidR="00B041E1">
        <w:rPr>
          <w:sz w:val="24"/>
          <w:szCs w:val="24"/>
          <w:lang w:val="ru-RU"/>
        </w:rPr>
        <w:t>квалификации</w:t>
      </w:r>
      <w:r w:rsidR="002E4E91">
        <w:rPr>
          <w:sz w:val="24"/>
          <w:szCs w:val="24"/>
          <w:lang w:val="ru-RU"/>
        </w:rPr>
        <w:t xml:space="preserve"> и сроки действия договоров страхования гражданской ответственности организаций – членов СРО.</w:t>
      </w:r>
    </w:p>
    <w:p w:rsidR="004550EA" w:rsidRDefault="00932947" w:rsidP="004550EA">
      <w:pPr>
        <w:pStyle w:val="a7"/>
        <w:shd w:val="clear" w:color="auto" w:fill="auto"/>
        <w:spacing w:after="199" w:line="24" w:lineRule="atLeast"/>
        <w:ind w:right="201" w:firstLine="520"/>
        <w:rPr>
          <w:sz w:val="24"/>
          <w:szCs w:val="24"/>
          <w:lang w:val="ru-RU"/>
        </w:rPr>
      </w:pPr>
      <w:r w:rsidRPr="00FE1CE7">
        <w:rPr>
          <w:sz w:val="24"/>
          <w:szCs w:val="24"/>
          <w:lang w:val="ru-RU"/>
        </w:rPr>
        <w:t xml:space="preserve">Принято участие в разработке предложений по ряду </w:t>
      </w:r>
      <w:r w:rsidR="003B7BF8">
        <w:rPr>
          <w:sz w:val="24"/>
          <w:szCs w:val="24"/>
          <w:lang w:val="ru-RU"/>
        </w:rPr>
        <w:t>законодательных и нормативно-правовых документов</w:t>
      </w:r>
      <w:r w:rsidR="00500B17">
        <w:rPr>
          <w:sz w:val="24"/>
          <w:szCs w:val="24"/>
          <w:lang w:val="ru-RU"/>
        </w:rPr>
        <w:t>.</w:t>
      </w:r>
    </w:p>
    <w:p w:rsidR="00FC5D60" w:rsidRPr="00FE1CE7" w:rsidRDefault="00FC5D60" w:rsidP="004550EA">
      <w:pPr>
        <w:pStyle w:val="a7"/>
        <w:shd w:val="clear" w:color="auto" w:fill="auto"/>
        <w:spacing w:after="199" w:line="24" w:lineRule="atLeast"/>
        <w:ind w:right="201" w:firstLine="5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Получаемые от НОП информационные материалы и нормативные документы  оперативно доводятся до сведения всех членов партнерства посредством электронной почты.</w:t>
      </w:r>
    </w:p>
    <w:p w:rsidR="00FC5D60" w:rsidRDefault="004550EA" w:rsidP="00862352">
      <w:pPr>
        <w:pStyle w:val="a7"/>
        <w:shd w:val="clear" w:color="auto" w:fill="auto"/>
        <w:spacing w:after="199" w:line="240" w:lineRule="auto"/>
        <w:ind w:right="40" w:firstLine="520"/>
        <w:rPr>
          <w:sz w:val="24"/>
          <w:szCs w:val="24"/>
          <w:lang w:val="ru-RU"/>
        </w:rPr>
      </w:pPr>
      <w:r w:rsidRPr="00FE1CE7">
        <w:rPr>
          <w:sz w:val="24"/>
          <w:szCs w:val="24"/>
          <w:lang w:val="ru-RU"/>
        </w:rPr>
        <w:t xml:space="preserve">В </w:t>
      </w:r>
      <w:r w:rsidR="00FC5D60">
        <w:rPr>
          <w:sz w:val="24"/>
          <w:szCs w:val="24"/>
          <w:lang w:val="ru-RU"/>
        </w:rPr>
        <w:t>отчетный период</w:t>
      </w:r>
      <w:r w:rsidRPr="00FE1CE7">
        <w:rPr>
          <w:sz w:val="24"/>
          <w:szCs w:val="24"/>
          <w:lang w:val="ru-RU"/>
        </w:rPr>
        <w:t xml:space="preserve">  </w:t>
      </w:r>
      <w:r w:rsidR="003B7BF8">
        <w:rPr>
          <w:sz w:val="24"/>
          <w:szCs w:val="24"/>
          <w:lang w:val="ru-RU"/>
        </w:rPr>
        <w:t>принято</w:t>
      </w:r>
      <w:r w:rsidRPr="00FE1CE7">
        <w:rPr>
          <w:sz w:val="24"/>
          <w:szCs w:val="24"/>
          <w:lang w:val="ru-RU"/>
        </w:rPr>
        <w:t xml:space="preserve"> участие в  3-х Окружных конференциях проектных СРО</w:t>
      </w:r>
      <w:r w:rsidR="006E63BD">
        <w:rPr>
          <w:sz w:val="24"/>
          <w:szCs w:val="24"/>
          <w:lang w:val="ru-RU"/>
        </w:rPr>
        <w:t xml:space="preserve"> по Южному и</w:t>
      </w:r>
      <w:r w:rsidRPr="00FE1CE7">
        <w:rPr>
          <w:sz w:val="24"/>
          <w:szCs w:val="24"/>
          <w:lang w:val="ru-RU"/>
        </w:rPr>
        <w:t xml:space="preserve"> </w:t>
      </w:r>
      <w:proofErr w:type="spellStart"/>
      <w:r w:rsidRPr="00FE1CE7">
        <w:rPr>
          <w:sz w:val="24"/>
          <w:szCs w:val="24"/>
          <w:lang w:val="ru-RU"/>
        </w:rPr>
        <w:t>Северо-Кавказско</w:t>
      </w:r>
      <w:r w:rsidR="006E63BD">
        <w:rPr>
          <w:sz w:val="24"/>
          <w:szCs w:val="24"/>
          <w:lang w:val="ru-RU"/>
        </w:rPr>
        <w:t>му</w:t>
      </w:r>
      <w:proofErr w:type="spellEnd"/>
      <w:r w:rsidRPr="00FE1CE7">
        <w:rPr>
          <w:sz w:val="24"/>
          <w:szCs w:val="24"/>
          <w:lang w:val="ru-RU"/>
        </w:rPr>
        <w:t xml:space="preserve"> федеральны</w:t>
      </w:r>
      <w:r w:rsidR="006E63BD">
        <w:rPr>
          <w:sz w:val="24"/>
          <w:szCs w:val="24"/>
          <w:lang w:val="ru-RU"/>
        </w:rPr>
        <w:t>м</w:t>
      </w:r>
      <w:r w:rsidRPr="00FE1CE7">
        <w:rPr>
          <w:sz w:val="24"/>
          <w:szCs w:val="24"/>
          <w:lang w:val="ru-RU"/>
        </w:rPr>
        <w:t xml:space="preserve"> округ</w:t>
      </w:r>
      <w:r w:rsidR="007D6814">
        <w:rPr>
          <w:sz w:val="24"/>
          <w:szCs w:val="24"/>
          <w:lang w:val="ru-RU"/>
        </w:rPr>
        <w:t>ам</w:t>
      </w:r>
      <w:r w:rsidR="00FC5D60">
        <w:rPr>
          <w:sz w:val="24"/>
          <w:szCs w:val="24"/>
          <w:lang w:val="ru-RU"/>
        </w:rPr>
        <w:t xml:space="preserve"> и ряде проведенных </w:t>
      </w:r>
      <w:proofErr w:type="spellStart"/>
      <w:r w:rsidR="00FC5D60">
        <w:rPr>
          <w:sz w:val="24"/>
          <w:szCs w:val="24"/>
          <w:lang w:val="ru-RU"/>
        </w:rPr>
        <w:t>НОПом</w:t>
      </w:r>
      <w:proofErr w:type="spellEnd"/>
      <w:r w:rsidR="00FC5D60">
        <w:rPr>
          <w:sz w:val="24"/>
          <w:szCs w:val="24"/>
          <w:lang w:val="ru-RU"/>
        </w:rPr>
        <w:t xml:space="preserve"> </w:t>
      </w:r>
      <w:proofErr w:type="spellStart"/>
      <w:r w:rsidR="00FC5D60">
        <w:rPr>
          <w:sz w:val="24"/>
          <w:szCs w:val="24"/>
          <w:lang w:val="ru-RU"/>
        </w:rPr>
        <w:t>вебинаров</w:t>
      </w:r>
      <w:proofErr w:type="spellEnd"/>
      <w:r w:rsidR="007D6814">
        <w:rPr>
          <w:sz w:val="24"/>
          <w:szCs w:val="24"/>
          <w:lang w:val="ru-RU"/>
        </w:rPr>
        <w:t>.</w:t>
      </w:r>
    </w:p>
    <w:p w:rsidR="00862352" w:rsidRPr="00FE1CE7" w:rsidRDefault="007D6814" w:rsidP="00862352">
      <w:pPr>
        <w:pStyle w:val="a7"/>
        <w:shd w:val="clear" w:color="auto" w:fill="auto"/>
        <w:spacing w:after="199" w:line="240" w:lineRule="auto"/>
        <w:ind w:right="40" w:firstLine="5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Принято участие в организации и проведении  4-х семинаров  для специалистов организаций – членов партнерства и двух научно-практических конференций, а также двух конкурсов: 6-м областном конкурсе </w:t>
      </w:r>
      <w:proofErr w:type="spellStart"/>
      <w:r>
        <w:rPr>
          <w:sz w:val="24"/>
          <w:szCs w:val="24"/>
          <w:lang w:val="ru-RU"/>
        </w:rPr>
        <w:t>профмастерства</w:t>
      </w:r>
      <w:proofErr w:type="spellEnd"/>
      <w:r>
        <w:rPr>
          <w:sz w:val="24"/>
          <w:szCs w:val="24"/>
          <w:lang w:val="ru-RU"/>
        </w:rPr>
        <w:t xml:space="preserve"> </w:t>
      </w:r>
      <w:r w:rsidR="00FC5D60">
        <w:rPr>
          <w:sz w:val="24"/>
          <w:szCs w:val="24"/>
          <w:lang w:val="ru-RU"/>
        </w:rPr>
        <w:t xml:space="preserve">архитекторов </w:t>
      </w:r>
      <w:r>
        <w:rPr>
          <w:sz w:val="24"/>
          <w:szCs w:val="24"/>
          <w:lang w:val="ru-RU"/>
        </w:rPr>
        <w:t>Астраханской области и региональном конкурсе «Песчаная скульптура».</w:t>
      </w:r>
    </w:p>
    <w:p w:rsidR="004550EA" w:rsidRDefault="0037674E" w:rsidP="00993E1A">
      <w:pPr>
        <w:pStyle w:val="a7"/>
        <w:shd w:val="clear" w:color="auto" w:fill="auto"/>
        <w:spacing w:after="199" w:line="240" w:lineRule="auto"/>
        <w:ind w:right="40" w:firstLine="520"/>
        <w:rPr>
          <w:sz w:val="24"/>
          <w:szCs w:val="24"/>
          <w:lang w:val="ru-RU"/>
        </w:rPr>
      </w:pPr>
      <w:r w:rsidRPr="00FE1CE7">
        <w:rPr>
          <w:sz w:val="24"/>
          <w:szCs w:val="24"/>
          <w:lang w:val="ru-RU"/>
        </w:rPr>
        <w:t>Принято активное участие в работе Комиссий и Советов при областных и городских органах власти  (Градостроительной комиссии, городском Градостроительном Совете,  Научно-техническом Совете при Минстрое Астраханской области и др.)</w:t>
      </w:r>
      <w:r w:rsidR="00E14561">
        <w:rPr>
          <w:sz w:val="24"/>
          <w:szCs w:val="24"/>
          <w:lang w:val="ru-RU"/>
        </w:rPr>
        <w:t>.</w:t>
      </w:r>
    </w:p>
    <w:p w:rsidR="00696E8C" w:rsidRPr="00FE1CE7" w:rsidRDefault="00357318" w:rsidP="00993E1A">
      <w:pPr>
        <w:pStyle w:val="a7"/>
        <w:shd w:val="clear" w:color="auto" w:fill="auto"/>
        <w:spacing w:after="199" w:line="240" w:lineRule="auto"/>
        <w:ind w:right="40" w:firstLine="5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</w:t>
      </w:r>
      <w:r w:rsidR="00961126">
        <w:rPr>
          <w:sz w:val="24"/>
          <w:szCs w:val="24"/>
          <w:lang w:val="ru-RU"/>
        </w:rPr>
        <w:t xml:space="preserve"> отчетному докладу вопросов к докладчику не поступило.</w:t>
      </w:r>
      <w:r>
        <w:rPr>
          <w:sz w:val="24"/>
          <w:szCs w:val="24"/>
          <w:lang w:val="ru-RU"/>
        </w:rPr>
        <w:t xml:space="preserve"> </w:t>
      </w:r>
    </w:p>
    <w:p w:rsidR="00D12431" w:rsidRPr="00FE1CE7" w:rsidRDefault="00C85275" w:rsidP="00993E1A">
      <w:pPr>
        <w:ind w:firstLine="540"/>
        <w:jc w:val="both"/>
        <w:rPr>
          <w:rFonts w:ascii="Times New Roman" w:hAnsi="Times New Roman"/>
          <w:sz w:val="24"/>
          <w:u w:val="single"/>
        </w:rPr>
      </w:pPr>
      <w:r w:rsidRPr="00FE1CE7">
        <w:rPr>
          <w:rFonts w:ascii="Times New Roman" w:hAnsi="Times New Roman"/>
          <w:b/>
          <w:sz w:val="24"/>
          <w:u w:val="single"/>
        </w:rPr>
        <w:t xml:space="preserve">По </w:t>
      </w:r>
      <w:r w:rsidR="00D62143" w:rsidRPr="00FE1CE7">
        <w:rPr>
          <w:rFonts w:ascii="Times New Roman" w:hAnsi="Times New Roman"/>
          <w:b/>
          <w:sz w:val="24"/>
          <w:u w:val="single"/>
        </w:rPr>
        <w:t>второ</w:t>
      </w:r>
      <w:r w:rsidRPr="00FE1CE7">
        <w:rPr>
          <w:rFonts w:ascii="Times New Roman" w:hAnsi="Times New Roman"/>
          <w:b/>
          <w:sz w:val="24"/>
          <w:u w:val="single"/>
        </w:rPr>
        <w:t>му вопросу:</w:t>
      </w:r>
      <w:r w:rsidR="00B33B8D" w:rsidRPr="00FE1CE7">
        <w:rPr>
          <w:rFonts w:ascii="Times New Roman" w:hAnsi="Times New Roman"/>
          <w:sz w:val="24"/>
          <w:u w:val="single"/>
        </w:rPr>
        <w:t xml:space="preserve"> </w:t>
      </w:r>
      <w:r w:rsidR="00D12431" w:rsidRPr="00FE1CE7">
        <w:rPr>
          <w:rFonts w:ascii="Times New Roman" w:hAnsi="Times New Roman"/>
          <w:sz w:val="24"/>
          <w:u w:val="single"/>
        </w:rPr>
        <w:t xml:space="preserve"> Отчет </w:t>
      </w:r>
      <w:r w:rsidR="00800ABE">
        <w:rPr>
          <w:rFonts w:ascii="Times New Roman" w:hAnsi="Times New Roman"/>
          <w:sz w:val="24"/>
          <w:u w:val="single"/>
        </w:rPr>
        <w:t>Р</w:t>
      </w:r>
      <w:r w:rsidR="00D12431" w:rsidRPr="00FE1CE7">
        <w:rPr>
          <w:rFonts w:ascii="Times New Roman" w:hAnsi="Times New Roman"/>
          <w:sz w:val="24"/>
          <w:u w:val="single"/>
        </w:rPr>
        <w:t>евизионной комиссии о финансово-хозяйственной деятельности за 201</w:t>
      </w:r>
      <w:r w:rsidR="00A16D4B">
        <w:rPr>
          <w:rFonts w:ascii="Times New Roman" w:hAnsi="Times New Roman"/>
          <w:sz w:val="24"/>
          <w:u w:val="single"/>
        </w:rPr>
        <w:t>3</w:t>
      </w:r>
      <w:r w:rsidR="00D12431" w:rsidRPr="00FE1CE7">
        <w:rPr>
          <w:rFonts w:ascii="Times New Roman" w:hAnsi="Times New Roman"/>
          <w:sz w:val="24"/>
          <w:u w:val="single"/>
        </w:rPr>
        <w:t xml:space="preserve"> год  </w:t>
      </w:r>
    </w:p>
    <w:p w:rsidR="001965A9" w:rsidRPr="00FE1CE7" w:rsidRDefault="003848D4" w:rsidP="00993E1A">
      <w:pPr>
        <w:ind w:right="-185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33B8D" w:rsidRPr="00FE1CE7">
        <w:rPr>
          <w:rFonts w:ascii="Times New Roman" w:hAnsi="Times New Roman"/>
          <w:sz w:val="24"/>
        </w:rPr>
        <w:t xml:space="preserve">слушали  </w:t>
      </w:r>
      <w:r w:rsidR="00A16D4B">
        <w:rPr>
          <w:rFonts w:ascii="Times New Roman" w:hAnsi="Times New Roman"/>
          <w:sz w:val="24"/>
        </w:rPr>
        <w:t xml:space="preserve">председателя Коллегии </w:t>
      </w:r>
      <w:proofErr w:type="spellStart"/>
      <w:r w:rsidR="00A16D4B">
        <w:rPr>
          <w:rFonts w:ascii="Times New Roman" w:hAnsi="Times New Roman"/>
          <w:sz w:val="24"/>
        </w:rPr>
        <w:t>Болонина</w:t>
      </w:r>
      <w:proofErr w:type="spellEnd"/>
      <w:r w:rsidR="00A16D4B">
        <w:rPr>
          <w:rFonts w:ascii="Times New Roman" w:hAnsi="Times New Roman"/>
          <w:sz w:val="24"/>
        </w:rPr>
        <w:t xml:space="preserve"> К.С., который</w:t>
      </w:r>
      <w:r w:rsidR="00D12431" w:rsidRPr="00FE1CE7">
        <w:rPr>
          <w:rFonts w:ascii="Times New Roman" w:hAnsi="Times New Roman"/>
          <w:sz w:val="24"/>
        </w:rPr>
        <w:t xml:space="preserve"> зачитал А</w:t>
      </w:r>
      <w:r w:rsidR="00AE0DA4" w:rsidRPr="00FE1CE7">
        <w:rPr>
          <w:rFonts w:ascii="Times New Roman" w:hAnsi="Times New Roman"/>
          <w:sz w:val="24"/>
        </w:rPr>
        <w:t>кт</w:t>
      </w:r>
      <w:r w:rsidR="00D12431" w:rsidRPr="00FE1CE7">
        <w:rPr>
          <w:rFonts w:ascii="Times New Roman" w:hAnsi="Times New Roman"/>
          <w:sz w:val="24"/>
        </w:rPr>
        <w:t xml:space="preserve"> </w:t>
      </w:r>
      <w:r w:rsidR="00AE0DA4" w:rsidRPr="00FE1CE7">
        <w:rPr>
          <w:rFonts w:ascii="Times New Roman" w:hAnsi="Times New Roman"/>
          <w:sz w:val="24"/>
        </w:rPr>
        <w:t>Ревизионной комиссии</w:t>
      </w:r>
      <w:r w:rsidR="00D12431" w:rsidRPr="00FE1CE7">
        <w:rPr>
          <w:rFonts w:ascii="Times New Roman" w:hAnsi="Times New Roman"/>
          <w:sz w:val="24"/>
        </w:rPr>
        <w:t>, согласно которому</w:t>
      </w:r>
      <w:r w:rsidR="00AE0DA4" w:rsidRPr="00FE1CE7">
        <w:rPr>
          <w:rFonts w:ascii="Times New Roman" w:hAnsi="Times New Roman"/>
          <w:sz w:val="24"/>
        </w:rPr>
        <w:t xml:space="preserve"> </w:t>
      </w:r>
      <w:r w:rsidR="001965A9" w:rsidRPr="00FE1CE7">
        <w:rPr>
          <w:rFonts w:ascii="Times New Roman" w:hAnsi="Times New Roman"/>
          <w:sz w:val="24"/>
        </w:rPr>
        <w:t xml:space="preserve">никаких нарушений по ведению бухгалтерского учета и составлению бухгалтерской отчетности, по исполнению сметы, по оформлению гражданско-правовых договоров, по ведению документооборота, по организации учета и обеспечению сохранности материальных ценностей – не </w:t>
      </w:r>
      <w:r w:rsidR="00F61A2E">
        <w:rPr>
          <w:rFonts w:ascii="Times New Roman" w:hAnsi="Times New Roman"/>
          <w:sz w:val="24"/>
        </w:rPr>
        <w:t xml:space="preserve"> выявлено</w:t>
      </w:r>
      <w:r w:rsidR="001965A9" w:rsidRPr="00FE1CE7">
        <w:rPr>
          <w:rFonts w:ascii="Times New Roman" w:hAnsi="Times New Roman"/>
          <w:sz w:val="24"/>
        </w:rPr>
        <w:t>, и работа исполнительно</w:t>
      </w:r>
      <w:r w:rsidR="00A16D4B">
        <w:rPr>
          <w:rFonts w:ascii="Times New Roman" w:hAnsi="Times New Roman"/>
          <w:sz w:val="24"/>
        </w:rPr>
        <w:t>й дирекции СРО НП «ГПАО» за 2013</w:t>
      </w:r>
      <w:r w:rsidR="001965A9" w:rsidRPr="00FE1CE7">
        <w:rPr>
          <w:rFonts w:ascii="Times New Roman" w:hAnsi="Times New Roman"/>
          <w:sz w:val="24"/>
        </w:rPr>
        <w:t xml:space="preserve"> го</w:t>
      </w:r>
      <w:r w:rsidR="006A3155">
        <w:rPr>
          <w:rFonts w:ascii="Times New Roman" w:hAnsi="Times New Roman"/>
          <w:sz w:val="24"/>
        </w:rPr>
        <w:t xml:space="preserve">д признана </w:t>
      </w:r>
      <w:r w:rsidR="00795FC2">
        <w:rPr>
          <w:rFonts w:ascii="Times New Roman" w:hAnsi="Times New Roman"/>
          <w:sz w:val="24"/>
        </w:rPr>
        <w:t>удовлетворительной.</w:t>
      </w:r>
    </w:p>
    <w:p w:rsidR="00AE0DA4" w:rsidRDefault="00AE0DA4" w:rsidP="00993E1A">
      <w:pPr>
        <w:ind w:right="-185" w:firstLine="720"/>
        <w:jc w:val="both"/>
        <w:rPr>
          <w:rFonts w:ascii="Times New Roman" w:hAnsi="Times New Roman"/>
          <w:sz w:val="24"/>
        </w:rPr>
      </w:pPr>
    </w:p>
    <w:p w:rsidR="00B6452B" w:rsidRDefault="00800ABE" w:rsidP="00993E1A">
      <w:pPr>
        <w:ind w:right="-185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Вопросов по отчету</w:t>
      </w:r>
      <w:r w:rsidR="00B6452B">
        <w:rPr>
          <w:rFonts w:ascii="Times New Roman" w:hAnsi="Times New Roman"/>
          <w:sz w:val="24"/>
        </w:rPr>
        <w:t xml:space="preserve"> Ревизионной комиссии не </w:t>
      </w:r>
      <w:r w:rsidR="00F86E70">
        <w:rPr>
          <w:rFonts w:ascii="Times New Roman" w:hAnsi="Times New Roman"/>
          <w:sz w:val="24"/>
        </w:rPr>
        <w:t>поступило</w:t>
      </w:r>
      <w:r w:rsidR="00B6452B">
        <w:rPr>
          <w:rFonts w:ascii="Times New Roman" w:hAnsi="Times New Roman"/>
          <w:sz w:val="24"/>
        </w:rPr>
        <w:t>.</w:t>
      </w:r>
    </w:p>
    <w:p w:rsidR="00800ABE" w:rsidRPr="00FE1CE7" w:rsidRDefault="00800ABE" w:rsidP="00993E1A">
      <w:pPr>
        <w:ind w:right="-185" w:firstLine="720"/>
        <w:jc w:val="both"/>
        <w:rPr>
          <w:rFonts w:ascii="Times New Roman" w:hAnsi="Times New Roman"/>
          <w:sz w:val="24"/>
        </w:rPr>
      </w:pPr>
    </w:p>
    <w:p w:rsidR="000F4B4C" w:rsidRPr="00FE1CE7" w:rsidRDefault="00AE0DA4" w:rsidP="00993E1A">
      <w:pPr>
        <w:ind w:firstLine="900"/>
        <w:jc w:val="both"/>
        <w:rPr>
          <w:rFonts w:ascii="Times New Roman" w:hAnsi="Times New Roman"/>
          <w:sz w:val="24"/>
          <w:u w:val="single"/>
        </w:rPr>
      </w:pPr>
      <w:r w:rsidRPr="00FE1CE7">
        <w:rPr>
          <w:rFonts w:ascii="Times New Roman" w:hAnsi="Times New Roman"/>
          <w:b/>
          <w:sz w:val="24"/>
          <w:u w:val="single"/>
        </w:rPr>
        <w:t xml:space="preserve">По </w:t>
      </w:r>
      <w:r w:rsidR="00D62143" w:rsidRPr="00FE1CE7">
        <w:rPr>
          <w:rFonts w:ascii="Times New Roman" w:hAnsi="Times New Roman"/>
          <w:b/>
          <w:sz w:val="24"/>
          <w:u w:val="single"/>
        </w:rPr>
        <w:t>третье</w:t>
      </w:r>
      <w:r w:rsidRPr="00FE1CE7">
        <w:rPr>
          <w:rFonts w:ascii="Times New Roman" w:hAnsi="Times New Roman"/>
          <w:b/>
          <w:sz w:val="24"/>
          <w:u w:val="single"/>
        </w:rPr>
        <w:t>му вопросу</w:t>
      </w:r>
      <w:r w:rsidR="00381FD1" w:rsidRPr="00FE1CE7">
        <w:rPr>
          <w:rFonts w:ascii="Times New Roman" w:hAnsi="Times New Roman"/>
          <w:b/>
          <w:sz w:val="24"/>
          <w:u w:val="single"/>
        </w:rPr>
        <w:t xml:space="preserve">: </w:t>
      </w:r>
      <w:r w:rsidR="000F4B4C" w:rsidRPr="00FE1CE7">
        <w:rPr>
          <w:rFonts w:ascii="Times New Roman" w:hAnsi="Times New Roman"/>
          <w:sz w:val="24"/>
          <w:u w:val="single"/>
        </w:rPr>
        <w:t xml:space="preserve"> Выступления в прениях и оценка проделанной работе.</w:t>
      </w:r>
    </w:p>
    <w:p w:rsidR="000F4B4C" w:rsidRDefault="000F4B4C" w:rsidP="00993E1A">
      <w:pPr>
        <w:ind w:right="-185" w:firstLine="72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С выступлениями </w:t>
      </w:r>
      <w:r w:rsidR="00CD6A6E" w:rsidRPr="00FE1CE7">
        <w:rPr>
          <w:rFonts w:ascii="Times New Roman" w:hAnsi="Times New Roman"/>
          <w:sz w:val="24"/>
        </w:rPr>
        <w:t xml:space="preserve"> по докладу выступили:</w:t>
      </w:r>
    </w:p>
    <w:p w:rsidR="009420F3" w:rsidRPr="00FE1CE7" w:rsidRDefault="009420F3" w:rsidP="00993E1A">
      <w:pPr>
        <w:ind w:right="-185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председатель Коллегии </w:t>
      </w:r>
      <w:proofErr w:type="spellStart"/>
      <w:r>
        <w:rPr>
          <w:rFonts w:ascii="Times New Roman" w:hAnsi="Times New Roman"/>
          <w:sz w:val="24"/>
        </w:rPr>
        <w:t>Болонин</w:t>
      </w:r>
      <w:proofErr w:type="spellEnd"/>
      <w:r>
        <w:rPr>
          <w:rFonts w:ascii="Times New Roman" w:hAnsi="Times New Roman"/>
          <w:sz w:val="24"/>
        </w:rPr>
        <w:t xml:space="preserve"> К.С. (заместитель директора ООО «</w:t>
      </w:r>
      <w:proofErr w:type="spellStart"/>
      <w:r>
        <w:rPr>
          <w:rFonts w:ascii="Times New Roman" w:hAnsi="Times New Roman"/>
          <w:sz w:val="24"/>
        </w:rPr>
        <w:t>Инжгеопроект</w:t>
      </w:r>
      <w:proofErr w:type="spellEnd"/>
      <w:r>
        <w:rPr>
          <w:rFonts w:ascii="Times New Roman" w:hAnsi="Times New Roman"/>
          <w:sz w:val="24"/>
        </w:rPr>
        <w:t>»), который информировал, что Акт Ревизионной комиссии, Аудиторское заключение проверки финансово-хозяйственной деятельности и исполнение сметы за 2013 год рассматривались на заседании Коллегии, которая положительно охарактеризовала проведенную в отчетный период работу</w:t>
      </w:r>
      <w:r w:rsidR="007A7E5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и предложил утвердить  представленный отчет;</w:t>
      </w:r>
    </w:p>
    <w:p w:rsidR="00F75898" w:rsidRDefault="00421AAA" w:rsidP="00993E1A">
      <w:pPr>
        <w:ind w:right="-185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 w:rsidR="00A16D4B">
        <w:rPr>
          <w:rFonts w:ascii="Times New Roman" w:hAnsi="Times New Roman"/>
          <w:sz w:val="24"/>
        </w:rPr>
        <w:t>Прозоров</w:t>
      </w:r>
      <w:proofErr w:type="spellEnd"/>
      <w:r w:rsidR="00A16D4B">
        <w:rPr>
          <w:rFonts w:ascii="Times New Roman" w:hAnsi="Times New Roman"/>
          <w:sz w:val="24"/>
        </w:rPr>
        <w:t xml:space="preserve"> А.Е. (генеральный директор ООО «</w:t>
      </w:r>
      <w:proofErr w:type="spellStart"/>
      <w:r w:rsidR="00A16D4B">
        <w:rPr>
          <w:rFonts w:ascii="Times New Roman" w:hAnsi="Times New Roman"/>
          <w:sz w:val="24"/>
        </w:rPr>
        <w:t>АстраханьАрхПроект</w:t>
      </w:r>
      <w:proofErr w:type="spellEnd"/>
      <w:r w:rsidR="00A16D4B">
        <w:rPr>
          <w:rFonts w:ascii="Times New Roman" w:hAnsi="Times New Roman"/>
          <w:sz w:val="24"/>
        </w:rPr>
        <w:t>») и Денисов А.Г. (</w:t>
      </w:r>
      <w:r w:rsidR="00955501" w:rsidRPr="00FE1CE7">
        <w:rPr>
          <w:rFonts w:ascii="Times New Roman" w:hAnsi="Times New Roman"/>
          <w:sz w:val="24"/>
        </w:rPr>
        <w:t xml:space="preserve">директор </w:t>
      </w:r>
      <w:r w:rsidR="00A16D4B">
        <w:rPr>
          <w:rFonts w:ascii="Times New Roman" w:hAnsi="Times New Roman"/>
          <w:sz w:val="24"/>
        </w:rPr>
        <w:t>ООО «</w:t>
      </w:r>
      <w:proofErr w:type="spellStart"/>
      <w:r w:rsidR="00A16D4B">
        <w:rPr>
          <w:rFonts w:ascii="Times New Roman" w:hAnsi="Times New Roman"/>
          <w:sz w:val="24"/>
        </w:rPr>
        <w:t>ПромПроект</w:t>
      </w:r>
      <w:proofErr w:type="spellEnd"/>
      <w:r w:rsidR="00A16D4B">
        <w:rPr>
          <w:rFonts w:ascii="Times New Roman" w:hAnsi="Times New Roman"/>
          <w:sz w:val="24"/>
        </w:rPr>
        <w:t>»</w:t>
      </w:r>
      <w:r w:rsidR="00955501" w:rsidRPr="00FE1CE7">
        <w:rPr>
          <w:rFonts w:ascii="Times New Roman" w:hAnsi="Times New Roman"/>
          <w:sz w:val="24"/>
        </w:rPr>
        <w:t>)</w:t>
      </w:r>
      <w:r w:rsidR="001927BE">
        <w:rPr>
          <w:rFonts w:ascii="Times New Roman" w:hAnsi="Times New Roman"/>
          <w:sz w:val="24"/>
        </w:rPr>
        <w:t xml:space="preserve"> - </w:t>
      </w:r>
      <w:r w:rsidR="009420F3">
        <w:rPr>
          <w:rFonts w:ascii="Times New Roman" w:hAnsi="Times New Roman"/>
          <w:sz w:val="24"/>
        </w:rPr>
        <w:t>дали положительную оценку</w:t>
      </w:r>
      <w:r w:rsidR="00A16D4B">
        <w:rPr>
          <w:rFonts w:ascii="Times New Roman" w:hAnsi="Times New Roman"/>
          <w:sz w:val="24"/>
        </w:rPr>
        <w:t xml:space="preserve"> работ</w:t>
      </w:r>
      <w:r w:rsidR="009420F3">
        <w:rPr>
          <w:rFonts w:ascii="Times New Roman" w:hAnsi="Times New Roman"/>
          <w:sz w:val="24"/>
        </w:rPr>
        <w:t>е</w:t>
      </w:r>
      <w:r w:rsidR="00A16D4B">
        <w:rPr>
          <w:rFonts w:ascii="Times New Roman" w:hAnsi="Times New Roman"/>
          <w:sz w:val="24"/>
        </w:rPr>
        <w:t xml:space="preserve"> исполнительной дирекции и СРО НП «ГПАО» в целом</w:t>
      </w:r>
      <w:r w:rsidR="007A7E5C">
        <w:rPr>
          <w:rFonts w:ascii="Times New Roman" w:hAnsi="Times New Roman"/>
          <w:sz w:val="24"/>
        </w:rPr>
        <w:t>,</w:t>
      </w:r>
      <w:r w:rsidR="00A16D4B">
        <w:rPr>
          <w:rFonts w:ascii="Times New Roman" w:hAnsi="Times New Roman"/>
          <w:sz w:val="24"/>
        </w:rPr>
        <w:t xml:space="preserve"> отметили, что проектные организации </w:t>
      </w:r>
      <w:r w:rsidR="007F0CAD">
        <w:rPr>
          <w:rFonts w:ascii="Times New Roman" w:hAnsi="Times New Roman"/>
          <w:sz w:val="24"/>
        </w:rPr>
        <w:t xml:space="preserve">регулярно </w:t>
      </w:r>
      <w:r w:rsidR="00A16D4B">
        <w:rPr>
          <w:rFonts w:ascii="Times New Roman" w:hAnsi="Times New Roman"/>
          <w:sz w:val="24"/>
        </w:rPr>
        <w:t>получают консультативную и методологическую помощь</w:t>
      </w:r>
      <w:r w:rsidR="00F75898" w:rsidRPr="00FE1CE7">
        <w:rPr>
          <w:rFonts w:ascii="Times New Roman" w:hAnsi="Times New Roman"/>
          <w:sz w:val="24"/>
        </w:rPr>
        <w:t xml:space="preserve"> </w:t>
      </w:r>
      <w:r w:rsidR="009420F3">
        <w:rPr>
          <w:rFonts w:ascii="Times New Roman" w:hAnsi="Times New Roman"/>
          <w:sz w:val="24"/>
        </w:rPr>
        <w:t>от руководства СРО и п</w:t>
      </w:r>
      <w:r w:rsidR="00F75898" w:rsidRPr="00FE1CE7">
        <w:rPr>
          <w:rFonts w:ascii="Times New Roman" w:hAnsi="Times New Roman"/>
          <w:sz w:val="24"/>
        </w:rPr>
        <w:t>редложил</w:t>
      </w:r>
      <w:r w:rsidR="009420F3">
        <w:rPr>
          <w:rFonts w:ascii="Times New Roman" w:hAnsi="Times New Roman"/>
          <w:sz w:val="24"/>
        </w:rPr>
        <w:t xml:space="preserve">и </w:t>
      </w:r>
      <w:r w:rsidR="00F75898" w:rsidRPr="00FE1CE7">
        <w:rPr>
          <w:rFonts w:ascii="Times New Roman" w:hAnsi="Times New Roman"/>
          <w:sz w:val="24"/>
        </w:rPr>
        <w:t xml:space="preserve"> </w:t>
      </w:r>
      <w:r w:rsidR="009420F3">
        <w:rPr>
          <w:rFonts w:ascii="Times New Roman" w:hAnsi="Times New Roman"/>
          <w:sz w:val="24"/>
        </w:rPr>
        <w:t xml:space="preserve">утвердить отчет и </w:t>
      </w:r>
      <w:r w:rsidR="00F75898" w:rsidRPr="00FE1CE7">
        <w:rPr>
          <w:rFonts w:ascii="Times New Roman" w:hAnsi="Times New Roman"/>
          <w:sz w:val="24"/>
        </w:rPr>
        <w:t>проголосовать за признание работы за 201</w:t>
      </w:r>
      <w:r w:rsidR="009420F3">
        <w:rPr>
          <w:rFonts w:ascii="Times New Roman" w:hAnsi="Times New Roman"/>
          <w:sz w:val="24"/>
        </w:rPr>
        <w:t>3</w:t>
      </w:r>
      <w:r w:rsidR="00F75898" w:rsidRPr="00FE1CE7">
        <w:rPr>
          <w:rFonts w:ascii="Times New Roman" w:hAnsi="Times New Roman"/>
          <w:sz w:val="24"/>
        </w:rPr>
        <w:t xml:space="preserve"> год удовлетворительной (поскольку более высокая оценка не предусмотрена).</w:t>
      </w:r>
    </w:p>
    <w:p w:rsidR="00A3451C" w:rsidRPr="00FE1CE7" w:rsidRDefault="0035666C" w:rsidP="00993E1A">
      <w:pPr>
        <w:ind w:right="-185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зала поступило предложение прекратить прения и проголосовать за </w:t>
      </w:r>
      <w:r w:rsidR="00A3451C" w:rsidRPr="00FE1CE7">
        <w:rPr>
          <w:rFonts w:ascii="Times New Roman" w:hAnsi="Times New Roman"/>
          <w:sz w:val="24"/>
        </w:rPr>
        <w:t>утвер</w:t>
      </w:r>
      <w:r>
        <w:rPr>
          <w:rFonts w:ascii="Times New Roman" w:hAnsi="Times New Roman"/>
          <w:sz w:val="24"/>
        </w:rPr>
        <w:t>ждение</w:t>
      </w:r>
      <w:r w:rsidR="00A3451C" w:rsidRPr="00FE1CE7">
        <w:rPr>
          <w:rFonts w:ascii="Times New Roman" w:hAnsi="Times New Roman"/>
          <w:sz w:val="24"/>
        </w:rPr>
        <w:t xml:space="preserve"> отчет</w:t>
      </w:r>
      <w:r w:rsidR="00531386">
        <w:rPr>
          <w:rFonts w:ascii="Times New Roman" w:hAnsi="Times New Roman"/>
          <w:sz w:val="24"/>
        </w:rPr>
        <w:t>а</w:t>
      </w:r>
      <w:r w:rsidR="00A3451C" w:rsidRPr="00FE1CE7">
        <w:rPr>
          <w:rFonts w:ascii="Times New Roman" w:hAnsi="Times New Roman"/>
          <w:sz w:val="24"/>
        </w:rPr>
        <w:t xml:space="preserve"> исполнительно</w:t>
      </w:r>
      <w:r w:rsidR="00F75898" w:rsidRPr="00FE1CE7">
        <w:rPr>
          <w:rFonts w:ascii="Times New Roman" w:hAnsi="Times New Roman"/>
          <w:sz w:val="24"/>
        </w:rPr>
        <w:t>й дирекции</w:t>
      </w:r>
      <w:r w:rsidR="00A3451C" w:rsidRPr="00FE1CE7">
        <w:rPr>
          <w:rFonts w:ascii="Times New Roman" w:hAnsi="Times New Roman"/>
          <w:sz w:val="24"/>
        </w:rPr>
        <w:t xml:space="preserve"> </w:t>
      </w:r>
      <w:r w:rsidR="00F75898" w:rsidRPr="00FE1CE7">
        <w:rPr>
          <w:rFonts w:ascii="Times New Roman" w:hAnsi="Times New Roman"/>
          <w:sz w:val="24"/>
        </w:rPr>
        <w:t xml:space="preserve">и </w:t>
      </w:r>
      <w:r w:rsidR="00A3451C" w:rsidRPr="00FE1CE7">
        <w:rPr>
          <w:rFonts w:ascii="Times New Roman" w:hAnsi="Times New Roman"/>
          <w:sz w:val="24"/>
        </w:rPr>
        <w:t>призна</w:t>
      </w:r>
      <w:r w:rsidR="007F0CAD">
        <w:rPr>
          <w:rFonts w:ascii="Times New Roman" w:hAnsi="Times New Roman"/>
          <w:sz w:val="24"/>
        </w:rPr>
        <w:t>ние работы</w:t>
      </w:r>
      <w:r w:rsidR="00A3451C" w:rsidRPr="00FE1CE7">
        <w:rPr>
          <w:rFonts w:ascii="Times New Roman" w:hAnsi="Times New Roman"/>
          <w:sz w:val="24"/>
        </w:rPr>
        <w:t xml:space="preserve"> партнерства за отчетный период удовлетворительной.</w:t>
      </w:r>
    </w:p>
    <w:p w:rsidR="00A60D9B" w:rsidRPr="00650164" w:rsidRDefault="00D242BA" w:rsidP="00993E1A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A60D9B" w:rsidRPr="00650164">
        <w:rPr>
          <w:rFonts w:ascii="Times New Roman" w:hAnsi="Times New Roman"/>
          <w:sz w:val="24"/>
        </w:rPr>
        <w:t>Други</w:t>
      </w:r>
      <w:r w:rsidR="003B72BD" w:rsidRPr="00650164">
        <w:rPr>
          <w:rFonts w:ascii="Times New Roman" w:hAnsi="Times New Roman"/>
          <w:sz w:val="24"/>
        </w:rPr>
        <w:t>х предложений</w:t>
      </w:r>
      <w:r w:rsidR="00A60D9B" w:rsidRPr="00650164">
        <w:rPr>
          <w:rFonts w:ascii="Times New Roman" w:hAnsi="Times New Roman"/>
          <w:sz w:val="24"/>
        </w:rPr>
        <w:t xml:space="preserve"> не поступил</w:t>
      </w:r>
      <w:r w:rsidR="003B72BD" w:rsidRPr="00650164">
        <w:rPr>
          <w:rFonts w:ascii="Times New Roman" w:hAnsi="Times New Roman"/>
          <w:sz w:val="24"/>
        </w:rPr>
        <w:t>о</w:t>
      </w:r>
      <w:r w:rsidR="00A60D9B" w:rsidRPr="00650164">
        <w:rPr>
          <w:rFonts w:ascii="Times New Roman" w:hAnsi="Times New Roman"/>
          <w:sz w:val="24"/>
        </w:rPr>
        <w:t>.</w:t>
      </w:r>
    </w:p>
    <w:p w:rsidR="00A60D9B" w:rsidRPr="00FE1CE7" w:rsidRDefault="00A60D9B" w:rsidP="00A60D9B">
      <w:pPr>
        <w:spacing w:after="120"/>
        <w:jc w:val="both"/>
        <w:rPr>
          <w:rFonts w:ascii="Times New Roman" w:hAnsi="Times New Roman"/>
          <w:b/>
          <w:sz w:val="24"/>
        </w:rPr>
      </w:pPr>
      <w:r w:rsidRPr="00FE1CE7">
        <w:rPr>
          <w:rFonts w:ascii="Times New Roman" w:hAnsi="Times New Roman"/>
          <w:b/>
          <w:sz w:val="24"/>
        </w:rPr>
        <w:lastRenderedPageBreak/>
        <w:t xml:space="preserve">          </w:t>
      </w:r>
      <w:r w:rsidRPr="005F1D94">
        <w:rPr>
          <w:rFonts w:ascii="Times New Roman" w:hAnsi="Times New Roman"/>
          <w:sz w:val="24"/>
          <w:u w:val="single"/>
        </w:rPr>
        <w:t xml:space="preserve">Голосовали: </w:t>
      </w:r>
      <w:r w:rsidRPr="005F1D94">
        <w:rPr>
          <w:rFonts w:ascii="Times New Roman" w:hAnsi="Times New Roman"/>
          <w:sz w:val="24"/>
        </w:rPr>
        <w:t>«За» -</w:t>
      </w:r>
      <w:r w:rsidR="00F61A2E" w:rsidRPr="005F1D94">
        <w:rPr>
          <w:rFonts w:ascii="Times New Roman" w:hAnsi="Times New Roman"/>
          <w:sz w:val="24"/>
        </w:rPr>
        <w:t xml:space="preserve"> </w:t>
      </w:r>
      <w:r w:rsidR="00F86E70" w:rsidRPr="005F1D94">
        <w:rPr>
          <w:rFonts w:ascii="Times New Roman" w:hAnsi="Times New Roman"/>
          <w:sz w:val="24"/>
        </w:rPr>
        <w:t>62</w:t>
      </w:r>
      <w:r w:rsidRPr="005F1D94">
        <w:rPr>
          <w:rFonts w:ascii="Times New Roman" w:hAnsi="Times New Roman"/>
          <w:sz w:val="24"/>
        </w:rPr>
        <w:t>, «против» - нет, «воздержались» - нет.</w:t>
      </w:r>
      <w:r w:rsidR="00D84915" w:rsidRPr="005F1D94">
        <w:rPr>
          <w:rFonts w:ascii="Times New Roman" w:hAnsi="Times New Roman"/>
          <w:sz w:val="24"/>
        </w:rPr>
        <w:t xml:space="preserve"> Единогласно</w:t>
      </w:r>
      <w:r w:rsidR="00D84915" w:rsidRPr="00FE1CE7">
        <w:rPr>
          <w:rFonts w:ascii="Times New Roman" w:hAnsi="Times New Roman"/>
          <w:b/>
          <w:sz w:val="24"/>
        </w:rPr>
        <w:t>.</w:t>
      </w:r>
    </w:p>
    <w:p w:rsidR="00D84915" w:rsidRDefault="00D84915" w:rsidP="00A60D9B">
      <w:pPr>
        <w:spacing w:after="12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b/>
          <w:sz w:val="24"/>
        </w:rPr>
        <w:t xml:space="preserve">          </w:t>
      </w:r>
      <w:r w:rsidRPr="005F1D94">
        <w:rPr>
          <w:rFonts w:ascii="Times New Roman" w:hAnsi="Times New Roman"/>
          <w:sz w:val="24"/>
          <w:u w:val="single"/>
        </w:rPr>
        <w:t>Решили:</w:t>
      </w:r>
      <w:r w:rsidRPr="00FE1CE7">
        <w:rPr>
          <w:rFonts w:ascii="Times New Roman" w:hAnsi="Times New Roman"/>
          <w:b/>
          <w:sz w:val="24"/>
        </w:rPr>
        <w:t xml:space="preserve"> </w:t>
      </w:r>
      <w:r w:rsidRPr="00FE1CE7">
        <w:rPr>
          <w:rFonts w:ascii="Times New Roman" w:hAnsi="Times New Roman"/>
          <w:sz w:val="24"/>
        </w:rPr>
        <w:t>Утвер</w:t>
      </w:r>
      <w:r w:rsidR="00F370E0" w:rsidRPr="00FE1CE7">
        <w:rPr>
          <w:rFonts w:ascii="Times New Roman" w:hAnsi="Times New Roman"/>
          <w:sz w:val="24"/>
        </w:rPr>
        <w:t>дить отчет о проделанной работе и</w:t>
      </w:r>
      <w:r w:rsidRPr="00FE1CE7">
        <w:rPr>
          <w:rFonts w:ascii="Times New Roman" w:hAnsi="Times New Roman"/>
          <w:sz w:val="24"/>
        </w:rPr>
        <w:t xml:space="preserve"> смету расходов за 201</w:t>
      </w:r>
      <w:r w:rsidR="007A7E5C">
        <w:rPr>
          <w:rFonts w:ascii="Times New Roman" w:hAnsi="Times New Roman"/>
          <w:sz w:val="24"/>
        </w:rPr>
        <w:t>3</w:t>
      </w:r>
      <w:r w:rsidRPr="00FE1CE7">
        <w:rPr>
          <w:rFonts w:ascii="Times New Roman" w:hAnsi="Times New Roman"/>
          <w:sz w:val="24"/>
        </w:rPr>
        <w:t xml:space="preserve"> год и признать работу за отчетный период удовлетворительной.</w:t>
      </w:r>
    </w:p>
    <w:p w:rsidR="007A7E5C" w:rsidRDefault="007A7E5C" w:rsidP="00353F0B">
      <w:pPr>
        <w:ind w:firstLine="720"/>
        <w:jc w:val="both"/>
        <w:rPr>
          <w:rFonts w:ascii="Times New Roman" w:hAnsi="Times New Roman"/>
          <w:b/>
          <w:sz w:val="24"/>
          <w:u w:val="single"/>
        </w:rPr>
      </w:pPr>
    </w:p>
    <w:p w:rsidR="00353F0B" w:rsidRPr="00FE1CE7" w:rsidRDefault="00353F0B" w:rsidP="00353F0B">
      <w:pPr>
        <w:ind w:firstLine="720"/>
        <w:jc w:val="both"/>
        <w:rPr>
          <w:rFonts w:ascii="Times New Roman" w:hAnsi="Times New Roman"/>
          <w:sz w:val="24"/>
          <w:u w:val="single"/>
        </w:rPr>
      </w:pPr>
      <w:r w:rsidRPr="00FE1CE7">
        <w:rPr>
          <w:rFonts w:ascii="Times New Roman" w:hAnsi="Times New Roman"/>
          <w:b/>
          <w:sz w:val="24"/>
          <w:u w:val="single"/>
        </w:rPr>
        <w:t>По четвертому вопросу</w:t>
      </w:r>
      <w:r w:rsidRPr="00FE1CE7">
        <w:rPr>
          <w:rFonts w:ascii="Times New Roman" w:hAnsi="Times New Roman"/>
          <w:sz w:val="24"/>
          <w:u w:val="single"/>
        </w:rPr>
        <w:t>:  Утверждение сметы доходов и расходов на  201</w:t>
      </w:r>
      <w:r w:rsidR="007A7E5C">
        <w:rPr>
          <w:rFonts w:ascii="Times New Roman" w:hAnsi="Times New Roman"/>
          <w:sz w:val="24"/>
          <w:u w:val="single"/>
        </w:rPr>
        <w:t>4</w:t>
      </w:r>
      <w:r w:rsidRPr="00FE1CE7">
        <w:rPr>
          <w:rFonts w:ascii="Times New Roman" w:hAnsi="Times New Roman"/>
          <w:sz w:val="24"/>
          <w:u w:val="single"/>
        </w:rPr>
        <w:t xml:space="preserve"> год                    </w:t>
      </w:r>
    </w:p>
    <w:p w:rsidR="00E57CB3" w:rsidRPr="00FE1CE7" w:rsidRDefault="00AB6BE3" w:rsidP="00AB6BE3">
      <w:pPr>
        <w:spacing w:after="12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           </w:t>
      </w:r>
      <w:r w:rsidR="00B72B36">
        <w:rPr>
          <w:rFonts w:ascii="Times New Roman" w:hAnsi="Times New Roman"/>
          <w:sz w:val="24"/>
        </w:rPr>
        <w:t>- с</w:t>
      </w:r>
      <w:r w:rsidR="00353F0B" w:rsidRPr="00FE1CE7">
        <w:rPr>
          <w:rFonts w:ascii="Times New Roman" w:hAnsi="Times New Roman"/>
          <w:sz w:val="24"/>
        </w:rPr>
        <w:t>лушали Кудрявцеву С.П.</w:t>
      </w:r>
      <w:r w:rsidRPr="00FE1CE7">
        <w:rPr>
          <w:rFonts w:ascii="Times New Roman" w:hAnsi="Times New Roman"/>
          <w:sz w:val="24"/>
        </w:rPr>
        <w:t xml:space="preserve">, которая информировала, что </w:t>
      </w:r>
      <w:r w:rsidR="00C7402D" w:rsidRPr="00FE1CE7">
        <w:rPr>
          <w:rFonts w:ascii="Times New Roman" w:hAnsi="Times New Roman"/>
          <w:sz w:val="24"/>
        </w:rPr>
        <w:t xml:space="preserve">проект </w:t>
      </w:r>
      <w:r w:rsidRPr="00FE1CE7">
        <w:rPr>
          <w:rFonts w:ascii="Times New Roman" w:hAnsi="Times New Roman"/>
          <w:sz w:val="24"/>
        </w:rPr>
        <w:t>сметы доходов и расходов на 201</w:t>
      </w:r>
      <w:r w:rsidR="007A7E5C">
        <w:rPr>
          <w:rFonts w:ascii="Times New Roman" w:hAnsi="Times New Roman"/>
          <w:sz w:val="24"/>
        </w:rPr>
        <w:t>4</w:t>
      </w:r>
      <w:r w:rsidRPr="00FE1CE7">
        <w:rPr>
          <w:rFonts w:ascii="Times New Roman" w:hAnsi="Times New Roman"/>
          <w:sz w:val="24"/>
        </w:rPr>
        <w:t xml:space="preserve"> год </w:t>
      </w:r>
      <w:r w:rsidR="007C181B">
        <w:rPr>
          <w:rFonts w:ascii="Times New Roman" w:hAnsi="Times New Roman"/>
          <w:sz w:val="24"/>
        </w:rPr>
        <w:t>был рассмотрен и утвержден Коллегией</w:t>
      </w:r>
      <w:r w:rsidR="00AC5448">
        <w:rPr>
          <w:rFonts w:ascii="Times New Roman" w:hAnsi="Times New Roman"/>
          <w:sz w:val="24"/>
        </w:rPr>
        <w:t xml:space="preserve"> партнерства</w:t>
      </w:r>
      <w:r w:rsidR="00C42AB1">
        <w:rPr>
          <w:rFonts w:ascii="Times New Roman" w:hAnsi="Times New Roman"/>
          <w:sz w:val="24"/>
        </w:rPr>
        <w:t xml:space="preserve"> с учетом принятого Коллегией решения о</w:t>
      </w:r>
      <w:r w:rsidR="00C7402D" w:rsidRPr="00FE1CE7">
        <w:rPr>
          <w:rFonts w:ascii="Times New Roman" w:hAnsi="Times New Roman"/>
          <w:sz w:val="24"/>
        </w:rPr>
        <w:t xml:space="preserve"> </w:t>
      </w:r>
      <w:r w:rsidR="00E57CB3" w:rsidRPr="00FE1CE7">
        <w:rPr>
          <w:rFonts w:ascii="Times New Roman" w:hAnsi="Times New Roman"/>
          <w:sz w:val="24"/>
        </w:rPr>
        <w:t>сохранени</w:t>
      </w:r>
      <w:r w:rsidR="00C42AB1">
        <w:rPr>
          <w:rFonts w:ascii="Times New Roman" w:hAnsi="Times New Roman"/>
          <w:sz w:val="24"/>
        </w:rPr>
        <w:t>и на 201</w:t>
      </w:r>
      <w:r w:rsidR="007A7E5C">
        <w:rPr>
          <w:rFonts w:ascii="Times New Roman" w:hAnsi="Times New Roman"/>
          <w:sz w:val="24"/>
        </w:rPr>
        <w:t>4</w:t>
      </w:r>
      <w:r w:rsidR="00C42AB1">
        <w:rPr>
          <w:rFonts w:ascii="Times New Roman" w:hAnsi="Times New Roman"/>
          <w:sz w:val="24"/>
        </w:rPr>
        <w:t xml:space="preserve"> год </w:t>
      </w:r>
      <w:r w:rsidR="00E57CB3" w:rsidRPr="00FE1CE7">
        <w:rPr>
          <w:rFonts w:ascii="Times New Roman" w:hAnsi="Times New Roman"/>
          <w:sz w:val="24"/>
        </w:rPr>
        <w:t xml:space="preserve">размеров </w:t>
      </w:r>
      <w:r w:rsidR="00BF1C56">
        <w:rPr>
          <w:rFonts w:ascii="Times New Roman" w:hAnsi="Times New Roman"/>
          <w:sz w:val="24"/>
        </w:rPr>
        <w:t xml:space="preserve">ежемесячных </w:t>
      </w:r>
      <w:r w:rsidR="00E57CB3" w:rsidRPr="00FE1CE7">
        <w:rPr>
          <w:rFonts w:ascii="Times New Roman" w:hAnsi="Times New Roman"/>
          <w:sz w:val="24"/>
        </w:rPr>
        <w:t xml:space="preserve">членских и вступительных взносов </w:t>
      </w:r>
      <w:r w:rsidR="00E6518A">
        <w:rPr>
          <w:rFonts w:ascii="Times New Roman" w:hAnsi="Times New Roman"/>
          <w:sz w:val="24"/>
        </w:rPr>
        <w:t xml:space="preserve"> </w:t>
      </w:r>
      <w:r w:rsidR="00E57CB3" w:rsidRPr="00FE1CE7">
        <w:rPr>
          <w:rFonts w:ascii="Times New Roman" w:hAnsi="Times New Roman"/>
          <w:sz w:val="24"/>
        </w:rPr>
        <w:t>(соответственно – 6,0 тыс.руб. и 50,0 тыс.руб.)</w:t>
      </w:r>
    </w:p>
    <w:p w:rsidR="00C94A8F" w:rsidRDefault="00E57CB3" w:rsidP="00AB6BE3">
      <w:pPr>
        <w:spacing w:after="12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           </w:t>
      </w:r>
      <w:r w:rsidR="00C94A8F">
        <w:rPr>
          <w:rFonts w:ascii="Times New Roman" w:hAnsi="Times New Roman"/>
          <w:sz w:val="24"/>
        </w:rPr>
        <w:t>У</w:t>
      </w:r>
      <w:r w:rsidR="00C94A8F" w:rsidRPr="00FE1CE7">
        <w:rPr>
          <w:rFonts w:ascii="Times New Roman" w:hAnsi="Times New Roman"/>
          <w:sz w:val="24"/>
        </w:rPr>
        <w:t>читывая реальную ситуацию по планируемому  притоку и возможному оттоку членов партнерства</w:t>
      </w:r>
      <w:r w:rsidR="00C94A8F">
        <w:rPr>
          <w:rFonts w:ascii="Times New Roman" w:hAnsi="Times New Roman"/>
          <w:sz w:val="24"/>
        </w:rPr>
        <w:t>, д</w:t>
      </w:r>
      <w:r w:rsidRPr="00FE1CE7">
        <w:rPr>
          <w:rFonts w:ascii="Times New Roman" w:hAnsi="Times New Roman"/>
          <w:sz w:val="24"/>
        </w:rPr>
        <w:t>оходы</w:t>
      </w:r>
      <w:r w:rsidR="00C7402D" w:rsidRPr="00FE1CE7">
        <w:rPr>
          <w:rFonts w:ascii="Times New Roman" w:hAnsi="Times New Roman"/>
          <w:sz w:val="24"/>
        </w:rPr>
        <w:t xml:space="preserve"> </w:t>
      </w:r>
      <w:r w:rsidR="00F370E0" w:rsidRPr="00FE1CE7">
        <w:rPr>
          <w:rFonts w:ascii="Times New Roman" w:hAnsi="Times New Roman"/>
          <w:sz w:val="24"/>
        </w:rPr>
        <w:t xml:space="preserve"> на 201</w:t>
      </w:r>
      <w:r w:rsidR="007A7E5C">
        <w:rPr>
          <w:rFonts w:ascii="Times New Roman" w:hAnsi="Times New Roman"/>
          <w:sz w:val="24"/>
        </w:rPr>
        <w:t>4</w:t>
      </w:r>
      <w:r w:rsidR="00F370E0" w:rsidRPr="00FE1CE7">
        <w:rPr>
          <w:rFonts w:ascii="Times New Roman" w:hAnsi="Times New Roman"/>
          <w:sz w:val="24"/>
        </w:rPr>
        <w:t xml:space="preserve">г. предложено утвердить в сумме </w:t>
      </w:r>
      <w:r w:rsidR="00C94A8F">
        <w:rPr>
          <w:rFonts w:ascii="Times New Roman" w:hAnsi="Times New Roman"/>
          <w:sz w:val="24"/>
        </w:rPr>
        <w:t>6 795 тыс.руб.</w:t>
      </w:r>
      <w:r w:rsidR="0077095C">
        <w:rPr>
          <w:rFonts w:ascii="Times New Roman" w:hAnsi="Times New Roman"/>
          <w:sz w:val="24"/>
        </w:rPr>
        <w:t xml:space="preserve"> Учитывая переходящий остаток с 2013 года в сумме 505,0 тыс.руб.</w:t>
      </w:r>
      <w:r w:rsidR="00F370E0" w:rsidRPr="00FE1CE7">
        <w:rPr>
          <w:rFonts w:ascii="Times New Roman" w:hAnsi="Times New Roman"/>
          <w:sz w:val="24"/>
        </w:rPr>
        <w:t xml:space="preserve">, </w:t>
      </w:r>
      <w:r w:rsidR="0077095C">
        <w:rPr>
          <w:rFonts w:ascii="Times New Roman" w:hAnsi="Times New Roman"/>
          <w:sz w:val="24"/>
        </w:rPr>
        <w:t>планируемая сумма доходов (с остатком) составляет 7 300, 0 тыс.руб. Р</w:t>
      </w:r>
      <w:r w:rsidR="00F370E0" w:rsidRPr="00FE1CE7">
        <w:rPr>
          <w:rFonts w:ascii="Times New Roman" w:hAnsi="Times New Roman"/>
          <w:sz w:val="24"/>
        </w:rPr>
        <w:t xml:space="preserve">асходы </w:t>
      </w:r>
      <w:r w:rsidR="00C94A8F">
        <w:rPr>
          <w:rFonts w:ascii="Times New Roman" w:hAnsi="Times New Roman"/>
          <w:sz w:val="24"/>
        </w:rPr>
        <w:t>предлагается оставить на уровне  прошлого года в сумм</w:t>
      </w:r>
      <w:r w:rsidR="00F370E0" w:rsidRPr="00FE1CE7">
        <w:rPr>
          <w:rFonts w:ascii="Times New Roman" w:hAnsi="Times New Roman"/>
          <w:sz w:val="24"/>
        </w:rPr>
        <w:t>е</w:t>
      </w:r>
      <w:r w:rsidR="007A7E5C">
        <w:rPr>
          <w:rFonts w:ascii="Times New Roman" w:hAnsi="Times New Roman"/>
          <w:sz w:val="24"/>
        </w:rPr>
        <w:t xml:space="preserve"> 7 270,0 тыс.руб.</w:t>
      </w:r>
      <w:r w:rsidR="00D1672F">
        <w:rPr>
          <w:rFonts w:ascii="Times New Roman" w:hAnsi="Times New Roman"/>
          <w:sz w:val="24"/>
        </w:rPr>
        <w:t xml:space="preserve"> </w:t>
      </w:r>
      <w:r w:rsidR="00C94A8F">
        <w:rPr>
          <w:rFonts w:ascii="Times New Roman" w:hAnsi="Times New Roman"/>
          <w:sz w:val="24"/>
        </w:rPr>
        <w:t xml:space="preserve">  </w:t>
      </w:r>
    </w:p>
    <w:p w:rsidR="00E6518A" w:rsidRDefault="00C94A8F" w:rsidP="00AB6BE3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F370E0" w:rsidRPr="00FE1CE7">
        <w:rPr>
          <w:rFonts w:ascii="Times New Roman" w:hAnsi="Times New Roman"/>
          <w:sz w:val="24"/>
        </w:rPr>
        <w:t>Вышеназванные суммы  планируемых доходов и расходов доложены постатейно.</w:t>
      </w:r>
      <w:r w:rsidR="00FD662C">
        <w:rPr>
          <w:rFonts w:ascii="Times New Roman" w:hAnsi="Times New Roman"/>
          <w:sz w:val="24"/>
        </w:rPr>
        <w:br/>
        <w:t xml:space="preserve">          Участникам собрания было предложено</w:t>
      </w:r>
      <w:r w:rsidR="00E6518A">
        <w:rPr>
          <w:rFonts w:ascii="Times New Roman" w:hAnsi="Times New Roman"/>
          <w:sz w:val="24"/>
        </w:rPr>
        <w:t xml:space="preserve"> обсудить проект сметы, внести свои замечания и предложения.</w:t>
      </w:r>
    </w:p>
    <w:p w:rsidR="00AB6BE3" w:rsidRPr="00FE1CE7" w:rsidRDefault="00E6518A" w:rsidP="00AB6BE3">
      <w:pPr>
        <w:spacing w:after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AB6BE3" w:rsidRPr="00FE1CE7">
        <w:rPr>
          <w:rFonts w:ascii="Times New Roman" w:hAnsi="Times New Roman"/>
          <w:sz w:val="24"/>
        </w:rPr>
        <w:t>Предложений по изменени</w:t>
      </w:r>
      <w:r>
        <w:rPr>
          <w:rFonts w:ascii="Times New Roman" w:hAnsi="Times New Roman"/>
          <w:sz w:val="24"/>
        </w:rPr>
        <w:t>ю</w:t>
      </w:r>
      <w:r w:rsidR="00AB6BE3" w:rsidRPr="00FE1CE7">
        <w:rPr>
          <w:rFonts w:ascii="Times New Roman" w:hAnsi="Times New Roman"/>
          <w:sz w:val="24"/>
        </w:rPr>
        <w:t xml:space="preserve"> сметы</w:t>
      </w:r>
      <w:r w:rsidR="00F370E0" w:rsidRPr="00FE1CE7">
        <w:rPr>
          <w:rFonts w:ascii="Times New Roman" w:hAnsi="Times New Roman"/>
          <w:sz w:val="24"/>
        </w:rPr>
        <w:t xml:space="preserve">, а также предложений по изменению размеров членских и вступительных взносов  </w:t>
      </w:r>
      <w:r w:rsidR="00AB6BE3" w:rsidRPr="00FE1CE7">
        <w:rPr>
          <w:rFonts w:ascii="Times New Roman" w:hAnsi="Times New Roman"/>
          <w:sz w:val="24"/>
        </w:rPr>
        <w:t>не поступило</w:t>
      </w:r>
      <w:r>
        <w:rPr>
          <w:rFonts w:ascii="Times New Roman" w:hAnsi="Times New Roman"/>
          <w:sz w:val="24"/>
        </w:rPr>
        <w:t xml:space="preserve">, и </w:t>
      </w:r>
      <w:r w:rsidR="006611EF">
        <w:rPr>
          <w:rFonts w:ascii="Times New Roman" w:hAnsi="Times New Roman"/>
          <w:sz w:val="24"/>
        </w:rPr>
        <w:t>Кудрявцева С.П.</w:t>
      </w:r>
      <w:r>
        <w:rPr>
          <w:rFonts w:ascii="Times New Roman" w:hAnsi="Times New Roman"/>
          <w:sz w:val="24"/>
        </w:rPr>
        <w:t xml:space="preserve"> предложил</w:t>
      </w:r>
      <w:r w:rsidR="006611EF"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 xml:space="preserve"> проголосовать за утверждение сметы в представленном варианте.</w:t>
      </w:r>
    </w:p>
    <w:p w:rsidR="00AB6BE3" w:rsidRPr="005F1D94" w:rsidRDefault="00AB6BE3" w:rsidP="0094431B">
      <w:pPr>
        <w:spacing w:after="120"/>
        <w:rPr>
          <w:rFonts w:ascii="Times New Roman" w:hAnsi="Times New Roman"/>
          <w:sz w:val="24"/>
        </w:rPr>
      </w:pPr>
      <w:r w:rsidRPr="005F1D94">
        <w:rPr>
          <w:rFonts w:ascii="Times New Roman" w:hAnsi="Times New Roman"/>
          <w:sz w:val="24"/>
          <w:u w:val="single"/>
        </w:rPr>
        <w:t>Голосовали:</w:t>
      </w:r>
      <w:r w:rsidRPr="005F1D94">
        <w:rPr>
          <w:rFonts w:ascii="Times New Roman" w:hAnsi="Times New Roman"/>
          <w:sz w:val="24"/>
        </w:rPr>
        <w:t xml:space="preserve"> «За» </w:t>
      </w:r>
      <w:r w:rsidR="00F370E0" w:rsidRPr="005F1D94">
        <w:rPr>
          <w:rFonts w:ascii="Times New Roman" w:hAnsi="Times New Roman"/>
          <w:sz w:val="24"/>
        </w:rPr>
        <w:t>утверждение сметы доходов и расходов на 201</w:t>
      </w:r>
      <w:r w:rsidR="00322DBA" w:rsidRPr="005F1D94">
        <w:rPr>
          <w:rFonts w:ascii="Times New Roman" w:hAnsi="Times New Roman"/>
          <w:sz w:val="24"/>
        </w:rPr>
        <w:t>4</w:t>
      </w:r>
      <w:r w:rsidR="00F370E0" w:rsidRPr="005F1D94">
        <w:rPr>
          <w:rFonts w:ascii="Times New Roman" w:hAnsi="Times New Roman"/>
          <w:sz w:val="24"/>
        </w:rPr>
        <w:t xml:space="preserve"> год </w:t>
      </w:r>
      <w:r w:rsidR="00434E6C" w:rsidRPr="005F1D94">
        <w:rPr>
          <w:rFonts w:ascii="Times New Roman" w:hAnsi="Times New Roman"/>
          <w:sz w:val="24"/>
        </w:rPr>
        <w:t xml:space="preserve"> (в целом и </w:t>
      </w:r>
      <w:r w:rsidR="0094431B">
        <w:rPr>
          <w:rFonts w:ascii="Times New Roman" w:hAnsi="Times New Roman"/>
          <w:sz w:val="24"/>
        </w:rPr>
        <w:t xml:space="preserve">           </w:t>
      </w:r>
      <w:r w:rsidR="0094431B">
        <w:rPr>
          <w:rFonts w:ascii="Times New Roman" w:hAnsi="Times New Roman"/>
          <w:sz w:val="24"/>
        </w:rPr>
        <w:tab/>
      </w:r>
      <w:r w:rsidR="0094431B">
        <w:rPr>
          <w:rFonts w:ascii="Times New Roman" w:hAnsi="Times New Roman"/>
          <w:sz w:val="24"/>
        </w:rPr>
        <w:tab/>
      </w:r>
      <w:r w:rsidR="0063428A" w:rsidRPr="005F1D94">
        <w:rPr>
          <w:rFonts w:ascii="Times New Roman" w:hAnsi="Times New Roman"/>
          <w:sz w:val="24"/>
        </w:rPr>
        <w:tab/>
      </w:r>
      <w:r w:rsidR="00434E6C" w:rsidRPr="005F1D94">
        <w:rPr>
          <w:rFonts w:ascii="Times New Roman" w:hAnsi="Times New Roman"/>
          <w:sz w:val="24"/>
        </w:rPr>
        <w:t xml:space="preserve">постатейно)  и сохранение размеров членских и вступительных взносов на </w:t>
      </w:r>
      <w:r w:rsidR="005F1D94">
        <w:rPr>
          <w:rFonts w:ascii="Times New Roman" w:hAnsi="Times New Roman"/>
          <w:sz w:val="24"/>
        </w:rPr>
        <w:br/>
        <w:t xml:space="preserve">            </w:t>
      </w:r>
      <w:r w:rsidR="0094431B">
        <w:rPr>
          <w:rFonts w:ascii="Times New Roman" w:hAnsi="Times New Roman"/>
          <w:sz w:val="24"/>
        </w:rPr>
        <w:tab/>
      </w:r>
      <w:r w:rsidR="00434E6C" w:rsidRPr="005F1D94">
        <w:rPr>
          <w:rFonts w:ascii="Times New Roman" w:hAnsi="Times New Roman"/>
          <w:sz w:val="24"/>
        </w:rPr>
        <w:t>201</w:t>
      </w:r>
      <w:r w:rsidR="00CF7E45" w:rsidRPr="005F1D94">
        <w:rPr>
          <w:rFonts w:ascii="Times New Roman" w:hAnsi="Times New Roman"/>
          <w:sz w:val="24"/>
        </w:rPr>
        <w:t>4</w:t>
      </w:r>
      <w:r w:rsidR="00434E6C" w:rsidRPr="005F1D94">
        <w:rPr>
          <w:rFonts w:ascii="Times New Roman" w:hAnsi="Times New Roman"/>
          <w:sz w:val="24"/>
        </w:rPr>
        <w:t xml:space="preserve"> год </w:t>
      </w:r>
      <w:r w:rsidR="00F370E0" w:rsidRPr="005F1D94">
        <w:rPr>
          <w:rFonts w:ascii="Times New Roman" w:hAnsi="Times New Roman"/>
          <w:sz w:val="24"/>
        </w:rPr>
        <w:t>-</w:t>
      </w:r>
      <w:r w:rsidRPr="005F1D94">
        <w:rPr>
          <w:rFonts w:ascii="Times New Roman" w:hAnsi="Times New Roman"/>
          <w:sz w:val="24"/>
        </w:rPr>
        <w:t xml:space="preserve"> </w:t>
      </w:r>
      <w:r w:rsidR="0063428A" w:rsidRPr="005F1D94">
        <w:rPr>
          <w:rFonts w:ascii="Times New Roman" w:hAnsi="Times New Roman"/>
          <w:sz w:val="24"/>
        </w:rPr>
        <w:t xml:space="preserve">   </w:t>
      </w:r>
      <w:r w:rsidR="00F86E70" w:rsidRPr="005F1D94">
        <w:rPr>
          <w:rFonts w:ascii="Times New Roman" w:hAnsi="Times New Roman"/>
          <w:sz w:val="24"/>
        </w:rPr>
        <w:t>62</w:t>
      </w:r>
      <w:r w:rsidR="0063428A" w:rsidRPr="005F1D94">
        <w:rPr>
          <w:rFonts w:ascii="Times New Roman" w:hAnsi="Times New Roman"/>
          <w:sz w:val="24"/>
        </w:rPr>
        <w:t>,</w:t>
      </w:r>
      <w:r w:rsidR="00F370E0" w:rsidRPr="005F1D94">
        <w:rPr>
          <w:rFonts w:ascii="Times New Roman" w:hAnsi="Times New Roman"/>
          <w:sz w:val="24"/>
        </w:rPr>
        <w:t xml:space="preserve"> </w:t>
      </w:r>
      <w:r w:rsidR="0094431B">
        <w:rPr>
          <w:rFonts w:ascii="Times New Roman" w:hAnsi="Times New Roman"/>
          <w:sz w:val="24"/>
        </w:rPr>
        <w:br/>
        <w:t xml:space="preserve">                       </w:t>
      </w:r>
      <w:r w:rsidRPr="005F1D94">
        <w:rPr>
          <w:rFonts w:ascii="Times New Roman" w:hAnsi="Times New Roman"/>
          <w:sz w:val="24"/>
        </w:rPr>
        <w:t>«против» - нет, «воздержались» - нет. Единогласно.</w:t>
      </w:r>
    </w:p>
    <w:p w:rsidR="00353F0B" w:rsidRDefault="00AB6BE3" w:rsidP="00A60D9B">
      <w:pPr>
        <w:spacing w:after="12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b/>
          <w:sz w:val="24"/>
        </w:rPr>
        <w:t xml:space="preserve">         </w:t>
      </w:r>
      <w:r w:rsidRPr="005F1D94">
        <w:rPr>
          <w:rFonts w:ascii="Times New Roman" w:hAnsi="Times New Roman"/>
          <w:sz w:val="24"/>
          <w:u w:val="single"/>
        </w:rPr>
        <w:t>Решили:</w:t>
      </w:r>
      <w:r w:rsidRPr="00FE1CE7">
        <w:rPr>
          <w:rFonts w:ascii="Times New Roman" w:hAnsi="Times New Roman"/>
          <w:b/>
          <w:sz w:val="24"/>
        </w:rPr>
        <w:t xml:space="preserve"> </w:t>
      </w:r>
      <w:r w:rsidRPr="00FE1CE7">
        <w:rPr>
          <w:rFonts w:ascii="Times New Roman" w:hAnsi="Times New Roman"/>
          <w:sz w:val="24"/>
        </w:rPr>
        <w:t>Утвердить смету расходов и доходов на 201</w:t>
      </w:r>
      <w:r w:rsidR="00CF7E45">
        <w:rPr>
          <w:rFonts w:ascii="Times New Roman" w:hAnsi="Times New Roman"/>
          <w:sz w:val="24"/>
        </w:rPr>
        <w:t>4</w:t>
      </w:r>
      <w:r w:rsidRPr="00FE1CE7">
        <w:rPr>
          <w:rFonts w:ascii="Times New Roman" w:hAnsi="Times New Roman"/>
          <w:sz w:val="24"/>
        </w:rPr>
        <w:t xml:space="preserve"> год в представленном варианте в целом и постатейно</w:t>
      </w:r>
      <w:r w:rsidR="00F370E0" w:rsidRPr="00FE1CE7">
        <w:rPr>
          <w:rFonts w:ascii="Times New Roman" w:hAnsi="Times New Roman"/>
          <w:sz w:val="24"/>
        </w:rPr>
        <w:t xml:space="preserve">, с сохранением </w:t>
      </w:r>
      <w:r w:rsidR="004403C6">
        <w:rPr>
          <w:rFonts w:ascii="Times New Roman" w:hAnsi="Times New Roman"/>
          <w:sz w:val="24"/>
        </w:rPr>
        <w:t>на 201</w:t>
      </w:r>
      <w:r w:rsidR="00CF7E45">
        <w:rPr>
          <w:rFonts w:ascii="Times New Roman" w:hAnsi="Times New Roman"/>
          <w:sz w:val="24"/>
        </w:rPr>
        <w:t>4</w:t>
      </w:r>
      <w:r w:rsidR="004403C6">
        <w:rPr>
          <w:rFonts w:ascii="Times New Roman" w:hAnsi="Times New Roman"/>
          <w:sz w:val="24"/>
        </w:rPr>
        <w:t xml:space="preserve"> год </w:t>
      </w:r>
      <w:r w:rsidR="00F370E0" w:rsidRPr="00FE1CE7">
        <w:rPr>
          <w:rFonts w:ascii="Times New Roman" w:hAnsi="Times New Roman"/>
          <w:sz w:val="24"/>
        </w:rPr>
        <w:t>размер</w:t>
      </w:r>
      <w:r w:rsidR="0063428A">
        <w:rPr>
          <w:rFonts w:ascii="Times New Roman" w:hAnsi="Times New Roman"/>
          <w:sz w:val="24"/>
        </w:rPr>
        <w:t>ов</w:t>
      </w:r>
      <w:r w:rsidR="00F370E0" w:rsidRPr="00FE1CE7">
        <w:rPr>
          <w:rFonts w:ascii="Times New Roman" w:hAnsi="Times New Roman"/>
          <w:sz w:val="24"/>
        </w:rPr>
        <w:t xml:space="preserve"> членских и вступительных взносов</w:t>
      </w:r>
      <w:r w:rsidR="00CF7E45">
        <w:rPr>
          <w:rFonts w:ascii="Times New Roman" w:hAnsi="Times New Roman"/>
          <w:sz w:val="24"/>
        </w:rPr>
        <w:t>.</w:t>
      </w:r>
    </w:p>
    <w:p w:rsidR="00826102" w:rsidRPr="00FE1CE7" w:rsidRDefault="00A60D9B" w:rsidP="00F370E0">
      <w:pPr>
        <w:spacing w:after="120"/>
        <w:ind w:firstLine="540"/>
        <w:jc w:val="both"/>
        <w:rPr>
          <w:rFonts w:ascii="Times New Roman" w:hAnsi="Times New Roman"/>
          <w:sz w:val="24"/>
          <w:u w:val="single"/>
        </w:rPr>
      </w:pPr>
      <w:r w:rsidRPr="00FE1CE7">
        <w:rPr>
          <w:rFonts w:ascii="Times New Roman" w:hAnsi="Times New Roman"/>
          <w:b/>
          <w:sz w:val="24"/>
        </w:rPr>
        <w:t xml:space="preserve">     </w:t>
      </w:r>
      <w:r w:rsidR="00EC0068" w:rsidRPr="00FE1CE7">
        <w:rPr>
          <w:rFonts w:ascii="Times New Roman" w:hAnsi="Times New Roman"/>
          <w:b/>
          <w:sz w:val="24"/>
          <w:u w:val="single"/>
        </w:rPr>
        <w:t xml:space="preserve">По </w:t>
      </w:r>
      <w:r w:rsidR="00F370E0" w:rsidRPr="00FE1CE7">
        <w:rPr>
          <w:rFonts w:ascii="Times New Roman" w:hAnsi="Times New Roman"/>
          <w:b/>
          <w:sz w:val="24"/>
          <w:u w:val="single"/>
        </w:rPr>
        <w:t xml:space="preserve">пятому </w:t>
      </w:r>
      <w:r w:rsidR="00EC0068" w:rsidRPr="00FE1CE7">
        <w:rPr>
          <w:rFonts w:ascii="Times New Roman" w:hAnsi="Times New Roman"/>
          <w:b/>
          <w:sz w:val="24"/>
          <w:u w:val="single"/>
        </w:rPr>
        <w:t>вопросу:</w:t>
      </w:r>
      <w:r w:rsidR="00826102" w:rsidRPr="00FE1CE7">
        <w:rPr>
          <w:rFonts w:ascii="Times New Roman" w:hAnsi="Times New Roman"/>
          <w:sz w:val="24"/>
          <w:u w:val="single"/>
        </w:rPr>
        <w:t xml:space="preserve"> Об основных задачах  </w:t>
      </w:r>
      <w:r w:rsidR="005E5EDB">
        <w:rPr>
          <w:rFonts w:ascii="Times New Roman" w:hAnsi="Times New Roman"/>
          <w:sz w:val="24"/>
          <w:u w:val="single"/>
        </w:rPr>
        <w:t>на 20</w:t>
      </w:r>
      <w:r w:rsidR="00B14514">
        <w:rPr>
          <w:rFonts w:ascii="Times New Roman" w:hAnsi="Times New Roman"/>
          <w:sz w:val="24"/>
          <w:u w:val="single"/>
        </w:rPr>
        <w:t>14 год</w:t>
      </w:r>
      <w:r w:rsidR="00826102" w:rsidRPr="00FE1CE7">
        <w:rPr>
          <w:rFonts w:ascii="Times New Roman" w:hAnsi="Times New Roman"/>
          <w:sz w:val="24"/>
          <w:u w:val="single"/>
        </w:rPr>
        <w:t xml:space="preserve">  </w:t>
      </w:r>
    </w:p>
    <w:p w:rsidR="00826102" w:rsidRPr="00FE1CE7" w:rsidRDefault="00671023" w:rsidP="00B14514">
      <w:pPr>
        <w:ind w:right="-185" w:firstLine="720"/>
        <w:jc w:val="both"/>
        <w:rPr>
          <w:rFonts w:ascii="Times New Roman" w:hAnsi="Times New Roman"/>
          <w:sz w:val="24"/>
        </w:rPr>
      </w:pPr>
      <w:r w:rsidRPr="00671023">
        <w:rPr>
          <w:rFonts w:ascii="Times New Roman" w:hAnsi="Times New Roman"/>
          <w:sz w:val="24"/>
        </w:rPr>
        <w:t>- слушали</w:t>
      </w:r>
      <w:r w:rsidR="00826102" w:rsidRPr="00671023">
        <w:rPr>
          <w:rFonts w:ascii="Times New Roman" w:hAnsi="Times New Roman"/>
          <w:sz w:val="24"/>
        </w:rPr>
        <w:t>:</w:t>
      </w:r>
      <w:r w:rsidR="00826102" w:rsidRPr="00FE1CE7">
        <w:rPr>
          <w:rFonts w:ascii="Times New Roman" w:hAnsi="Times New Roman"/>
          <w:sz w:val="24"/>
        </w:rPr>
        <w:t xml:space="preserve">   председателя Коллегии  </w:t>
      </w:r>
      <w:proofErr w:type="spellStart"/>
      <w:r w:rsidR="00826102" w:rsidRPr="00FE1CE7">
        <w:rPr>
          <w:rFonts w:ascii="Times New Roman" w:hAnsi="Times New Roman"/>
          <w:sz w:val="24"/>
        </w:rPr>
        <w:t>Болонина</w:t>
      </w:r>
      <w:proofErr w:type="spellEnd"/>
      <w:r w:rsidR="00826102" w:rsidRPr="00FE1CE7">
        <w:rPr>
          <w:rFonts w:ascii="Times New Roman" w:hAnsi="Times New Roman"/>
          <w:sz w:val="24"/>
        </w:rPr>
        <w:t xml:space="preserve"> К.С.</w:t>
      </w:r>
      <w:r w:rsidR="00B14514">
        <w:rPr>
          <w:rFonts w:ascii="Times New Roman" w:hAnsi="Times New Roman"/>
          <w:sz w:val="24"/>
        </w:rPr>
        <w:t xml:space="preserve">, который </w:t>
      </w:r>
      <w:r w:rsidR="00787E23">
        <w:rPr>
          <w:rFonts w:ascii="Times New Roman" w:hAnsi="Times New Roman"/>
          <w:sz w:val="24"/>
        </w:rPr>
        <w:t>доложил об основных задачах СРО НП «ГПАО» и плане  де</w:t>
      </w:r>
      <w:r w:rsidR="009E72E7">
        <w:rPr>
          <w:rFonts w:ascii="Times New Roman" w:hAnsi="Times New Roman"/>
          <w:sz w:val="24"/>
        </w:rPr>
        <w:t xml:space="preserve">ятельности </w:t>
      </w:r>
      <w:r w:rsidR="00787E23">
        <w:rPr>
          <w:rFonts w:ascii="Times New Roman" w:hAnsi="Times New Roman"/>
          <w:sz w:val="24"/>
        </w:rPr>
        <w:t xml:space="preserve">на 2014 год, </w:t>
      </w:r>
      <w:r w:rsidR="009E72E7">
        <w:rPr>
          <w:rFonts w:ascii="Times New Roman" w:hAnsi="Times New Roman"/>
          <w:sz w:val="24"/>
        </w:rPr>
        <w:t xml:space="preserve">предварительно рассмотренных и одобренных на заседании Коллегии, и </w:t>
      </w:r>
      <w:r w:rsidR="00787E23">
        <w:rPr>
          <w:rFonts w:ascii="Times New Roman" w:hAnsi="Times New Roman"/>
          <w:sz w:val="24"/>
        </w:rPr>
        <w:t>акцентирова</w:t>
      </w:r>
      <w:r w:rsidR="009E72E7">
        <w:rPr>
          <w:rFonts w:ascii="Times New Roman" w:hAnsi="Times New Roman"/>
          <w:sz w:val="24"/>
        </w:rPr>
        <w:t>л</w:t>
      </w:r>
      <w:r w:rsidR="00787E23">
        <w:rPr>
          <w:rFonts w:ascii="Times New Roman" w:hAnsi="Times New Roman"/>
          <w:sz w:val="24"/>
        </w:rPr>
        <w:t>, что приоритетными задачами является повышение профессиональной подготовки специалистов организаций – членов партнерства и  дальнейшее повышение качества разрабатываемой</w:t>
      </w:r>
      <w:r w:rsidR="00121367">
        <w:rPr>
          <w:rFonts w:ascii="Times New Roman" w:hAnsi="Times New Roman"/>
          <w:sz w:val="24"/>
        </w:rPr>
        <w:t xml:space="preserve"> ими</w:t>
      </w:r>
      <w:r w:rsidR="00787E23">
        <w:rPr>
          <w:rFonts w:ascii="Times New Roman" w:hAnsi="Times New Roman"/>
          <w:sz w:val="24"/>
        </w:rPr>
        <w:t xml:space="preserve"> проектной документации, а  также усиление взаимодействия членов партнерства с Коллегией и исполнительной дирекцией </w:t>
      </w:r>
      <w:r w:rsidR="009E72E7">
        <w:rPr>
          <w:rFonts w:ascii="Times New Roman" w:hAnsi="Times New Roman"/>
          <w:sz w:val="24"/>
        </w:rPr>
        <w:t>по всей текущей и перспективной деятельности.</w:t>
      </w:r>
      <w:r w:rsidR="00B14514">
        <w:rPr>
          <w:rFonts w:ascii="Times New Roman" w:hAnsi="Times New Roman"/>
          <w:sz w:val="24"/>
        </w:rPr>
        <w:t xml:space="preserve"> </w:t>
      </w:r>
    </w:p>
    <w:p w:rsidR="002823F1" w:rsidRPr="00FE1CE7" w:rsidRDefault="00131392" w:rsidP="009E72E7">
      <w:pPr>
        <w:ind w:right="-185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D6806" w:rsidRPr="00FE1CE7">
        <w:rPr>
          <w:rFonts w:ascii="Times New Roman" w:hAnsi="Times New Roman"/>
          <w:sz w:val="24"/>
        </w:rPr>
        <w:t>Замечаний и дополнений</w:t>
      </w:r>
      <w:r w:rsidR="000F177C" w:rsidRPr="00FE1CE7">
        <w:rPr>
          <w:rFonts w:ascii="Times New Roman" w:hAnsi="Times New Roman"/>
          <w:sz w:val="24"/>
        </w:rPr>
        <w:t xml:space="preserve"> к </w:t>
      </w:r>
      <w:r w:rsidR="009E72E7">
        <w:rPr>
          <w:rFonts w:ascii="Times New Roman" w:hAnsi="Times New Roman"/>
          <w:sz w:val="24"/>
        </w:rPr>
        <w:t>основным задачам и п</w:t>
      </w:r>
      <w:r w:rsidR="000F177C" w:rsidRPr="00FE1CE7">
        <w:rPr>
          <w:rFonts w:ascii="Times New Roman" w:hAnsi="Times New Roman"/>
          <w:sz w:val="24"/>
        </w:rPr>
        <w:t>лану деятельности СРО НП «ГПАО» на 201</w:t>
      </w:r>
      <w:r w:rsidR="009E72E7">
        <w:rPr>
          <w:rFonts w:ascii="Times New Roman" w:hAnsi="Times New Roman"/>
          <w:sz w:val="24"/>
        </w:rPr>
        <w:t>4</w:t>
      </w:r>
      <w:r w:rsidR="000F177C" w:rsidRPr="00FE1CE7">
        <w:rPr>
          <w:rFonts w:ascii="Times New Roman" w:hAnsi="Times New Roman"/>
          <w:sz w:val="24"/>
        </w:rPr>
        <w:t xml:space="preserve"> год</w:t>
      </w:r>
      <w:r w:rsidR="002823F1" w:rsidRPr="00FE1CE7">
        <w:rPr>
          <w:rFonts w:ascii="Times New Roman" w:hAnsi="Times New Roman"/>
          <w:sz w:val="24"/>
        </w:rPr>
        <w:t xml:space="preserve"> не</w:t>
      </w:r>
      <w:r w:rsidR="009E72E7">
        <w:rPr>
          <w:rFonts w:ascii="Times New Roman" w:hAnsi="Times New Roman"/>
          <w:sz w:val="24"/>
        </w:rPr>
        <w:t xml:space="preserve"> </w:t>
      </w:r>
      <w:r w:rsidR="002823F1" w:rsidRPr="00FE1CE7">
        <w:rPr>
          <w:rFonts w:ascii="Times New Roman" w:hAnsi="Times New Roman"/>
          <w:sz w:val="24"/>
        </w:rPr>
        <w:t>поступило.</w:t>
      </w:r>
    </w:p>
    <w:p w:rsidR="008D6806" w:rsidRPr="00FE1CE7" w:rsidRDefault="008D6806" w:rsidP="00826102">
      <w:pPr>
        <w:ind w:left="-540" w:right="-185" w:firstLine="72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 </w:t>
      </w:r>
    </w:p>
    <w:p w:rsidR="008D6806" w:rsidRPr="005F1D94" w:rsidRDefault="008D6806" w:rsidP="009E72E7">
      <w:pPr>
        <w:spacing w:after="120"/>
        <w:rPr>
          <w:rFonts w:ascii="Times New Roman" w:hAnsi="Times New Roman"/>
          <w:sz w:val="24"/>
        </w:rPr>
      </w:pPr>
      <w:r w:rsidRPr="005F1D94">
        <w:rPr>
          <w:rFonts w:ascii="Times New Roman" w:hAnsi="Times New Roman"/>
          <w:sz w:val="24"/>
          <w:u w:val="single"/>
        </w:rPr>
        <w:t>Голосовали:</w:t>
      </w:r>
      <w:r w:rsidRPr="005F1D94">
        <w:rPr>
          <w:rFonts w:ascii="Times New Roman" w:hAnsi="Times New Roman"/>
          <w:sz w:val="24"/>
        </w:rPr>
        <w:t xml:space="preserve"> «За» утверждение </w:t>
      </w:r>
      <w:r w:rsidR="009E72E7" w:rsidRPr="005F1D94">
        <w:rPr>
          <w:rFonts w:ascii="Times New Roman" w:hAnsi="Times New Roman"/>
          <w:sz w:val="24"/>
        </w:rPr>
        <w:t>Основных задач СРО НП «ГПАО» и п</w:t>
      </w:r>
      <w:r w:rsidR="00D8654B" w:rsidRPr="005F1D94">
        <w:rPr>
          <w:rFonts w:ascii="Times New Roman" w:hAnsi="Times New Roman"/>
          <w:sz w:val="24"/>
        </w:rPr>
        <w:t xml:space="preserve">лана </w:t>
      </w:r>
      <w:r w:rsidR="009E72E7" w:rsidRPr="005F1D94">
        <w:rPr>
          <w:rFonts w:ascii="Times New Roman" w:hAnsi="Times New Roman"/>
          <w:sz w:val="24"/>
        </w:rPr>
        <w:t xml:space="preserve">деятельности </w:t>
      </w:r>
      <w:r w:rsidR="00D8654B" w:rsidRPr="005F1D94">
        <w:rPr>
          <w:rFonts w:ascii="Times New Roman" w:hAnsi="Times New Roman"/>
          <w:sz w:val="24"/>
        </w:rPr>
        <w:t xml:space="preserve"> </w:t>
      </w:r>
      <w:r w:rsidR="009E72E7" w:rsidRPr="005F1D94">
        <w:rPr>
          <w:rFonts w:ascii="Times New Roman" w:hAnsi="Times New Roman"/>
          <w:sz w:val="24"/>
        </w:rPr>
        <w:br/>
        <w:t xml:space="preserve">                        </w:t>
      </w:r>
      <w:r w:rsidR="00131392" w:rsidRPr="005F1D94">
        <w:rPr>
          <w:rFonts w:ascii="Times New Roman" w:hAnsi="Times New Roman"/>
          <w:sz w:val="24"/>
        </w:rPr>
        <w:t>на</w:t>
      </w:r>
      <w:r w:rsidR="009E72E7" w:rsidRPr="005F1D94">
        <w:rPr>
          <w:rFonts w:ascii="Times New Roman" w:hAnsi="Times New Roman"/>
          <w:sz w:val="24"/>
        </w:rPr>
        <w:t xml:space="preserve"> </w:t>
      </w:r>
      <w:r w:rsidR="00131392" w:rsidRPr="005F1D94">
        <w:rPr>
          <w:rFonts w:ascii="Times New Roman" w:hAnsi="Times New Roman"/>
          <w:sz w:val="24"/>
        </w:rPr>
        <w:t>201</w:t>
      </w:r>
      <w:r w:rsidR="009E72E7" w:rsidRPr="005F1D94">
        <w:rPr>
          <w:rFonts w:ascii="Times New Roman" w:hAnsi="Times New Roman"/>
          <w:sz w:val="24"/>
        </w:rPr>
        <w:t>4</w:t>
      </w:r>
      <w:r w:rsidR="00131392" w:rsidRPr="005F1D94">
        <w:rPr>
          <w:rFonts w:ascii="Times New Roman" w:hAnsi="Times New Roman"/>
          <w:sz w:val="24"/>
        </w:rPr>
        <w:t xml:space="preserve"> год </w:t>
      </w:r>
      <w:r w:rsidR="00D8654B" w:rsidRPr="005F1D94">
        <w:rPr>
          <w:rFonts w:ascii="Times New Roman" w:hAnsi="Times New Roman"/>
          <w:sz w:val="24"/>
        </w:rPr>
        <w:t xml:space="preserve">- </w:t>
      </w:r>
      <w:r w:rsidRPr="005F1D94">
        <w:rPr>
          <w:rFonts w:ascii="Times New Roman" w:hAnsi="Times New Roman"/>
          <w:sz w:val="24"/>
        </w:rPr>
        <w:t xml:space="preserve"> </w:t>
      </w:r>
      <w:r w:rsidR="00F86E70" w:rsidRPr="005F1D94">
        <w:rPr>
          <w:rFonts w:ascii="Times New Roman" w:hAnsi="Times New Roman"/>
          <w:sz w:val="24"/>
        </w:rPr>
        <w:t>62</w:t>
      </w:r>
      <w:r w:rsidRPr="005F1D94">
        <w:rPr>
          <w:rFonts w:ascii="Times New Roman" w:hAnsi="Times New Roman"/>
          <w:sz w:val="24"/>
        </w:rPr>
        <w:t xml:space="preserve">, </w:t>
      </w:r>
      <w:r w:rsidR="009E72E7" w:rsidRPr="005F1D94">
        <w:rPr>
          <w:rFonts w:ascii="Times New Roman" w:hAnsi="Times New Roman"/>
          <w:sz w:val="24"/>
        </w:rPr>
        <w:br/>
        <w:t xml:space="preserve">                        </w:t>
      </w:r>
      <w:r w:rsidRPr="005F1D94">
        <w:rPr>
          <w:rFonts w:ascii="Times New Roman" w:hAnsi="Times New Roman"/>
          <w:sz w:val="24"/>
        </w:rPr>
        <w:t>«против» - нет, «воздержались» - нет. Единогласно.</w:t>
      </w:r>
    </w:p>
    <w:p w:rsidR="008D6806" w:rsidRDefault="00D8654B" w:rsidP="00D8654B">
      <w:pPr>
        <w:spacing w:after="120"/>
        <w:ind w:firstLine="540"/>
        <w:jc w:val="both"/>
        <w:rPr>
          <w:rFonts w:ascii="Times New Roman" w:hAnsi="Times New Roman"/>
          <w:sz w:val="24"/>
        </w:rPr>
      </w:pPr>
      <w:r w:rsidRPr="00724ACD">
        <w:rPr>
          <w:rFonts w:ascii="Times New Roman" w:hAnsi="Times New Roman"/>
          <w:sz w:val="24"/>
          <w:u w:val="single"/>
        </w:rPr>
        <w:t>Решили:</w:t>
      </w:r>
      <w:r w:rsidRPr="00FE1CE7">
        <w:rPr>
          <w:rFonts w:ascii="Times New Roman" w:hAnsi="Times New Roman"/>
          <w:sz w:val="24"/>
        </w:rPr>
        <w:t xml:space="preserve"> Утвердить </w:t>
      </w:r>
      <w:r w:rsidR="009E72E7">
        <w:rPr>
          <w:rFonts w:ascii="Times New Roman" w:hAnsi="Times New Roman"/>
          <w:sz w:val="24"/>
        </w:rPr>
        <w:t>О</w:t>
      </w:r>
      <w:r w:rsidRPr="00FE1CE7">
        <w:rPr>
          <w:rFonts w:ascii="Times New Roman" w:hAnsi="Times New Roman"/>
          <w:sz w:val="24"/>
        </w:rPr>
        <w:t xml:space="preserve">сновные задачи  </w:t>
      </w:r>
      <w:r w:rsidR="009E72E7">
        <w:rPr>
          <w:rFonts w:ascii="Times New Roman" w:hAnsi="Times New Roman"/>
          <w:sz w:val="24"/>
        </w:rPr>
        <w:t>СРО НП «ГПАО» и п</w:t>
      </w:r>
      <w:r w:rsidRPr="00FE1CE7">
        <w:rPr>
          <w:rFonts w:ascii="Times New Roman" w:hAnsi="Times New Roman"/>
          <w:sz w:val="24"/>
        </w:rPr>
        <w:t xml:space="preserve">лан деятельности </w:t>
      </w:r>
      <w:r w:rsidR="009E72E7">
        <w:rPr>
          <w:rFonts w:ascii="Times New Roman" w:hAnsi="Times New Roman"/>
          <w:sz w:val="24"/>
        </w:rPr>
        <w:t xml:space="preserve"> на 2014 год</w:t>
      </w:r>
      <w:r w:rsidRPr="00FE1CE7">
        <w:rPr>
          <w:rFonts w:ascii="Times New Roman" w:hAnsi="Times New Roman"/>
          <w:sz w:val="24"/>
        </w:rPr>
        <w:t xml:space="preserve">.   </w:t>
      </w:r>
    </w:p>
    <w:p w:rsidR="005E5EDB" w:rsidRPr="00FE1CE7" w:rsidRDefault="005E5EDB" w:rsidP="005E5EDB">
      <w:pPr>
        <w:ind w:firstLine="900"/>
        <w:jc w:val="both"/>
        <w:rPr>
          <w:rFonts w:ascii="Times New Roman" w:hAnsi="Times New Roman"/>
          <w:sz w:val="24"/>
        </w:rPr>
      </w:pPr>
    </w:p>
    <w:p w:rsidR="009E72E7" w:rsidRPr="009E72E7" w:rsidRDefault="009E72E7" w:rsidP="005E5EDB">
      <w:pPr>
        <w:ind w:firstLine="900"/>
        <w:jc w:val="both"/>
        <w:rPr>
          <w:rFonts w:ascii="Times New Roman" w:hAnsi="Times New Roman"/>
          <w:sz w:val="24"/>
          <w:u w:val="single"/>
        </w:rPr>
      </w:pPr>
      <w:r w:rsidRPr="00FC4CE7">
        <w:rPr>
          <w:rFonts w:ascii="Times New Roman" w:hAnsi="Times New Roman"/>
          <w:b/>
          <w:sz w:val="24"/>
          <w:u w:val="single"/>
        </w:rPr>
        <w:t>По шестому вопросу:</w:t>
      </w:r>
      <w:r w:rsidR="005E5EDB" w:rsidRPr="009E72E7">
        <w:rPr>
          <w:rFonts w:ascii="Times New Roman" w:hAnsi="Times New Roman"/>
          <w:sz w:val="24"/>
          <w:u w:val="single"/>
        </w:rPr>
        <w:t xml:space="preserve">  О дальнейшем членстве  ООО «Институт строительной экспертизы» и ООО «Волоконно-оптическая техника Юг» в  составе СРО НП «ГПАО» </w:t>
      </w:r>
    </w:p>
    <w:p w:rsidR="005E5EDB" w:rsidRDefault="00FC4CE7" w:rsidP="005E5EDB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слушали</w:t>
      </w:r>
      <w:r w:rsidR="005E5EDB" w:rsidRPr="00FE1CE7">
        <w:rPr>
          <w:rFonts w:ascii="Times New Roman" w:hAnsi="Times New Roman"/>
          <w:sz w:val="24"/>
        </w:rPr>
        <w:t xml:space="preserve"> Кудрявцев</w:t>
      </w:r>
      <w:r>
        <w:rPr>
          <w:rFonts w:ascii="Times New Roman" w:hAnsi="Times New Roman"/>
          <w:sz w:val="24"/>
        </w:rPr>
        <w:t>у</w:t>
      </w:r>
      <w:r w:rsidR="005E5EDB" w:rsidRPr="00FE1CE7">
        <w:rPr>
          <w:rFonts w:ascii="Times New Roman" w:hAnsi="Times New Roman"/>
          <w:sz w:val="24"/>
        </w:rPr>
        <w:t xml:space="preserve"> С.П.</w:t>
      </w:r>
      <w:r>
        <w:rPr>
          <w:rFonts w:ascii="Times New Roman" w:hAnsi="Times New Roman"/>
          <w:sz w:val="24"/>
        </w:rPr>
        <w:t xml:space="preserve">, которая информировала, что  </w:t>
      </w:r>
      <w:r w:rsidR="00B65BDA">
        <w:rPr>
          <w:rFonts w:ascii="Times New Roman" w:hAnsi="Times New Roman"/>
          <w:sz w:val="24"/>
        </w:rPr>
        <w:t xml:space="preserve">по решению Коллегии </w:t>
      </w:r>
      <w:r>
        <w:rPr>
          <w:rFonts w:ascii="Times New Roman" w:hAnsi="Times New Roman"/>
          <w:sz w:val="24"/>
        </w:rPr>
        <w:t xml:space="preserve">действие свидетельств у вышеназванных организаций </w:t>
      </w:r>
      <w:r w:rsidR="00B65BDA">
        <w:rPr>
          <w:rFonts w:ascii="Times New Roman" w:hAnsi="Times New Roman"/>
          <w:sz w:val="24"/>
        </w:rPr>
        <w:t xml:space="preserve">было </w:t>
      </w:r>
      <w:r>
        <w:rPr>
          <w:rFonts w:ascii="Times New Roman" w:hAnsi="Times New Roman"/>
          <w:sz w:val="24"/>
        </w:rPr>
        <w:t>приостановлено</w:t>
      </w:r>
      <w:r w:rsidR="00A727E9">
        <w:rPr>
          <w:rFonts w:ascii="Times New Roman" w:hAnsi="Times New Roman"/>
          <w:sz w:val="24"/>
        </w:rPr>
        <w:t xml:space="preserve"> по следующим основаниям:</w:t>
      </w:r>
    </w:p>
    <w:p w:rsidR="00A727E9" w:rsidRDefault="00A727E9" w:rsidP="005E5EDB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ООО «Институт строительной экспертизы»  - в связи с более, чем полугодовой </w:t>
      </w:r>
      <w:r>
        <w:rPr>
          <w:rFonts w:ascii="Times New Roman" w:hAnsi="Times New Roman"/>
          <w:sz w:val="24"/>
        </w:rPr>
        <w:lastRenderedPageBreak/>
        <w:t>просрочкой действия удостоверений о повышении квалификации всех специалистов,  задолженностью по оплате членских взносов с августа 2013 года</w:t>
      </w:r>
      <w:r w:rsidR="0094431B">
        <w:rPr>
          <w:rFonts w:ascii="Times New Roman" w:hAnsi="Times New Roman"/>
          <w:sz w:val="24"/>
        </w:rPr>
        <w:t xml:space="preserve"> (9 месяцев)</w:t>
      </w:r>
      <w:r w:rsidR="00956B6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неоплатой взноса на нужды НОП,  непредставлением отчета</w:t>
      </w:r>
      <w:r w:rsidR="00956B6C">
        <w:rPr>
          <w:rFonts w:ascii="Times New Roman" w:hAnsi="Times New Roman"/>
          <w:sz w:val="24"/>
        </w:rPr>
        <w:t>;</w:t>
      </w:r>
    </w:p>
    <w:p w:rsidR="00956B6C" w:rsidRDefault="00956B6C" w:rsidP="005E5EDB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ООО  «</w:t>
      </w:r>
      <w:r w:rsidR="00584F73">
        <w:rPr>
          <w:rFonts w:ascii="Times New Roman" w:hAnsi="Times New Roman"/>
          <w:sz w:val="24"/>
        </w:rPr>
        <w:t>Волоконно-оптическая техника Юг» - в связи с истечением с 17.03.2014г. (полтора месяца) действия договора страхования гражданской ответственности, задолженностью по оплате членских взносов с октября 2013г., неоплатой на нужды НОП и прекращением проектной деятельности.</w:t>
      </w:r>
    </w:p>
    <w:p w:rsidR="0094431B" w:rsidRDefault="0094431B" w:rsidP="005E5EDB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законодательством и внутренними документами партнерства вышеназванные нарушения являются основанием для исключения из членов СРО.</w:t>
      </w:r>
    </w:p>
    <w:p w:rsidR="00584F73" w:rsidRPr="00724ACD" w:rsidRDefault="00584F73" w:rsidP="00584F73">
      <w:pPr>
        <w:spacing w:after="120"/>
        <w:rPr>
          <w:rFonts w:ascii="Times New Roman" w:hAnsi="Times New Roman"/>
          <w:sz w:val="24"/>
        </w:rPr>
      </w:pPr>
      <w:r w:rsidRPr="00724ACD">
        <w:rPr>
          <w:rFonts w:ascii="Times New Roman" w:hAnsi="Times New Roman"/>
          <w:sz w:val="24"/>
          <w:u w:val="single"/>
        </w:rPr>
        <w:t>Голосовали:</w:t>
      </w:r>
      <w:r w:rsidRPr="00724ACD">
        <w:rPr>
          <w:rFonts w:ascii="Times New Roman" w:hAnsi="Times New Roman"/>
          <w:sz w:val="24"/>
        </w:rPr>
        <w:t xml:space="preserve"> «За»  исключение  ООО «Институт строительной экспертизы» и ООО </w:t>
      </w:r>
      <w:r w:rsidR="00724ACD">
        <w:rPr>
          <w:rFonts w:ascii="Times New Roman" w:hAnsi="Times New Roman"/>
          <w:sz w:val="24"/>
        </w:rPr>
        <w:t xml:space="preserve">  </w:t>
      </w:r>
      <w:r w:rsidR="00724ACD">
        <w:rPr>
          <w:rFonts w:ascii="Times New Roman" w:hAnsi="Times New Roman"/>
          <w:sz w:val="24"/>
        </w:rPr>
        <w:br/>
        <w:t xml:space="preserve">                        </w:t>
      </w:r>
      <w:r w:rsidRPr="00724ACD">
        <w:rPr>
          <w:rFonts w:ascii="Times New Roman" w:hAnsi="Times New Roman"/>
          <w:sz w:val="24"/>
        </w:rPr>
        <w:t xml:space="preserve">«Волоконно-оптическая техника Юг» -  </w:t>
      </w:r>
      <w:r w:rsidR="00F86E70" w:rsidRPr="00724ACD">
        <w:rPr>
          <w:rFonts w:ascii="Times New Roman" w:hAnsi="Times New Roman"/>
          <w:sz w:val="24"/>
        </w:rPr>
        <w:t>62</w:t>
      </w:r>
      <w:r w:rsidRPr="00724ACD">
        <w:rPr>
          <w:rFonts w:ascii="Times New Roman" w:hAnsi="Times New Roman"/>
          <w:sz w:val="24"/>
        </w:rPr>
        <w:t xml:space="preserve">, </w:t>
      </w:r>
      <w:r w:rsidRPr="00724ACD">
        <w:rPr>
          <w:rFonts w:ascii="Times New Roman" w:hAnsi="Times New Roman"/>
          <w:sz w:val="24"/>
        </w:rPr>
        <w:br/>
        <w:t xml:space="preserve">                        «против» - нет, «воздержались» - нет. Единогласно.</w:t>
      </w:r>
    </w:p>
    <w:p w:rsidR="007C6089" w:rsidRPr="00724ACD" w:rsidRDefault="007C6089" w:rsidP="00584F73">
      <w:pPr>
        <w:spacing w:after="120"/>
        <w:rPr>
          <w:rFonts w:ascii="Times New Roman" w:hAnsi="Times New Roman"/>
          <w:sz w:val="24"/>
        </w:rPr>
      </w:pPr>
      <w:r w:rsidRPr="00724ACD">
        <w:rPr>
          <w:rFonts w:ascii="Times New Roman" w:hAnsi="Times New Roman"/>
          <w:sz w:val="24"/>
          <w:u w:val="single"/>
        </w:rPr>
        <w:t>Решили:</w:t>
      </w:r>
      <w:r w:rsidRPr="00724ACD">
        <w:rPr>
          <w:rFonts w:ascii="Times New Roman" w:hAnsi="Times New Roman"/>
          <w:sz w:val="24"/>
        </w:rPr>
        <w:t xml:space="preserve"> Исключить ООО «Институт строительной экспертизы» и ООО «</w:t>
      </w:r>
      <w:proofErr w:type="spellStart"/>
      <w:r w:rsidRPr="00724ACD">
        <w:rPr>
          <w:rFonts w:ascii="Times New Roman" w:hAnsi="Times New Roman"/>
          <w:sz w:val="24"/>
        </w:rPr>
        <w:t>Волоконно</w:t>
      </w:r>
      <w:proofErr w:type="spellEnd"/>
      <w:r w:rsidRPr="00724ACD">
        <w:rPr>
          <w:rFonts w:ascii="Times New Roman" w:hAnsi="Times New Roman"/>
          <w:sz w:val="24"/>
        </w:rPr>
        <w:t>-</w:t>
      </w:r>
      <w:r w:rsidR="00724ACD">
        <w:rPr>
          <w:rFonts w:ascii="Times New Roman" w:hAnsi="Times New Roman"/>
          <w:sz w:val="24"/>
        </w:rPr>
        <w:br/>
        <w:t xml:space="preserve">                </w:t>
      </w:r>
      <w:r w:rsidRPr="00724ACD">
        <w:rPr>
          <w:rFonts w:ascii="Times New Roman" w:hAnsi="Times New Roman"/>
          <w:sz w:val="24"/>
        </w:rPr>
        <w:t>оптическая техника Юг» из состава СРО НП «ГПАО».</w:t>
      </w:r>
    </w:p>
    <w:p w:rsidR="00584F73" w:rsidRPr="00724ACD" w:rsidRDefault="00584F73" w:rsidP="005E5EDB">
      <w:pPr>
        <w:ind w:firstLine="900"/>
        <w:jc w:val="both"/>
        <w:rPr>
          <w:rFonts w:ascii="Times New Roman" w:hAnsi="Times New Roman"/>
          <w:sz w:val="24"/>
        </w:rPr>
      </w:pPr>
    </w:p>
    <w:p w:rsidR="005E5EDB" w:rsidRPr="00C45A1A" w:rsidRDefault="007C6089" w:rsidP="005E5EDB">
      <w:pPr>
        <w:ind w:firstLine="900"/>
        <w:jc w:val="both"/>
        <w:rPr>
          <w:rFonts w:ascii="Times New Roman" w:hAnsi="Times New Roman"/>
          <w:sz w:val="24"/>
          <w:u w:val="single"/>
        </w:rPr>
      </w:pPr>
      <w:r w:rsidRPr="00B041E1">
        <w:rPr>
          <w:rFonts w:ascii="Times New Roman" w:hAnsi="Times New Roman"/>
          <w:b/>
          <w:sz w:val="24"/>
          <w:u w:val="single"/>
        </w:rPr>
        <w:t>По седьмому вопросу:</w:t>
      </w:r>
      <w:r w:rsidRPr="00C45A1A">
        <w:rPr>
          <w:rFonts w:ascii="Times New Roman" w:hAnsi="Times New Roman"/>
          <w:sz w:val="24"/>
          <w:u w:val="single"/>
        </w:rPr>
        <w:t xml:space="preserve"> </w:t>
      </w:r>
      <w:r w:rsidR="005E5EDB" w:rsidRPr="00C45A1A">
        <w:rPr>
          <w:rFonts w:ascii="Times New Roman" w:hAnsi="Times New Roman"/>
          <w:sz w:val="24"/>
          <w:u w:val="single"/>
        </w:rPr>
        <w:t xml:space="preserve"> О Положении о порядке награждения организаций – членов СРО НП «ГПАО» </w:t>
      </w:r>
    </w:p>
    <w:p w:rsidR="007C6089" w:rsidRDefault="007C6089" w:rsidP="005E5EDB">
      <w:pPr>
        <w:ind w:firstLine="900"/>
        <w:jc w:val="both"/>
        <w:rPr>
          <w:rFonts w:ascii="Times New Roman" w:hAnsi="Times New Roman"/>
          <w:sz w:val="24"/>
        </w:rPr>
      </w:pPr>
      <w:r w:rsidRPr="007C6089">
        <w:rPr>
          <w:rFonts w:ascii="Times New Roman" w:hAnsi="Times New Roman"/>
          <w:sz w:val="24"/>
        </w:rPr>
        <w:t>- слушали Кудрявцеву С.П.,</w:t>
      </w:r>
      <w:r>
        <w:rPr>
          <w:rFonts w:ascii="Times New Roman" w:hAnsi="Times New Roman"/>
          <w:sz w:val="24"/>
        </w:rPr>
        <w:t xml:space="preserve"> которая информировала, что в целях поощрения за значительный вклад в архитектурно-стро</w:t>
      </w:r>
      <w:r w:rsidR="00421B11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тельное про</w:t>
      </w:r>
      <w:r w:rsidR="00421B11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ктирование, активную деятельность в работе СРО</w:t>
      </w:r>
      <w:r w:rsidR="00421B11">
        <w:rPr>
          <w:rFonts w:ascii="Times New Roman" w:hAnsi="Times New Roman"/>
          <w:sz w:val="24"/>
        </w:rPr>
        <w:t xml:space="preserve"> НП «ГПАО»    на последнем заседании Коллегии было </w:t>
      </w:r>
      <w:r>
        <w:rPr>
          <w:rFonts w:ascii="Times New Roman" w:hAnsi="Times New Roman"/>
          <w:sz w:val="24"/>
        </w:rPr>
        <w:t xml:space="preserve">принято решение утвердить Положение о порядке награждения организаций – членов СРО НП «ГПАО», согласно которому установлены такие награды от имени  СРО НП «ГПАО», как Диплом, Почетная грамота, Благодарственное письмо.   Положение </w:t>
      </w:r>
      <w:r w:rsidR="007B66CA">
        <w:rPr>
          <w:rFonts w:ascii="Times New Roman" w:hAnsi="Times New Roman"/>
          <w:sz w:val="24"/>
        </w:rPr>
        <w:t xml:space="preserve"> о награждении </w:t>
      </w:r>
      <w:r>
        <w:rPr>
          <w:rFonts w:ascii="Times New Roman" w:hAnsi="Times New Roman"/>
          <w:sz w:val="24"/>
        </w:rPr>
        <w:t>размещено на сайте СРО НП  «ГПАО».</w:t>
      </w:r>
    </w:p>
    <w:p w:rsidR="007B66CA" w:rsidRPr="007C6089" w:rsidRDefault="00B838CA" w:rsidP="005E5EDB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информация  участниками собрания </w:t>
      </w:r>
      <w:r w:rsidR="007B66CA">
        <w:rPr>
          <w:rFonts w:ascii="Times New Roman" w:hAnsi="Times New Roman"/>
          <w:sz w:val="24"/>
        </w:rPr>
        <w:t xml:space="preserve"> одобр</w:t>
      </w:r>
      <w:r>
        <w:rPr>
          <w:rFonts w:ascii="Times New Roman" w:hAnsi="Times New Roman"/>
          <w:sz w:val="24"/>
        </w:rPr>
        <w:t xml:space="preserve">ена </w:t>
      </w:r>
      <w:r w:rsidR="007B66CA">
        <w:rPr>
          <w:rFonts w:ascii="Times New Roman" w:hAnsi="Times New Roman"/>
          <w:sz w:val="24"/>
        </w:rPr>
        <w:t>и принята к сведению.</w:t>
      </w:r>
    </w:p>
    <w:p w:rsidR="005E5EDB" w:rsidRPr="007C6089" w:rsidRDefault="007B66CA" w:rsidP="005E5EDB">
      <w:pPr>
        <w:ind w:firstLine="3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7B66CA" w:rsidRPr="00C45A1A" w:rsidRDefault="007B66CA" w:rsidP="005E5EDB">
      <w:pPr>
        <w:ind w:firstLine="900"/>
        <w:jc w:val="both"/>
        <w:rPr>
          <w:rFonts w:ascii="Times New Roman" w:hAnsi="Times New Roman"/>
          <w:sz w:val="24"/>
          <w:u w:val="single"/>
        </w:rPr>
      </w:pPr>
      <w:r w:rsidRPr="00C45A1A">
        <w:rPr>
          <w:rFonts w:ascii="Times New Roman" w:hAnsi="Times New Roman"/>
          <w:b/>
          <w:sz w:val="24"/>
          <w:u w:val="single"/>
        </w:rPr>
        <w:t>По восьмому вопросу</w:t>
      </w:r>
      <w:r w:rsidRPr="00C45A1A">
        <w:rPr>
          <w:rFonts w:ascii="Times New Roman" w:hAnsi="Times New Roman"/>
          <w:sz w:val="24"/>
        </w:rPr>
        <w:t>:</w:t>
      </w:r>
      <w:r w:rsidR="005E5EDB" w:rsidRPr="00C45A1A">
        <w:rPr>
          <w:rFonts w:ascii="Times New Roman" w:hAnsi="Times New Roman"/>
          <w:sz w:val="24"/>
        </w:rPr>
        <w:t xml:space="preserve"> </w:t>
      </w:r>
      <w:r w:rsidR="005E5EDB" w:rsidRPr="00C45A1A">
        <w:rPr>
          <w:rFonts w:ascii="Times New Roman" w:hAnsi="Times New Roman"/>
          <w:sz w:val="24"/>
          <w:u w:val="single"/>
        </w:rPr>
        <w:t xml:space="preserve">Разное </w:t>
      </w:r>
      <w:r w:rsidRPr="00C45A1A">
        <w:rPr>
          <w:rFonts w:ascii="Times New Roman" w:hAnsi="Times New Roman"/>
          <w:sz w:val="24"/>
          <w:u w:val="single"/>
        </w:rPr>
        <w:t xml:space="preserve"> </w:t>
      </w:r>
    </w:p>
    <w:p w:rsidR="007B66CA" w:rsidRDefault="007B66CA" w:rsidP="007B66CA">
      <w:pPr>
        <w:ind w:firstLine="900"/>
        <w:jc w:val="both"/>
        <w:rPr>
          <w:rFonts w:ascii="Times New Roman" w:hAnsi="Times New Roman"/>
          <w:sz w:val="24"/>
        </w:rPr>
      </w:pPr>
      <w:r w:rsidRPr="007B66CA">
        <w:rPr>
          <w:rFonts w:ascii="Times New Roman" w:hAnsi="Times New Roman"/>
          <w:sz w:val="24"/>
        </w:rPr>
        <w:t>Слушали Кудрявцеву С.П.,</w:t>
      </w:r>
      <w:r>
        <w:rPr>
          <w:rFonts w:ascii="Times New Roman" w:hAnsi="Times New Roman"/>
          <w:sz w:val="24"/>
        </w:rPr>
        <w:t xml:space="preserve"> проинформировавшую собравшихся:</w:t>
      </w:r>
    </w:p>
    <w:p w:rsidR="005E5EDB" w:rsidRDefault="007B66CA" w:rsidP="007B66CA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 </w:t>
      </w:r>
      <w:r w:rsidR="005E5EDB" w:rsidRPr="00FE1CE7">
        <w:rPr>
          <w:rFonts w:ascii="Times New Roman" w:hAnsi="Times New Roman"/>
          <w:sz w:val="24"/>
        </w:rPr>
        <w:t xml:space="preserve"> </w:t>
      </w:r>
      <w:r w:rsidR="005E5EDB">
        <w:rPr>
          <w:rFonts w:ascii="Times New Roman" w:hAnsi="Times New Roman"/>
          <w:sz w:val="24"/>
          <w:lang w:val="en-US"/>
        </w:rPr>
        <w:t>IX</w:t>
      </w:r>
      <w:r>
        <w:rPr>
          <w:rFonts w:ascii="Times New Roman" w:hAnsi="Times New Roman"/>
          <w:sz w:val="24"/>
        </w:rPr>
        <w:t xml:space="preserve">-м </w:t>
      </w:r>
      <w:r w:rsidR="005E5E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Всероссийском </w:t>
      </w:r>
      <w:r w:rsidR="005E5EDB">
        <w:rPr>
          <w:rFonts w:ascii="Times New Roman" w:hAnsi="Times New Roman"/>
          <w:sz w:val="24"/>
        </w:rPr>
        <w:t>Съезде членов НОП</w:t>
      </w:r>
      <w:r>
        <w:rPr>
          <w:rFonts w:ascii="Times New Roman" w:hAnsi="Times New Roman"/>
          <w:sz w:val="24"/>
        </w:rPr>
        <w:t xml:space="preserve">,  </w:t>
      </w:r>
      <w:r w:rsidR="00D70C84">
        <w:rPr>
          <w:rFonts w:ascii="Times New Roman" w:hAnsi="Times New Roman"/>
          <w:sz w:val="24"/>
        </w:rPr>
        <w:t>в котором она приняла участие в качестве делегата от СРО НП «ГПАО»</w:t>
      </w:r>
      <w:r w:rsidR="005E5EDB">
        <w:rPr>
          <w:rFonts w:ascii="Times New Roman" w:hAnsi="Times New Roman"/>
          <w:sz w:val="24"/>
        </w:rPr>
        <w:t>;</w:t>
      </w:r>
    </w:p>
    <w:p w:rsidR="005E5EDB" w:rsidRDefault="00D70C84" w:rsidP="00D70C84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 готовящихся </w:t>
      </w:r>
      <w:r w:rsidR="005E5EDB">
        <w:rPr>
          <w:rFonts w:ascii="Times New Roman" w:hAnsi="Times New Roman"/>
          <w:sz w:val="24"/>
        </w:rPr>
        <w:t>изменениях в Перечень видов работ, оказывающих влияние на безопасность объектов капитального строительства.</w:t>
      </w:r>
    </w:p>
    <w:p w:rsidR="00D70C84" w:rsidRPr="00332FBE" w:rsidRDefault="00D70C84" w:rsidP="00D70C84">
      <w:pPr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информация принята к сведению.</w:t>
      </w:r>
    </w:p>
    <w:p w:rsidR="005E5EDB" w:rsidRPr="00FE1CE7" w:rsidRDefault="005E5EDB" w:rsidP="005E5EDB">
      <w:pPr>
        <w:spacing w:after="120"/>
        <w:jc w:val="both"/>
        <w:rPr>
          <w:rFonts w:ascii="Times New Roman" w:hAnsi="Times New Roman"/>
          <w:sz w:val="24"/>
        </w:rPr>
      </w:pPr>
    </w:p>
    <w:p w:rsidR="00952307" w:rsidRDefault="00682714" w:rsidP="00952307">
      <w:pPr>
        <w:ind w:firstLine="54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>На этом повестка дня исчерпана.</w:t>
      </w:r>
    </w:p>
    <w:p w:rsidR="00D70C84" w:rsidRPr="00FE1CE7" w:rsidRDefault="00D70C84" w:rsidP="00952307">
      <w:pPr>
        <w:ind w:firstLine="540"/>
        <w:jc w:val="both"/>
        <w:rPr>
          <w:rFonts w:ascii="Times New Roman" w:hAnsi="Times New Roman"/>
          <w:sz w:val="24"/>
        </w:rPr>
      </w:pPr>
    </w:p>
    <w:p w:rsidR="00682714" w:rsidRDefault="00682714" w:rsidP="00682714">
      <w:pPr>
        <w:ind w:firstLine="540"/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>Замечаний по ведению собрания не поступило.</w:t>
      </w:r>
    </w:p>
    <w:p w:rsidR="00D70C84" w:rsidRDefault="00D70C84" w:rsidP="00682714">
      <w:pPr>
        <w:ind w:firstLine="540"/>
        <w:jc w:val="both"/>
        <w:rPr>
          <w:rFonts w:ascii="Times New Roman" w:hAnsi="Times New Roman"/>
          <w:sz w:val="24"/>
        </w:rPr>
      </w:pPr>
    </w:p>
    <w:p w:rsidR="00D70C84" w:rsidRPr="00FE1CE7" w:rsidRDefault="00D70C84" w:rsidP="00682714">
      <w:pPr>
        <w:ind w:firstLine="540"/>
        <w:jc w:val="both"/>
        <w:rPr>
          <w:rFonts w:ascii="Times New Roman" w:hAnsi="Times New Roman"/>
          <w:sz w:val="24"/>
        </w:rPr>
      </w:pPr>
    </w:p>
    <w:p w:rsidR="00CD7668" w:rsidRPr="00FE1CE7" w:rsidRDefault="00CD7668" w:rsidP="00CD7668">
      <w:pPr>
        <w:jc w:val="both"/>
        <w:rPr>
          <w:rFonts w:ascii="Times New Roman" w:hAnsi="Times New Roman"/>
          <w:sz w:val="24"/>
        </w:rPr>
      </w:pPr>
    </w:p>
    <w:p w:rsidR="007E463D" w:rsidRPr="00FE1CE7" w:rsidRDefault="007E463D" w:rsidP="00CD7668">
      <w:pPr>
        <w:jc w:val="both"/>
        <w:rPr>
          <w:rFonts w:ascii="Times New Roman" w:hAnsi="Times New Roman"/>
          <w:sz w:val="24"/>
        </w:rPr>
      </w:pPr>
    </w:p>
    <w:p w:rsidR="008C2303" w:rsidRPr="00FE1CE7" w:rsidRDefault="002F7537" w:rsidP="00CD7668">
      <w:pPr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          </w:t>
      </w:r>
      <w:r w:rsidR="00BC50B4" w:rsidRPr="00FE1CE7">
        <w:rPr>
          <w:rFonts w:ascii="Times New Roman" w:hAnsi="Times New Roman"/>
          <w:sz w:val="24"/>
        </w:rPr>
        <w:t xml:space="preserve">Председатель собрания                                                                </w:t>
      </w:r>
      <w:r w:rsidR="00B576FC" w:rsidRPr="00FE1CE7">
        <w:rPr>
          <w:rFonts w:ascii="Times New Roman" w:hAnsi="Times New Roman"/>
          <w:sz w:val="24"/>
        </w:rPr>
        <w:t>С.П.Кудрявцева</w:t>
      </w:r>
    </w:p>
    <w:p w:rsidR="008C2303" w:rsidRPr="00FE1CE7" w:rsidRDefault="008C2303" w:rsidP="00CD7668">
      <w:pPr>
        <w:jc w:val="both"/>
        <w:rPr>
          <w:rFonts w:ascii="Times New Roman" w:hAnsi="Times New Roman"/>
          <w:sz w:val="24"/>
        </w:rPr>
      </w:pPr>
    </w:p>
    <w:p w:rsidR="008C2303" w:rsidRPr="00FE1CE7" w:rsidRDefault="002F7537" w:rsidP="00CD7668">
      <w:pPr>
        <w:jc w:val="both"/>
        <w:rPr>
          <w:rFonts w:ascii="Times New Roman" w:hAnsi="Times New Roman"/>
          <w:sz w:val="24"/>
        </w:rPr>
      </w:pPr>
      <w:r w:rsidRPr="00FE1CE7">
        <w:rPr>
          <w:rFonts w:ascii="Times New Roman" w:hAnsi="Times New Roman"/>
          <w:sz w:val="24"/>
        </w:rPr>
        <w:t xml:space="preserve">         </w:t>
      </w:r>
      <w:r w:rsidR="00E023CF" w:rsidRPr="00FE1CE7">
        <w:rPr>
          <w:rFonts w:ascii="Times New Roman" w:hAnsi="Times New Roman"/>
          <w:sz w:val="24"/>
        </w:rPr>
        <w:t xml:space="preserve"> </w:t>
      </w:r>
      <w:r w:rsidR="008C2303" w:rsidRPr="00FE1CE7">
        <w:rPr>
          <w:rFonts w:ascii="Times New Roman" w:hAnsi="Times New Roman"/>
          <w:sz w:val="24"/>
        </w:rPr>
        <w:t>Протокол вел</w:t>
      </w:r>
      <w:r w:rsidR="00FD1595">
        <w:rPr>
          <w:rFonts w:ascii="Times New Roman" w:hAnsi="Times New Roman"/>
          <w:sz w:val="24"/>
        </w:rPr>
        <w:t>а</w:t>
      </w:r>
      <w:r w:rsidR="00CE78CC" w:rsidRPr="00FE1CE7">
        <w:rPr>
          <w:rFonts w:ascii="Times New Roman" w:hAnsi="Times New Roman"/>
          <w:sz w:val="24"/>
        </w:rPr>
        <w:t xml:space="preserve"> секретарь собрания                                             </w:t>
      </w:r>
      <w:proofErr w:type="spellStart"/>
      <w:r w:rsidR="00B576FC" w:rsidRPr="00FE1CE7">
        <w:rPr>
          <w:rFonts w:ascii="Times New Roman" w:hAnsi="Times New Roman"/>
          <w:sz w:val="24"/>
        </w:rPr>
        <w:t>В.И.Штайц</w:t>
      </w:r>
      <w:proofErr w:type="spellEnd"/>
    </w:p>
    <w:sectPr w:rsidR="008C2303" w:rsidRPr="00FE1CE7" w:rsidSect="009B3768">
      <w:pgSz w:w="11906" w:h="16838"/>
      <w:pgMar w:top="1079" w:right="851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DF46093"/>
    <w:multiLevelType w:val="multilevel"/>
    <w:tmpl w:val="B2CE0D2A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35302"/>
    <w:multiLevelType w:val="hybridMultilevel"/>
    <w:tmpl w:val="F4121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A25683D"/>
    <w:multiLevelType w:val="hybridMultilevel"/>
    <w:tmpl w:val="D1B8322E"/>
    <w:lvl w:ilvl="0" w:tplc="AE267E38">
      <w:start w:val="26"/>
      <w:numFmt w:val="bullet"/>
      <w:lvlText w:val=""/>
      <w:lvlJc w:val="left"/>
      <w:pPr>
        <w:tabs>
          <w:tab w:val="num" w:pos="1104"/>
        </w:tabs>
        <w:ind w:left="1104" w:hanging="924"/>
      </w:pPr>
      <w:rPr>
        <w:rFonts w:ascii="Symbol" w:eastAsia="Arial Unicode MS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A1A79"/>
    <w:multiLevelType w:val="hybridMultilevel"/>
    <w:tmpl w:val="D55A5A44"/>
    <w:lvl w:ilvl="0" w:tplc="1748AA1E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524F5F6B"/>
    <w:multiLevelType w:val="multilevel"/>
    <w:tmpl w:val="FC40BD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60372"/>
    <w:multiLevelType w:val="hybridMultilevel"/>
    <w:tmpl w:val="3E269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7508CA"/>
    <w:multiLevelType w:val="hybridMultilevel"/>
    <w:tmpl w:val="1D8C0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7D4646"/>
    <w:multiLevelType w:val="multilevel"/>
    <w:tmpl w:val="725CD2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15"/>
  </w:num>
  <w:num w:numId="9">
    <w:abstractNumId w:val="18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  <w:num w:numId="14">
    <w:abstractNumId w:val="14"/>
  </w:num>
  <w:num w:numId="15">
    <w:abstractNumId w:val="20"/>
  </w:num>
  <w:num w:numId="16">
    <w:abstractNumId w:val="13"/>
  </w:num>
  <w:num w:numId="17">
    <w:abstractNumId w:val="1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2F78"/>
    <w:rsid w:val="000011C2"/>
    <w:rsid w:val="0000306A"/>
    <w:rsid w:val="000126EB"/>
    <w:rsid w:val="00012841"/>
    <w:rsid w:val="00013812"/>
    <w:rsid w:val="00014A68"/>
    <w:rsid w:val="00022F78"/>
    <w:rsid w:val="000267D7"/>
    <w:rsid w:val="00030CCC"/>
    <w:rsid w:val="00031086"/>
    <w:rsid w:val="00032D45"/>
    <w:rsid w:val="00050AD3"/>
    <w:rsid w:val="0005352D"/>
    <w:rsid w:val="0005573D"/>
    <w:rsid w:val="00064159"/>
    <w:rsid w:val="00070A52"/>
    <w:rsid w:val="0007237B"/>
    <w:rsid w:val="0008502A"/>
    <w:rsid w:val="0008798D"/>
    <w:rsid w:val="000A7258"/>
    <w:rsid w:val="000B0CE9"/>
    <w:rsid w:val="000B30B9"/>
    <w:rsid w:val="000B5F83"/>
    <w:rsid w:val="000B75D6"/>
    <w:rsid w:val="000C17F5"/>
    <w:rsid w:val="000C76BD"/>
    <w:rsid w:val="000D0D02"/>
    <w:rsid w:val="000E1097"/>
    <w:rsid w:val="000E7E1C"/>
    <w:rsid w:val="000F177C"/>
    <w:rsid w:val="000F4B4C"/>
    <w:rsid w:val="00121367"/>
    <w:rsid w:val="00124E3B"/>
    <w:rsid w:val="00131392"/>
    <w:rsid w:val="00144091"/>
    <w:rsid w:val="001462B5"/>
    <w:rsid w:val="00150456"/>
    <w:rsid w:val="00157CA9"/>
    <w:rsid w:val="00174BEE"/>
    <w:rsid w:val="0017520A"/>
    <w:rsid w:val="0017677D"/>
    <w:rsid w:val="001846E1"/>
    <w:rsid w:val="00186347"/>
    <w:rsid w:val="00187B4C"/>
    <w:rsid w:val="001927BE"/>
    <w:rsid w:val="001965A9"/>
    <w:rsid w:val="001A188A"/>
    <w:rsid w:val="001A19D4"/>
    <w:rsid w:val="001A2F17"/>
    <w:rsid w:val="001B1163"/>
    <w:rsid w:val="001B41D1"/>
    <w:rsid w:val="001B5C60"/>
    <w:rsid w:val="001C622B"/>
    <w:rsid w:val="001E0136"/>
    <w:rsid w:val="001F4238"/>
    <w:rsid w:val="001F589F"/>
    <w:rsid w:val="001F5B8B"/>
    <w:rsid w:val="002105F7"/>
    <w:rsid w:val="00210648"/>
    <w:rsid w:val="00210D14"/>
    <w:rsid w:val="002160D6"/>
    <w:rsid w:val="00235E70"/>
    <w:rsid w:val="00240401"/>
    <w:rsid w:val="00242DD9"/>
    <w:rsid w:val="0024453A"/>
    <w:rsid w:val="002454EA"/>
    <w:rsid w:val="002511E9"/>
    <w:rsid w:val="00260944"/>
    <w:rsid w:val="00265F3D"/>
    <w:rsid w:val="00266BB6"/>
    <w:rsid w:val="00270BFD"/>
    <w:rsid w:val="002823F1"/>
    <w:rsid w:val="00282C29"/>
    <w:rsid w:val="00291978"/>
    <w:rsid w:val="00292F40"/>
    <w:rsid w:val="00294195"/>
    <w:rsid w:val="002A1AFD"/>
    <w:rsid w:val="002B61E7"/>
    <w:rsid w:val="002C066B"/>
    <w:rsid w:val="002C1DBE"/>
    <w:rsid w:val="002C77AC"/>
    <w:rsid w:val="002C780F"/>
    <w:rsid w:val="002D0F4F"/>
    <w:rsid w:val="002E4E91"/>
    <w:rsid w:val="002E6B53"/>
    <w:rsid w:val="002F1A34"/>
    <w:rsid w:val="002F2990"/>
    <w:rsid w:val="002F546B"/>
    <w:rsid w:val="002F7537"/>
    <w:rsid w:val="00313801"/>
    <w:rsid w:val="0031777E"/>
    <w:rsid w:val="00320BEA"/>
    <w:rsid w:val="00322DBA"/>
    <w:rsid w:val="00327F5F"/>
    <w:rsid w:val="00332ECA"/>
    <w:rsid w:val="00332FBE"/>
    <w:rsid w:val="00340C71"/>
    <w:rsid w:val="00353F0B"/>
    <w:rsid w:val="0035666C"/>
    <w:rsid w:val="00357318"/>
    <w:rsid w:val="0036127E"/>
    <w:rsid w:val="003616AA"/>
    <w:rsid w:val="00362575"/>
    <w:rsid w:val="003628A3"/>
    <w:rsid w:val="00365CB5"/>
    <w:rsid w:val="0036692F"/>
    <w:rsid w:val="0037674E"/>
    <w:rsid w:val="00380A87"/>
    <w:rsid w:val="00380D25"/>
    <w:rsid w:val="00381FD1"/>
    <w:rsid w:val="003823A2"/>
    <w:rsid w:val="003848D4"/>
    <w:rsid w:val="00386F00"/>
    <w:rsid w:val="003872F3"/>
    <w:rsid w:val="003A76D4"/>
    <w:rsid w:val="003B15B5"/>
    <w:rsid w:val="003B2A54"/>
    <w:rsid w:val="003B2D24"/>
    <w:rsid w:val="003B72BD"/>
    <w:rsid w:val="003B7BF8"/>
    <w:rsid w:val="003C1CA8"/>
    <w:rsid w:val="003D7CBE"/>
    <w:rsid w:val="003E4E00"/>
    <w:rsid w:val="003F0803"/>
    <w:rsid w:val="003F4F70"/>
    <w:rsid w:val="00405A99"/>
    <w:rsid w:val="00406D89"/>
    <w:rsid w:val="004142A8"/>
    <w:rsid w:val="004154A0"/>
    <w:rsid w:val="00421AAA"/>
    <w:rsid w:val="00421B11"/>
    <w:rsid w:val="00424670"/>
    <w:rsid w:val="0043197E"/>
    <w:rsid w:val="00434E6C"/>
    <w:rsid w:val="004403C6"/>
    <w:rsid w:val="00453169"/>
    <w:rsid w:val="004550EA"/>
    <w:rsid w:val="004561F1"/>
    <w:rsid w:val="004568F4"/>
    <w:rsid w:val="00460B71"/>
    <w:rsid w:val="004669C0"/>
    <w:rsid w:val="00472C8F"/>
    <w:rsid w:val="0047316D"/>
    <w:rsid w:val="00473BB5"/>
    <w:rsid w:val="0047795D"/>
    <w:rsid w:val="00481C07"/>
    <w:rsid w:val="00490267"/>
    <w:rsid w:val="00490EED"/>
    <w:rsid w:val="00497C8B"/>
    <w:rsid w:val="004A425B"/>
    <w:rsid w:val="004A58A3"/>
    <w:rsid w:val="004B5EC1"/>
    <w:rsid w:val="004C09A5"/>
    <w:rsid w:val="004C72B8"/>
    <w:rsid w:val="004E242D"/>
    <w:rsid w:val="004F09B2"/>
    <w:rsid w:val="004F321D"/>
    <w:rsid w:val="00500B17"/>
    <w:rsid w:val="0051295E"/>
    <w:rsid w:val="005151E6"/>
    <w:rsid w:val="00523F98"/>
    <w:rsid w:val="00531386"/>
    <w:rsid w:val="00534DFC"/>
    <w:rsid w:val="00540E8C"/>
    <w:rsid w:val="00542CCA"/>
    <w:rsid w:val="00545550"/>
    <w:rsid w:val="00546FFA"/>
    <w:rsid w:val="005573FC"/>
    <w:rsid w:val="00563D69"/>
    <w:rsid w:val="00584F73"/>
    <w:rsid w:val="00584FD3"/>
    <w:rsid w:val="005A08D1"/>
    <w:rsid w:val="005A60F7"/>
    <w:rsid w:val="005B2CD3"/>
    <w:rsid w:val="005C0235"/>
    <w:rsid w:val="005D0645"/>
    <w:rsid w:val="005D5BAA"/>
    <w:rsid w:val="005D7304"/>
    <w:rsid w:val="005E21EA"/>
    <w:rsid w:val="005E5EDB"/>
    <w:rsid w:val="005F1D94"/>
    <w:rsid w:val="005F25D3"/>
    <w:rsid w:val="005F4BE0"/>
    <w:rsid w:val="0060718F"/>
    <w:rsid w:val="006077E7"/>
    <w:rsid w:val="00607B89"/>
    <w:rsid w:val="00612155"/>
    <w:rsid w:val="00615778"/>
    <w:rsid w:val="00622376"/>
    <w:rsid w:val="0063372A"/>
    <w:rsid w:val="00633DE6"/>
    <w:rsid w:val="0063428A"/>
    <w:rsid w:val="006365A0"/>
    <w:rsid w:val="00646C73"/>
    <w:rsid w:val="006471F9"/>
    <w:rsid w:val="00650164"/>
    <w:rsid w:val="00655014"/>
    <w:rsid w:val="006570D9"/>
    <w:rsid w:val="006611EF"/>
    <w:rsid w:val="006614B7"/>
    <w:rsid w:val="00662B4D"/>
    <w:rsid w:val="00663CED"/>
    <w:rsid w:val="006646CA"/>
    <w:rsid w:val="00671023"/>
    <w:rsid w:val="0067620B"/>
    <w:rsid w:val="006773DA"/>
    <w:rsid w:val="0068261D"/>
    <w:rsid w:val="00682714"/>
    <w:rsid w:val="00684FEA"/>
    <w:rsid w:val="00687A24"/>
    <w:rsid w:val="006932B3"/>
    <w:rsid w:val="00696E8C"/>
    <w:rsid w:val="006A3155"/>
    <w:rsid w:val="006A3F3B"/>
    <w:rsid w:val="006B48D8"/>
    <w:rsid w:val="006B4DF6"/>
    <w:rsid w:val="006C090D"/>
    <w:rsid w:val="006C140E"/>
    <w:rsid w:val="006C368C"/>
    <w:rsid w:val="006C5656"/>
    <w:rsid w:val="006C733B"/>
    <w:rsid w:val="006D0A5A"/>
    <w:rsid w:val="006D3A98"/>
    <w:rsid w:val="006D4512"/>
    <w:rsid w:val="006E63BD"/>
    <w:rsid w:val="006E7C20"/>
    <w:rsid w:val="00702D40"/>
    <w:rsid w:val="00715DFD"/>
    <w:rsid w:val="0071768F"/>
    <w:rsid w:val="00724ACD"/>
    <w:rsid w:val="00725450"/>
    <w:rsid w:val="00730DA3"/>
    <w:rsid w:val="00740208"/>
    <w:rsid w:val="0074629B"/>
    <w:rsid w:val="0077095C"/>
    <w:rsid w:val="00774AC1"/>
    <w:rsid w:val="007755CC"/>
    <w:rsid w:val="00780504"/>
    <w:rsid w:val="00786B00"/>
    <w:rsid w:val="00787E23"/>
    <w:rsid w:val="007925F2"/>
    <w:rsid w:val="00792F6A"/>
    <w:rsid w:val="00795FC2"/>
    <w:rsid w:val="007A482F"/>
    <w:rsid w:val="007A4D16"/>
    <w:rsid w:val="007A6655"/>
    <w:rsid w:val="007A7E5C"/>
    <w:rsid w:val="007B1302"/>
    <w:rsid w:val="007B66CA"/>
    <w:rsid w:val="007B674D"/>
    <w:rsid w:val="007B77E9"/>
    <w:rsid w:val="007C181B"/>
    <w:rsid w:val="007C6089"/>
    <w:rsid w:val="007D1DB7"/>
    <w:rsid w:val="007D2F3B"/>
    <w:rsid w:val="007D3799"/>
    <w:rsid w:val="007D6814"/>
    <w:rsid w:val="007D7946"/>
    <w:rsid w:val="007D7985"/>
    <w:rsid w:val="007E463D"/>
    <w:rsid w:val="007F0CAD"/>
    <w:rsid w:val="007F4284"/>
    <w:rsid w:val="007F6A2C"/>
    <w:rsid w:val="00800ABE"/>
    <w:rsid w:val="008040B6"/>
    <w:rsid w:val="00807EAE"/>
    <w:rsid w:val="00811436"/>
    <w:rsid w:val="00815A90"/>
    <w:rsid w:val="0081673F"/>
    <w:rsid w:val="00821390"/>
    <w:rsid w:val="008214FC"/>
    <w:rsid w:val="00826102"/>
    <w:rsid w:val="0082702A"/>
    <w:rsid w:val="0083312C"/>
    <w:rsid w:val="0084284D"/>
    <w:rsid w:val="00846D2F"/>
    <w:rsid w:val="008542BD"/>
    <w:rsid w:val="00854A6E"/>
    <w:rsid w:val="00862352"/>
    <w:rsid w:val="00863345"/>
    <w:rsid w:val="00870B4B"/>
    <w:rsid w:val="00873648"/>
    <w:rsid w:val="00874E36"/>
    <w:rsid w:val="008845AF"/>
    <w:rsid w:val="00894963"/>
    <w:rsid w:val="008A2B32"/>
    <w:rsid w:val="008A70D9"/>
    <w:rsid w:val="008C08E5"/>
    <w:rsid w:val="008C1CA4"/>
    <w:rsid w:val="008C2303"/>
    <w:rsid w:val="008D0CE9"/>
    <w:rsid w:val="008D2BEB"/>
    <w:rsid w:val="008D5309"/>
    <w:rsid w:val="008D6806"/>
    <w:rsid w:val="008E09FE"/>
    <w:rsid w:val="008E1692"/>
    <w:rsid w:val="008F168B"/>
    <w:rsid w:val="00904D5B"/>
    <w:rsid w:val="00907857"/>
    <w:rsid w:val="00913FB3"/>
    <w:rsid w:val="0092102C"/>
    <w:rsid w:val="009307EB"/>
    <w:rsid w:val="00932947"/>
    <w:rsid w:val="009373B6"/>
    <w:rsid w:val="00941F11"/>
    <w:rsid w:val="009420F3"/>
    <w:rsid w:val="0094431B"/>
    <w:rsid w:val="00952307"/>
    <w:rsid w:val="00953DA3"/>
    <w:rsid w:val="00955501"/>
    <w:rsid w:val="00956B6C"/>
    <w:rsid w:val="009573B7"/>
    <w:rsid w:val="00961126"/>
    <w:rsid w:val="0096138C"/>
    <w:rsid w:val="00965828"/>
    <w:rsid w:val="00970FD2"/>
    <w:rsid w:val="00971639"/>
    <w:rsid w:val="00975EB7"/>
    <w:rsid w:val="00981B63"/>
    <w:rsid w:val="00982493"/>
    <w:rsid w:val="00982666"/>
    <w:rsid w:val="00984035"/>
    <w:rsid w:val="00985BE5"/>
    <w:rsid w:val="00993E1A"/>
    <w:rsid w:val="00993F5B"/>
    <w:rsid w:val="00994720"/>
    <w:rsid w:val="009947C4"/>
    <w:rsid w:val="00996DF9"/>
    <w:rsid w:val="009A1E42"/>
    <w:rsid w:val="009A261A"/>
    <w:rsid w:val="009A3045"/>
    <w:rsid w:val="009B073F"/>
    <w:rsid w:val="009B3768"/>
    <w:rsid w:val="009B43A3"/>
    <w:rsid w:val="009D710E"/>
    <w:rsid w:val="009E543A"/>
    <w:rsid w:val="009E72E7"/>
    <w:rsid w:val="009F717F"/>
    <w:rsid w:val="00A03160"/>
    <w:rsid w:val="00A04C77"/>
    <w:rsid w:val="00A124D8"/>
    <w:rsid w:val="00A13BEB"/>
    <w:rsid w:val="00A16D4B"/>
    <w:rsid w:val="00A17C39"/>
    <w:rsid w:val="00A20464"/>
    <w:rsid w:val="00A2237F"/>
    <w:rsid w:val="00A34484"/>
    <w:rsid w:val="00A3451C"/>
    <w:rsid w:val="00A36676"/>
    <w:rsid w:val="00A40E48"/>
    <w:rsid w:val="00A418B3"/>
    <w:rsid w:val="00A42AFB"/>
    <w:rsid w:val="00A442D6"/>
    <w:rsid w:val="00A45B75"/>
    <w:rsid w:val="00A50F4D"/>
    <w:rsid w:val="00A52823"/>
    <w:rsid w:val="00A535AE"/>
    <w:rsid w:val="00A60D9B"/>
    <w:rsid w:val="00A727E9"/>
    <w:rsid w:val="00A8043C"/>
    <w:rsid w:val="00A8369F"/>
    <w:rsid w:val="00A94FAC"/>
    <w:rsid w:val="00A95A20"/>
    <w:rsid w:val="00A96BC1"/>
    <w:rsid w:val="00A96CB4"/>
    <w:rsid w:val="00A972DE"/>
    <w:rsid w:val="00AA2D87"/>
    <w:rsid w:val="00AA38A4"/>
    <w:rsid w:val="00AA5A3D"/>
    <w:rsid w:val="00AA747B"/>
    <w:rsid w:val="00AA7A7D"/>
    <w:rsid w:val="00AB1BF8"/>
    <w:rsid w:val="00AB6BE3"/>
    <w:rsid w:val="00AC2A2B"/>
    <w:rsid w:val="00AC4BD5"/>
    <w:rsid w:val="00AC5448"/>
    <w:rsid w:val="00AC6A8F"/>
    <w:rsid w:val="00AD377E"/>
    <w:rsid w:val="00AE0794"/>
    <w:rsid w:val="00AE0DA4"/>
    <w:rsid w:val="00AE2E57"/>
    <w:rsid w:val="00AE2EAF"/>
    <w:rsid w:val="00AE7449"/>
    <w:rsid w:val="00AE7B91"/>
    <w:rsid w:val="00AF30C7"/>
    <w:rsid w:val="00AF522F"/>
    <w:rsid w:val="00B041E1"/>
    <w:rsid w:val="00B0718E"/>
    <w:rsid w:val="00B1281B"/>
    <w:rsid w:val="00B14514"/>
    <w:rsid w:val="00B14D5F"/>
    <w:rsid w:val="00B20717"/>
    <w:rsid w:val="00B31A42"/>
    <w:rsid w:val="00B33B8D"/>
    <w:rsid w:val="00B35D54"/>
    <w:rsid w:val="00B36E94"/>
    <w:rsid w:val="00B418AB"/>
    <w:rsid w:val="00B47AAC"/>
    <w:rsid w:val="00B50D37"/>
    <w:rsid w:val="00B52DC3"/>
    <w:rsid w:val="00B53585"/>
    <w:rsid w:val="00B55499"/>
    <w:rsid w:val="00B576FC"/>
    <w:rsid w:val="00B6452B"/>
    <w:rsid w:val="00B65BDA"/>
    <w:rsid w:val="00B72B36"/>
    <w:rsid w:val="00B77AE3"/>
    <w:rsid w:val="00B80514"/>
    <w:rsid w:val="00B838CA"/>
    <w:rsid w:val="00B92E8E"/>
    <w:rsid w:val="00B94A8B"/>
    <w:rsid w:val="00BA0397"/>
    <w:rsid w:val="00BA1431"/>
    <w:rsid w:val="00BA54C7"/>
    <w:rsid w:val="00BA7819"/>
    <w:rsid w:val="00BB01DA"/>
    <w:rsid w:val="00BB0D69"/>
    <w:rsid w:val="00BB7010"/>
    <w:rsid w:val="00BC093B"/>
    <w:rsid w:val="00BC50B4"/>
    <w:rsid w:val="00BC6CB1"/>
    <w:rsid w:val="00BC7575"/>
    <w:rsid w:val="00BC7D66"/>
    <w:rsid w:val="00BD3951"/>
    <w:rsid w:val="00BD6A50"/>
    <w:rsid w:val="00BE3F43"/>
    <w:rsid w:val="00BF0753"/>
    <w:rsid w:val="00BF1180"/>
    <w:rsid w:val="00BF1C56"/>
    <w:rsid w:val="00C043B3"/>
    <w:rsid w:val="00C0504E"/>
    <w:rsid w:val="00C11C16"/>
    <w:rsid w:val="00C3266A"/>
    <w:rsid w:val="00C36E67"/>
    <w:rsid w:val="00C40C60"/>
    <w:rsid w:val="00C42AB1"/>
    <w:rsid w:val="00C45A1A"/>
    <w:rsid w:val="00C562B3"/>
    <w:rsid w:val="00C60202"/>
    <w:rsid w:val="00C61CFD"/>
    <w:rsid w:val="00C61FC0"/>
    <w:rsid w:val="00C620FD"/>
    <w:rsid w:val="00C7402D"/>
    <w:rsid w:val="00C814A7"/>
    <w:rsid w:val="00C83EC9"/>
    <w:rsid w:val="00C84E76"/>
    <w:rsid w:val="00C85275"/>
    <w:rsid w:val="00C93704"/>
    <w:rsid w:val="00C94A8F"/>
    <w:rsid w:val="00CA62C6"/>
    <w:rsid w:val="00CB2038"/>
    <w:rsid w:val="00CB3EE8"/>
    <w:rsid w:val="00CB5EF2"/>
    <w:rsid w:val="00CD2B41"/>
    <w:rsid w:val="00CD6466"/>
    <w:rsid w:val="00CD6A6E"/>
    <w:rsid w:val="00CD7668"/>
    <w:rsid w:val="00CE4148"/>
    <w:rsid w:val="00CE606B"/>
    <w:rsid w:val="00CE78CC"/>
    <w:rsid w:val="00CF5D2A"/>
    <w:rsid w:val="00CF7E45"/>
    <w:rsid w:val="00D1171A"/>
    <w:rsid w:val="00D12431"/>
    <w:rsid w:val="00D125DA"/>
    <w:rsid w:val="00D15075"/>
    <w:rsid w:val="00D1672F"/>
    <w:rsid w:val="00D17DA5"/>
    <w:rsid w:val="00D201D0"/>
    <w:rsid w:val="00D209B6"/>
    <w:rsid w:val="00D242BA"/>
    <w:rsid w:val="00D30908"/>
    <w:rsid w:val="00D3276F"/>
    <w:rsid w:val="00D35668"/>
    <w:rsid w:val="00D43C5E"/>
    <w:rsid w:val="00D56AD4"/>
    <w:rsid w:val="00D6212C"/>
    <w:rsid w:val="00D62143"/>
    <w:rsid w:val="00D6587B"/>
    <w:rsid w:val="00D70C84"/>
    <w:rsid w:val="00D7486C"/>
    <w:rsid w:val="00D74D06"/>
    <w:rsid w:val="00D7504F"/>
    <w:rsid w:val="00D7695E"/>
    <w:rsid w:val="00D84915"/>
    <w:rsid w:val="00D8654B"/>
    <w:rsid w:val="00D949AF"/>
    <w:rsid w:val="00DB10E1"/>
    <w:rsid w:val="00DB44E3"/>
    <w:rsid w:val="00DB4B36"/>
    <w:rsid w:val="00DB5C67"/>
    <w:rsid w:val="00DC11AB"/>
    <w:rsid w:val="00DC1344"/>
    <w:rsid w:val="00DC3E23"/>
    <w:rsid w:val="00DD0E0B"/>
    <w:rsid w:val="00DD63A4"/>
    <w:rsid w:val="00DE14CF"/>
    <w:rsid w:val="00DF349B"/>
    <w:rsid w:val="00E0056F"/>
    <w:rsid w:val="00E00C7F"/>
    <w:rsid w:val="00E023CF"/>
    <w:rsid w:val="00E12FD6"/>
    <w:rsid w:val="00E14561"/>
    <w:rsid w:val="00E16EA8"/>
    <w:rsid w:val="00E1788C"/>
    <w:rsid w:val="00E4401C"/>
    <w:rsid w:val="00E579DD"/>
    <w:rsid w:val="00E57CB3"/>
    <w:rsid w:val="00E60DEF"/>
    <w:rsid w:val="00E6518A"/>
    <w:rsid w:val="00E8191D"/>
    <w:rsid w:val="00E9514E"/>
    <w:rsid w:val="00EA04F0"/>
    <w:rsid w:val="00EB1A3F"/>
    <w:rsid w:val="00EC0068"/>
    <w:rsid w:val="00EC1703"/>
    <w:rsid w:val="00EC3508"/>
    <w:rsid w:val="00EC7E53"/>
    <w:rsid w:val="00EE6A70"/>
    <w:rsid w:val="00EF32EA"/>
    <w:rsid w:val="00EF6987"/>
    <w:rsid w:val="00F101F4"/>
    <w:rsid w:val="00F208D0"/>
    <w:rsid w:val="00F211A2"/>
    <w:rsid w:val="00F3254A"/>
    <w:rsid w:val="00F32B32"/>
    <w:rsid w:val="00F34C3F"/>
    <w:rsid w:val="00F370E0"/>
    <w:rsid w:val="00F47B4C"/>
    <w:rsid w:val="00F61A2E"/>
    <w:rsid w:val="00F64FE5"/>
    <w:rsid w:val="00F660B4"/>
    <w:rsid w:val="00F704AA"/>
    <w:rsid w:val="00F73AC8"/>
    <w:rsid w:val="00F75898"/>
    <w:rsid w:val="00F84859"/>
    <w:rsid w:val="00F86E70"/>
    <w:rsid w:val="00F97153"/>
    <w:rsid w:val="00FA6274"/>
    <w:rsid w:val="00FB3705"/>
    <w:rsid w:val="00FB4EE1"/>
    <w:rsid w:val="00FC14EC"/>
    <w:rsid w:val="00FC4CE7"/>
    <w:rsid w:val="00FC5D60"/>
    <w:rsid w:val="00FD1595"/>
    <w:rsid w:val="00FD194C"/>
    <w:rsid w:val="00FD662C"/>
    <w:rsid w:val="00FD6697"/>
    <w:rsid w:val="00FE1CE7"/>
    <w:rsid w:val="00FE2859"/>
    <w:rsid w:val="00FE2F6C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3">
    <w:name w:val="Заголовок №3_"/>
    <w:link w:val="30"/>
    <w:locked/>
    <w:rsid w:val="006C733B"/>
    <w:rPr>
      <w:sz w:val="32"/>
      <w:szCs w:val="32"/>
      <w:lang w:bidi="ar-SA"/>
    </w:rPr>
  </w:style>
  <w:style w:type="paragraph" w:customStyle="1" w:styleId="30">
    <w:name w:val="Заголовок №3"/>
    <w:basedOn w:val="a"/>
    <w:link w:val="3"/>
    <w:rsid w:val="006C733B"/>
    <w:pPr>
      <w:widowControl/>
      <w:shd w:val="clear" w:color="auto" w:fill="FFFFFF"/>
      <w:suppressAutoHyphens w:val="0"/>
      <w:spacing w:before="60" w:after="240" w:line="365" w:lineRule="exact"/>
      <w:jc w:val="center"/>
      <w:outlineLvl w:val="2"/>
    </w:pPr>
    <w:rPr>
      <w:rFonts w:ascii="Times New Roman" w:eastAsia="Times New Roman" w:hAnsi="Times New Roman"/>
      <w:kern w:val="0"/>
      <w:sz w:val="32"/>
      <w:szCs w:val="32"/>
      <w:lang w:val="ru-RU" w:eastAsia="ru-RU"/>
    </w:rPr>
  </w:style>
  <w:style w:type="character" w:customStyle="1" w:styleId="a4">
    <w:name w:val="Основной текст_"/>
    <w:link w:val="10"/>
    <w:locked/>
    <w:rsid w:val="006C733B"/>
    <w:rPr>
      <w:sz w:val="23"/>
      <w:szCs w:val="23"/>
      <w:lang w:bidi="ar-SA"/>
    </w:rPr>
  </w:style>
  <w:style w:type="paragraph" w:customStyle="1" w:styleId="10">
    <w:name w:val="Основной текст1"/>
    <w:basedOn w:val="a"/>
    <w:link w:val="a4"/>
    <w:rsid w:val="006C733B"/>
    <w:pPr>
      <w:widowControl/>
      <w:shd w:val="clear" w:color="auto" w:fill="FFFFFF"/>
      <w:suppressAutoHyphens w:val="0"/>
      <w:spacing w:before="240" w:after="60" w:line="0" w:lineRule="atLeast"/>
      <w:ind w:hanging="1320"/>
      <w:jc w:val="center"/>
    </w:pPr>
    <w:rPr>
      <w:rFonts w:ascii="Times New Roman" w:eastAsia="Times New Roman" w:hAnsi="Times New Roman"/>
      <w:kern w:val="0"/>
      <w:sz w:val="23"/>
      <w:szCs w:val="23"/>
      <w:lang w:val="ru-RU" w:eastAsia="ru-RU"/>
    </w:rPr>
  </w:style>
  <w:style w:type="character" w:customStyle="1" w:styleId="32">
    <w:name w:val="Основной текст (3)_"/>
    <w:link w:val="33"/>
    <w:locked/>
    <w:rsid w:val="006C733B"/>
    <w:rPr>
      <w:sz w:val="23"/>
      <w:szCs w:val="23"/>
      <w:lang w:bidi="ar-SA"/>
    </w:rPr>
  </w:style>
  <w:style w:type="paragraph" w:customStyle="1" w:styleId="33">
    <w:name w:val="Основной текст (3)"/>
    <w:basedOn w:val="a"/>
    <w:link w:val="32"/>
    <w:rsid w:val="006C733B"/>
    <w:pPr>
      <w:widowControl/>
      <w:shd w:val="clear" w:color="auto" w:fill="FFFFFF"/>
      <w:suppressAutoHyphens w:val="0"/>
      <w:spacing w:before="60" w:after="480" w:line="274" w:lineRule="exact"/>
      <w:jc w:val="both"/>
    </w:pPr>
    <w:rPr>
      <w:rFonts w:ascii="Times New Roman" w:eastAsia="Times New Roman" w:hAnsi="Times New Roman"/>
      <w:kern w:val="0"/>
      <w:sz w:val="23"/>
      <w:szCs w:val="23"/>
      <w:lang w:val="ru-RU" w:eastAsia="ru-RU"/>
    </w:rPr>
  </w:style>
  <w:style w:type="character" w:customStyle="1" w:styleId="4">
    <w:name w:val="Заголовок №4_"/>
    <w:link w:val="40"/>
    <w:locked/>
    <w:rsid w:val="006C733B"/>
    <w:rPr>
      <w:sz w:val="27"/>
      <w:szCs w:val="27"/>
      <w:lang w:bidi="ar-SA"/>
    </w:rPr>
  </w:style>
  <w:style w:type="paragraph" w:customStyle="1" w:styleId="40">
    <w:name w:val="Заголовок №4"/>
    <w:basedOn w:val="a"/>
    <w:link w:val="4"/>
    <w:rsid w:val="006C733B"/>
    <w:pPr>
      <w:widowControl/>
      <w:shd w:val="clear" w:color="auto" w:fill="FFFFFF"/>
      <w:suppressAutoHyphens w:val="0"/>
      <w:spacing w:before="480" w:after="300" w:line="0" w:lineRule="atLeast"/>
      <w:outlineLvl w:val="3"/>
    </w:pPr>
    <w:rPr>
      <w:rFonts w:ascii="Times New Roman" w:eastAsia="Times New Roman" w:hAnsi="Times New Roman"/>
      <w:kern w:val="0"/>
      <w:sz w:val="27"/>
      <w:szCs w:val="27"/>
      <w:lang w:val="ru-RU" w:eastAsia="ru-RU"/>
    </w:rPr>
  </w:style>
  <w:style w:type="character" w:customStyle="1" w:styleId="a5">
    <w:name w:val="Основной текст + Полужирный"/>
    <w:rsid w:val="006C73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6">
    <w:name w:val="Основной текст Знак"/>
    <w:basedOn w:val="a0"/>
    <w:link w:val="a7"/>
    <w:locked/>
    <w:rsid w:val="004550EA"/>
    <w:rPr>
      <w:sz w:val="23"/>
      <w:szCs w:val="23"/>
      <w:lang w:bidi="ar-SA"/>
    </w:rPr>
  </w:style>
  <w:style w:type="paragraph" w:styleId="a7">
    <w:name w:val="Body Text"/>
    <w:basedOn w:val="a"/>
    <w:link w:val="a6"/>
    <w:rsid w:val="004550EA"/>
    <w:pPr>
      <w:widowControl/>
      <w:shd w:val="clear" w:color="auto" w:fill="FFFFFF"/>
      <w:suppressAutoHyphens w:val="0"/>
      <w:spacing w:line="276" w:lineRule="exact"/>
      <w:ind w:hanging="380"/>
      <w:jc w:val="both"/>
    </w:pPr>
    <w:rPr>
      <w:rFonts w:ascii="Times New Roman" w:eastAsia="Times New Roman" w:hAnsi="Times New Roman"/>
      <w:kern w:val="0"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№22 </vt:lpstr>
    </vt:vector>
  </TitlesOfParts>
  <Company>GPAO</Company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creator>Notebook</dc:creator>
  <cp:lastModifiedBy>Bolonin</cp:lastModifiedBy>
  <cp:revision>2</cp:revision>
  <cp:lastPrinted>2014-04-30T10:21:00Z</cp:lastPrinted>
  <dcterms:created xsi:type="dcterms:W3CDTF">2014-04-30T10:34:00Z</dcterms:created>
  <dcterms:modified xsi:type="dcterms:W3CDTF">2014-04-30T10:34:00Z</dcterms:modified>
</cp:coreProperties>
</file>