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AE" w:rsidRDefault="004A58BC" w:rsidP="004A59AE">
      <w:pPr>
        <w:pStyle w:val="32"/>
        <w:shd w:val="clear" w:color="auto" w:fill="auto"/>
        <w:ind w:left="6335" w:right="-141" w:hanging="181"/>
        <w:jc w:val="both"/>
        <w:rPr>
          <w:rStyle w:val="31"/>
          <w:b/>
          <w:color w:val="000000"/>
          <w:sz w:val="20"/>
          <w:szCs w:val="20"/>
        </w:rPr>
      </w:pP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  <w:t>УТВЕРЖДЕНО:</w:t>
      </w:r>
    </w:p>
    <w:p w:rsidR="004A59AE" w:rsidRDefault="004A59AE" w:rsidP="004A59AE">
      <w:pPr>
        <w:pStyle w:val="32"/>
        <w:shd w:val="clear" w:color="auto" w:fill="auto"/>
        <w:ind w:left="6335" w:right="-141" w:hanging="181"/>
        <w:jc w:val="both"/>
        <w:rPr>
          <w:rStyle w:val="31"/>
          <w:b/>
          <w:color w:val="000000"/>
          <w:sz w:val="20"/>
          <w:szCs w:val="20"/>
        </w:rPr>
      </w:pP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  <w:t>Общим собранием членов СРО АС «ГПАО»</w:t>
      </w:r>
    </w:p>
    <w:p w:rsidR="00D2586A" w:rsidRDefault="004A59AE" w:rsidP="004A59AE">
      <w:pPr>
        <w:pStyle w:val="32"/>
        <w:shd w:val="clear" w:color="auto" w:fill="auto"/>
        <w:ind w:left="6335" w:right="-141" w:hanging="181"/>
        <w:jc w:val="both"/>
        <w:rPr>
          <w:rStyle w:val="31"/>
          <w:b/>
          <w:color w:val="000000"/>
          <w:sz w:val="20"/>
          <w:szCs w:val="20"/>
        </w:rPr>
      </w:pP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  <w:t xml:space="preserve">         </w:t>
      </w:r>
      <w:r w:rsidR="00D2586A">
        <w:rPr>
          <w:rStyle w:val="31"/>
          <w:b/>
          <w:color w:val="000000"/>
          <w:sz w:val="20"/>
          <w:szCs w:val="20"/>
        </w:rPr>
        <w:t xml:space="preserve"> </w:t>
      </w:r>
      <w:r>
        <w:rPr>
          <w:rStyle w:val="31"/>
          <w:b/>
          <w:color w:val="000000"/>
          <w:sz w:val="20"/>
          <w:szCs w:val="20"/>
        </w:rPr>
        <w:t xml:space="preserve">Протокол № </w:t>
      </w:r>
      <w:r w:rsidR="00D2586A">
        <w:rPr>
          <w:rStyle w:val="31"/>
          <w:b/>
          <w:color w:val="000000"/>
          <w:sz w:val="20"/>
          <w:szCs w:val="20"/>
        </w:rPr>
        <w:t xml:space="preserve">29 </w:t>
      </w:r>
      <w:r>
        <w:rPr>
          <w:rStyle w:val="31"/>
          <w:b/>
          <w:color w:val="000000"/>
          <w:sz w:val="20"/>
          <w:szCs w:val="20"/>
        </w:rPr>
        <w:t xml:space="preserve">от </w:t>
      </w:r>
      <w:r w:rsidR="00D2586A">
        <w:rPr>
          <w:rStyle w:val="31"/>
          <w:b/>
          <w:color w:val="000000"/>
          <w:sz w:val="20"/>
          <w:szCs w:val="20"/>
        </w:rPr>
        <w:t>12.10.2015</w:t>
      </w:r>
      <w:r>
        <w:rPr>
          <w:rStyle w:val="31"/>
          <w:b/>
          <w:color w:val="000000"/>
          <w:sz w:val="20"/>
          <w:szCs w:val="20"/>
        </w:rPr>
        <w:t xml:space="preserve"> г.</w:t>
      </w:r>
    </w:p>
    <w:p w:rsidR="00D2586A" w:rsidRDefault="00D2586A" w:rsidP="004A59AE">
      <w:pPr>
        <w:pStyle w:val="32"/>
        <w:shd w:val="clear" w:color="auto" w:fill="auto"/>
        <w:ind w:left="6335" w:right="-141" w:hanging="181"/>
        <w:jc w:val="both"/>
        <w:rPr>
          <w:rStyle w:val="31"/>
          <w:b/>
          <w:color w:val="000000"/>
          <w:sz w:val="20"/>
          <w:szCs w:val="20"/>
        </w:rPr>
      </w:pP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  <w:t>УТВЕРЖДЕНО:</w:t>
      </w:r>
    </w:p>
    <w:p w:rsidR="00D2586A" w:rsidRDefault="00D2586A" w:rsidP="004A59AE">
      <w:pPr>
        <w:pStyle w:val="32"/>
        <w:shd w:val="clear" w:color="auto" w:fill="auto"/>
        <w:ind w:left="6335" w:right="-141" w:hanging="181"/>
        <w:jc w:val="both"/>
        <w:rPr>
          <w:rStyle w:val="31"/>
          <w:b/>
          <w:color w:val="000000"/>
          <w:sz w:val="20"/>
          <w:szCs w:val="20"/>
        </w:rPr>
      </w:pPr>
      <w:r>
        <w:rPr>
          <w:rStyle w:val="31"/>
          <w:b/>
          <w:color w:val="000000"/>
          <w:sz w:val="20"/>
          <w:szCs w:val="20"/>
        </w:rPr>
        <w:tab/>
        <w:t xml:space="preserve">   Общим собранием членов СРО АС «ГПАО»</w:t>
      </w:r>
    </w:p>
    <w:p w:rsidR="00D2586A" w:rsidRDefault="00D2586A" w:rsidP="004A59AE">
      <w:pPr>
        <w:pStyle w:val="32"/>
        <w:shd w:val="clear" w:color="auto" w:fill="auto"/>
        <w:ind w:left="6335" w:right="-141" w:hanging="181"/>
        <w:jc w:val="both"/>
        <w:rPr>
          <w:rStyle w:val="31"/>
          <w:b/>
          <w:color w:val="000000"/>
          <w:sz w:val="20"/>
          <w:szCs w:val="20"/>
        </w:rPr>
      </w:pP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  <w:t xml:space="preserve">          Протокол № 32 от 05.06.2017 г.</w:t>
      </w:r>
    </w:p>
    <w:p w:rsidR="00D2586A" w:rsidRDefault="00D2586A" w:rsidP="004A59AE">
      <w:pPr>
        <w:pStyle w:val="32"/>
        <w:shd w:val="clear" w:color="auto" w:fill="auto"/>
        <w:ind w:left="6335" w:right="-141" w:hanging="181"/>
        <w:jc w:val="both"/>
        <w:rPr>
          <w:rStyle w:val="31"/>
          <w:b/>
          <w:color w:val="000000"/>
          <w:sz w:val="20"/>
          <w:szCs w:val="20"/>
        </w:rPr>
      </w:pP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  <w:t>УТВЕРЖДЕНО:</w:t>
      </w:r>
    </w:p>
    <w:p w:rsidR="006B593A" w:rsidRDefault="00D2586A" w:rsidP="00D2586A">
      <w:pPr>
        <w:pStyle w:val="32"/>
        <w:shd w:val="clear" w:color="auto" w:fill="auto"/>
        <w:ind w:left="6335" w:right="-141" w:hanging="181"/>
        <w:jc w:val="both"/>
        <w:rPr>
          <w:rStyle w:val="31"/>
          <w:b/>
          <w:color w:val="000000"/>
          <w:sz w:val="20"/>
          <w:szCs w:val="20"/>
        </w:rPr>
      </w:pPr>
      <w:r>
        <w:rPr>
          <w:rStyle w:val="31"/>
          <w:b/>
          <w:color w:val="000000"/>
          <w:sz w:val="20"/>
          <w:szCs w:val="20"/>
        </w:rPr>
        <w:t xml:space="preserve">      Общим собранием членов СРО АС «ГПАО»</w:t>
      </w:r>
    </w:p>
    <w:p w:rsidR="00D2586A" w:rsidRPr="00D2586A" w:rsidRDefault="00D2586A" w:rsidP="00D2586A">
      <w:pPr>
        <w:pStyle w:val="32"/>
        <w:shd w:val="clear" w:color="auto" w:fill="auto"/>
        <w:ind w:left="6335" w:right="-141" w:hanging="181"/>
        <w:jc w:val="both"/>
        <w:rPr>
          <w:color w:val="000000"/>
          <w:sz w:val="20"/>
          <w:szCs w:val="20"/>
        </w:rPr>
      </w:pP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</w:r>
      <w:r>
        <w:rPr>
          <w:rStyle w:val="31"/>
          <w:b/>
          <w:color w:val="000000"/>
          <w:sz w:val="20"/>
          <w:szCs w:val="20"/>
        </w:rPr>
        <w:tab/>
        <w:t xml:space="preserve">          Протокол №      от           2021 г.</w:t>
      </w:r>
    </w:p>
    <w:p w:rsidR="00A01731" w:rsidRDefault="00A01731">
      <w:pPr>
        <w:pStyle w:val="13"/>
        <w:keepNext/>
        <w:keepLines/>
        <w:shd w:val="clear" w:color="auto" w:fill="auto"/>
        <w:spacing w:before="0" w:after="578" w:line="400" w:lineRule="exact"/>
        <w:rPr>
          <w:rStyle w:val="12"/>
          <w:b/>
          <w:color w:val="000000"/>
        </w:rPr>
      </w:pPr>
      <w:bookmarkStart w:id="0" w:name="bookmark0"/>
    </w:p>
    <w:p w:rsidR="004A59AE" w:rsidRDefault="004A59AE">
      <w:pPr>
        <w:pStyle w:val="13"/>
        <w:keepNext/>
        <w:keepLines/>
        <w:shd w:val="clear" w:color="auto" w:fill="auto"/>
        <w:spacing w:before="0" w:after="578" w:line="400" w:lineRule="exact"/>
        <w:rPr>
          <w:rStyle w:val="12"/>
          <w:b/>
          <w:color w:val="000000"/>
        </w:rPr>
      </w:pPr>
    </w:p>
    <w:p w:rsidR="006B593A" w:rsidRPr="00292FF9" w:rsidRDefault="006B593A">
      <w:pPr>
        <w:pStyle w:val="13"/>
        <w:keepNext/>
        <w:keepLines/>
        <w:shd w:val="clear" w:color="auto" w:fill="auto"/>
        <w:spacing w:before="0" w:after="578" w:line="400" w:lineRule="exact"/>
        <w:rPr>
          <w:sz w:val="44"/>
          <w:szCs w:val="44"/>
        </w:rPr>
      </w:pPr>
      <w:r w:rsidRPr="00292FF9">
        <w:rPr>
          <w:rStyle w:val="12"/>
          <w:b/>
          <w:color w:val="000000"/>
          <w:sz w:val="44"/>
          <w:szCs w:val="44"/>
        </w:rPr>
        <w:t>П</w:t>
      </w:r>
      <w:r w:rsidR="009F718B">
        <w:rPr>
          <w:rStyle w:val="12"/>
          <w:b/>
          <w:color w:val="000000"/>
          <w:sz w:val="44"/>
          <w:szCs w:val="44"/>
        </w:rPr>
        <w:t xml:space="preserve"> Р А В И Л А</w:t>
      </w:r>
      <w:bookmarkEnd w:id="0"/>
    </w:p>
    <w:p w:rsidR="006B593A" w:rsidRDefault="009929BA">
      <w:pPr>
        <w:pStyle w:val="24"/>
        <w:keepNext/>
        <w:keepLines/>
        <w:shd w:val="clear" w:color="auto" w:fill="auto"/>
        <w:spacing w:before="0" w:after="450"/>
        <w:rPr>
          <w:rStyle w:val="23"/>
          <w:b/>
          <w:color w:val="000000"/>
        </w:rPr>
      </w:pPr>
      <w:bookmarkStart w:id="1" w:name="bookmark1"/>
      <w:r>
        <w:rPr>
          <w:rStyle w:val="23"/>
          <w:b/>
          <w:color w:val="000000"/>
        </w:rPr>
        <w:t>осуществления</w:t>
      </w:r>
      <w:r w:rsidR="006B593A">
        <w:rPr>
          <w:rStyle w:val="23"/>
          <w:b/>
          <w:color w:val="000000"/>
        </w:rPr>
        <w:t xml:space="preserve"> контроля за деятельностью членов </w:t>
      </w:r>
      <w:r w:rsidR="007551A0" w:rsidRPr="007551A0">
        <w:rPr>
          <w:rStyle w:val="23"/>
          <w:b/>
          <w:color w:val="000000"/>
        </w:rPr>
        <w:t xml:space="preserve">           </w:t>
      </w:r>
      <w:r w:rsidR="006B593A">
        <w:rPr>
          <w:rStyle w:val="23"/>
          <w:b/>
          <w:color w:val="000000"/>
        </w:rPr>
        <w:t>Саморегулир</w:t>
      </w:r>
      <w:r w:rsidR="00A01731">
        <w:rPr>
          <w:rStyle w:val="23"/>
          <w:b/>
          <w:color w:val="000000"/>
        </w:rPr>
        <w:t xml:space="preserve">уемой организации Ассоциация «Гильдия </w:t>
      </w:r>
      <w:r w:rsidR="007551A0" w:rsidRPr="007551A0">
        <w:rPr>
          <w:rStyle w:val="23"/>
          <w:b/>
          <w:color w:val="000000"/>
        </w:rPr>
        <w:t xml:space="preserve"> </w:t>
      </w:r>
      <w:r w:rsidR="00A01731">
        <w:rPr>
          <w:rStyle w:val="23"/>
          <w:b/>
          <w:color w:val="000000"/>
        </w:rPr>
        <w:t>проектировщиков Астраханской области</w:t>
      </w:r>
      <w:r w:rsidR="006B593A">
        <w:rPr>
          <w:rStyle w:val="23"/>
          <w:b/>
          <w:color w:val="000000"/>
        </w:rPr>
        <w:t>»</w:t>
      </w:r>
      <w:bookmarkEnd w:id="1"/>
    </w:p>
    <w:p w:rsidR="00292FF9" w:rsidRDefault="00292FF9">
      <w:pPr>
        <w:pStyle w:val="24"/>
        <w:keepNext/>
        <w:keepLines/>
        <w:shd w:val="clear" w:color="auto" w:fill="auto"/>
        <w:spacing w:before="0" w:after="450"/>
      </w:pPr>
      <w:r>
        <w:rPr>
          <w:rStyle w:val="23"/>
          <w:b/>
          <w:color w:val="000000"/>
        </w:rPr>
        <w:t>СРО-П-094-21122009</w:t>
      </w: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683420" w:rsidRDefault="00683420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683420" w:rsidRDefault="00683420">
      <w:pPr>
        <w:pStyle w:val="a6"/>
        <w:shd w:val="clear" w:color="auto" w:fill="auto"/>
        <w:spacing w:before="0"/>
        <w:rPr>
          <w:rStyle w:val="14"/>
          <w:color w:val="000000"/>
        </w:rPr>
      </w:pPr>
    </w:p>
    <w:p w:rsidR="009929BA" w:rsidRDefault="009929BA">
      <w:pPr>
        <w:pStyle w:val="a6"/>
        <w:shd w:val="clear" w:color="auto" w:fill="auto"/>
        <w:spacing w:before="0"/>
        <w:rPr>
          <w:rStyle w:val="14"/>
          <w:color w:val="000000"/>
        </w:rPr>
      </w:pPr>
      <w:r>
        <w:rPr>
          <w:rStyle w:val="14"/>
          <w:color w:val="000000"/>
        </w:rPr>
        <w:t>г.</w:t>
      </w:r>
      <w:r w:rsidR="00B53D66">
        <w:rPr>
          <w:rStyle w:val="14"/>
          <w:color w:val="000000"/>
        </w:rPr>
        <w:t xml:space="preserve"> </w:t>
      </w:r>
      <w:r>
        <w:rPr>
          <w:rStyle w:val="14"/>
          <w:color w:val="000000"/>
        </w:rPr>
        <w:t>Астрахань</w:t>
      </w:r>
      <w:r w:rsidR="006B593A">
        <w:rPr>
          <w:rStyle w:val="14"/>
          <w:color w:val="000000"/>
        </w:rPr>
        <w:t xml:space="preserve"> </w:t>
      </w:r>
    </w:p>
    <w:p w:rsidR="006B593A" w:rsidRDefault="00825549">
      <w:pPr>
        <w:pStyle w:val="a6"/>
        <w:shd w:val="clear" w:color="auto" w:fill="auto"/>
        <w:spacing w:before="0"/>
        <w:rPr>
          <w:rStyle w:val="14"/>
          <w:color w:val="000000"/>
        </w:rPr>
      </w:pPr>
      <w:r>
        <w:rPr>
          <w:rStyle w:val="14"/>
          <w:color w:val="000000"/>
        </w:rPr>
        <w:t>2021</w:t>
      </w:r>
      <w:r w:rsidR="006B593A">
        <w:rPr>
          <w:rStyle w:val="14"/>
          <w:color w:val="000000"/>
        </w:rPr>
        <w:t>г.</w:t>
      </w:r>
    </w:p>
    <w:p w:rsidR="00CB6BF5" w:rsidRDefault="00CB6BF5">
      <w:pPr>
        <w:pStyle w:val="a6"/>
        <w:shd w:val="clear" w:color="auto" w:fill="auto"/>
        <w:spacing w:before="0"/>
        <w:rPr>
          <w:rStyle w:val="14"/>
          <w:color w:val="000000"/>
        </w:rPr>
      </w:pPr>
      <w:bookmarkStart w:id="2" w:name="_GoBack"/>
      <w:bookmarkEnd w:id="2"/>
    </w:p>
    <w:p w:rsidR="004A59AE" w:rsidRDefault="004A59AE">
      <w:pPr>
        <w:pStyle w:val="a6"/>
        <w:shd w:val="clear" w:color="auto" w:fill="auto"/>
        <w:spacing w:before="0"/>
      </w:pPr>
    </w:p>
    <w:p w:rsidR="006B593A" w:rsidRDefault="009929BA">
      <w:pPr>
        <w:pStyle w:val="a6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Правила осуществления </w:t>
      </w:r>
      <w:r w:rsidR="006B593A">
        <w:rPr>
          <w:rStyle w:val="14"/>
          <w:color w:val="000000"/>
        </w:rPr>
        <w:t xml:space="preserve">контроля за деятельностью членов Саморегулируемой организации </w:t>
      </w:r>
      <w:r w:rsidR="006B593A">
        <w:rPr>
          <w:rStyle w:val="14"/>
          <w:color w:val="000000"/>
        </w:rPr>
        <w:lastRenderedPageBreak/>
        <w:t>Ассоциация «Гильдия про</w:t>
      </w:r>
      <w:r>
        <w:rPr>
          <w:rStyle w:val="14"/>
          <w:color w:val="000000"/>
        </w:rPr>
        <w:t>ектировщиков Астраханской области» (далее - Правила</w:t>
      </w:r>
      <w:r w:rsidR="006B593A">
        <w:rPr>
          <w:rStyle w:val="14"/>
          <w:color w:val="000000"/>
        </w:rPr>
        <w:t>) разработан</w:t>
      </w:r>
      <w:r>
        <w:rPr>
          <w:rStyle w:val="14"/>
          <w:color w:val="000000"/>
        </w:rPr>
        <w:t>ы</w:t>
      </w:r>
      <w:r w:rsidR="006B593A">
        <w:rPr>
          <w:rStyle w:val="14"/>
          <w:color w:val="000000"/>
        </w:rPr>
        <w:t xml:space="preserve"> в соответствии с Гражданским кодексом РФ, Градостроительным кодексом РФ и Федеральными законами: от 12.01.1996 г. № 7-ФЗ, от 01.12.2007 г. № 315-ФЗ, от 30.12.2009 г. № 384-ФЗ, от 07.06.2013 г. № 113-ФЗ, от 24.11.2014 г. № 359-ФЗ, от 03.07</w:t>
      </w:r>
      <w:r w:rsidR="004E072D">
        <w:rPr>
          <w:rStyle w:val="14"/>
          <w:color w:val="000000"/>
        </w:rPr>
        <w:t>.2016 г. № 372-Ф3; Постановления</w:t>
      </w:r>
      <w:r w:rsidR="006B593A">
        <w:rPr>
          <w:rStyle w:val="14"/>
          <w:color w:val="000000"/>
        </w:rPr>
        <w:t>м</w:t>
      </w:r>
      <w:r w:rsidR="004E072D">
        <w:rPr>
          <w:rStyle w:val="14"/>
          <w:color w:val="000000"/>
        </w:rPr>
        <w:t>и</w:t>
      </w:r>
      <w:r w:rsidR="006B593A">
        <w:rPr>
          <w:rStyle w:val="14"/>
          <w:color w:val="000000"/>
        </w:rPr>
        <w:t xml:space="preserve"> Правительства РФ от 16.02.2008 г. № 87</w:t>
      </w:r>
      <w:r w:rsidR="004E072D">
        <w:rPr>
          <w:rStyle w:val="14"/>
          <w:color w:val="000000"/>
        </w:rPr>
        <w:t xml:space="preserve"> и от 11.05.2017 г. № 559, Приказами Минстроя РФ от 06.04.</w:t>
      </w:r>
      <w:r w:rsidR="009B6A11">
        <w:rPr>
          <w:rStyle w:val="14"/>
          <w:color w:val="000000"/>
        </w:rPr>
        <w:t>2017 г. № 688/пр.</w:t>
      </w:r>
      <w:r w:rsidR="00E31E59">
        <w:rPr>
          <w:rStyle w:val="14"/>
          <w:color w:val="000000"/>
        </w:rPr>
        <w:t>, от 10.04.2017 г. № 699/пр.,</w:t>
      </w:r>
      <w:r w:rsidR="009B6A11">
        <w:rPr>
          <w:rStyle w:val="14"/>
          <w:color w:val="000000"/>
        </w:rPr>
        <w:t xml:space="preserve"> от 13.10.2017 г. № 1427/пр.</w:t>
      </w:r>
      <w:r w:rsidR="006B593A">
        <w:rPr>
          <w:rStyle w:val="14"/>
          <w:color w:val="000000"/>
        </w:rPr>
        <w:t xml:space="preserve"> </w:t>
      </w:r>
      <w:r>
        <w:rPr>
          <w:rStyle w:val="14"/>
          <w:color w:val="000000"/>
        </w:rPr>
        <w:t>и иными действующими нормативно-</w:t>
      </w:r>
      <w:r w:rsidR="006B593A">
        <w:rPr>
          <w:rStyle w:val="14"/>
          <w:color w:val="000000"/>
        </w:rPr>
        <w:t>правовыми документами Российской Федерации в области архитектурно</w:t>
      </w:r>
      <w:r w:rsidR="006B593A">
        <w:rPr>
          <w:rStyle w:val="14"/>
          <w:color w:val="000000"/>
        </w:rPr>
        <w:softHyphen/>
      </w:r>
      <w:r>
        <w:rPr>
          <w:rStyle w:val="14"/>
          <w:color w:val="000000"/>
        </w:rPr>
        <w:t>-</w:t>
      </w:r>
      <w:r w:rsidR="006B593A">
        <w:rPr>
          <w:rStyle w:val="14"/>
          <w:color w:val="000000"/>
        </w:rPr>
        <w:t>строительного проектир</w:t>
      </w:r>
      <w:r w:rsidR="00323200">
        <w:rPr>
          <w:rStyle w:val="14"/>
          <w:color w:val="000000"/>
        </w:rPr>
        <w:t>ования, Уставом СРО АС «ГПАО</w:t>
      </w:r>
      <w:r>
        <w:rPr>
          <w:rStyle w:val="14"/>
          <w:color w:val="000000"/>
        </w:rPr>
        <w:t xml:space="preserve">» </w:t>
      </w:r>
      <w:r w:rsidR="00606055">
        <w:rPr>
          <w:rStyle w:val="14"/>
          <w:color w:val="000000"/>
        </w:rPr>
        <w:t xml:space="preserve"> </w:t>
      </w:r>
      <w:r>
        <w:rPr>
          <w:rStyle w:val="14"/>
          <w:color w:val="000000"/>
        </w:rPr>
        <w:t>(далее - Ассоциация</w:t>
      </w:r>
      <w:r w:rsidR="006B593A">
        <w:rPr>
          <w:rStyle w:val="14"/>
          <w:color w:val="000000"/>
        </w:rPr>
        <w:t>), требованиями, установленными Правилами, Стандартами и дру</w:t>
      </w:r>
      <w:r>
        <w:rPr>
          <w:rStyle w:val="14"/>
          <w:color w:val="000000"/>
        </w:rPr>
        <w:t>гими внутренними документами Ассоциации</w:t>
      </w:r>
      <w:r w:rsidR="006B593A">
        <w:rPr>
          <w:rStyle w:val="14"/>
          <w:color w:val="000000"/>
        </w:rPr>
        <w:t>, регламентирующими деятел</w:t>
      </w:r>
      <w:r>
        <w:rPr>
          <w:rStyle w:val="14"/>
          <w:color w:val="000000"/>
        </w:rPr>
        <w:t>ьность Контрольной комиссии Ассоциации</w:t>
      </w:r>
      <w:r w:rsidR="00200B55">
        <w:rPr>
          <w:rStyle w:val="14"/>
          <w:color w:val="000000"/>
        </w:rPr>
        <w:t xml:space="preserve"> (далее – Контрольная комиссия)</w:t>
      </w:r>
      <w:r>
        <w:rPr>
          <w:rStyle w:val="14"/>
          <w:color w:val="000000"/>
        </w:rPr>
        <w:t>, спец</w:t>
      </w:r>
      <w:r w:rsidR="00323200">
        <w:rPr>
          <w:rStyle w:val="14"/>
          <w:color w:val="000000"/>
        </w:rPr>
        <w:t>иализированных органов, Правления</w:t>
      </w:r>
      <w:r w:rsidR="006B593A">
        <w:rPr>
          <w:rStyle w:val="14"/>
          <w:color w:val="000000"/>
        </w:rPr>
        <w:t xml:space="preserve"> и Исполнительн</w:t>
      </w:r>
      <w:r>
        <w:rPr>
          <w:rStyle w:val="14"/>
          <w:color w:val="000000"/>
        </w:rPr>
        <w:t>ой дирекции Ассоциации в работе с членами Ассоциации</w:t>
      </w:r>
      <w:r w:rsidR="006B593A">
        <w:rPr>
          <w:rStyle w:val="14"/>
          <w:color w:val="000000"/>
        </w:rPr>
        <w:t xml:space="preserve"> при </w:t>
      </w:r>
      <w:r>
        <w:rPr>
          <w:rStyle w:val="14"/>
          <w:color w:val="000000"/>
        </w:rPr>
        <w:t xml:space="preserve">проведении Контрольной комиссией </w:t>
      </w:r>
      <w:r w:rsidR="006B593A">
        <w:rPr>
          <w:rStyle w:val="14"/>
          <w:color w:val="000000"/>
        </w:rPr>
        <w:t>проверок (плановых, внеп</w:t>
      </w:r>
      <w:r>
        <w:rPr>
          <w:rStyle w:val="14"/>
          <w:color w:val="000000"/>
        </w:rPr>
        <w:t>лановых) деятельности членов Ассоциации</w:t>
      </w:r>
      <w:r w:rsidR="006B593A">
        <w:rPr>
          <w:rStyle w:val="14"/>
          <w:color w:val="000000"/>
        </w:rPr>
        <w:t>.</w:t>
      </w:r>
    </w:p>
    <w:p w:rsidR="006B593A" w:rsidRDefault="009929BA">
      <w:pPr>
        <w:pStyle w:val="a6"/>
        <w:shd w:val="clear" w:color="auto" w:fill="auto"/>
        <w:spacing w:before="0" w:line="317" w:lineRule="exact"/>
        <w:ind w:left="20" w:right="20" w:firstLine="720"/>
        <w:jc w:val="both"/>
        <w:rPr>
          <w:rStyle w:val="14"/>
          <w:color w:val="000000"/>
        </w:rPr>
      </w:pPr>
      <w:r>
        <w:rPr>
          <w:rStyle w:val="14"/>
          <w:color w:val="000000"/>
        </w:rPr>
        <w:t>Настоящие Правила определяю</w:t>
      </w:r>
      <w:r w:rsidR="006B593A">
        <w:rPr>
          <w:rStyle w:val="14"/>
          <w:color w:val="000000"/>
        </w:rPr>
        <w:t>т, в рамках действующего законодательства Р</w:t>
      </w:r>
      <w:r>
        <w:rPr>
          <w:rStyle w:val="14"/>
          <w:color w:val="000000"/>
        </w:rPr>
        <w:t xml:space="preserve">оссийской </w:t>
      </w:r>
      <w:r w:rsidR="006B593A">
        <w:rPr>
          <w:rStyle w:val="14"/>
          <w:color w:val="000000"/>
        </w:rPr>
        <w:t>Ф</w:t>
      </w:r>
      <w:r>
        <w:rPr>
          <w:rStyle w:val="14"/>
          <w:color w:val="000000"/>
        </w:rPr>
        <w:t>едерации</w:t>
      </w:r>
      <w:r w:rsidR="006B593A">
        <w:rPr>
          <w:rStyle w:val="14"/>
          <w:color w:val="000000"/>
        </w:rPr>
        <w:t>, реали</w:t>
      </w:r>
      <w:r>
        <w:rPr>
          <w:rStyle w:val="14"/>
          <w:color w:val="000000"/>
        </w:rPr>
        <w:t>зацию уставных целей и задач Ассоциации</w:t>
      </w:r>
      <w:r w:rsidR="006B593A">
        <w:rPr>
          <w:rStyle w:val="14"/>
          <w:color w:val="000000"/>
        </w:rPr>
        <w:t xml:space="preserve"> и устанавлива</w:t>
      </w:r>
      <w:r w:rsidR="001B5984">
        <w:rPr>
          <w:rStyle w:val="14"/>
          <w:color w:val="000000"/>
        </w:rPr>
        <w:t>ю</w:t>
      </w:r>
      <w:r w:rsidR="006B593A">
        <w:rPr>
          <w:rStyle w:val="14"/>
          <w:color w:val="000000"/>
        </w:rPr>
        <w:t>т порядок осуществления функций конт</w:t>
      </w:r>
      <w:r>
        <w:rPr>
          <w:rStyle w:val="14"/>
          <w:color w:val="000000"/>
        </w:rPr>
        <w:t>роля за деятельностью членов Ассоциации</w:t>
      </w:r>
      <w:r w:rsidR="006B593A">
        <w:rPr>
          <w:rStyle w:val="14"/>
          <w:color w:val="000000"/>
        </w:rPr>
        <w:t>, а также полномочия и компе</w:t>
      </w:r>
      <w:r>
        <w:rPr>
          <w:rStyle w:val="14"/>
          <w:color w:val="000000"/>
        </w:rPr>
        <w:t>тенцию Контрольной комиссии</w:t>
      </w:r>
      <w:r w:rsidR="006B593A">
        <w:rPr>
          <w:rStyle w:val="14"/>
          <w:color w:val="000000"/>
        </w:rPr>
        <w:t>,</w:t>
      </w:r>
      <w:r>
        <w:rPr>
          <w:rStyle w:val="14"/>
          <w:color w:val="000000"/>
        </w:rPr>
        <w:t xml:space="preserve"> в соответствии с документом Ассоциации</w:t>
      </w:r>
      <w:r w:rsidR="006B593A">
        <w:rPr>
          <w:rStyle w:val="14"/>
          <w:color w:val="000000"/>
        </w:rPr>
        <w:t xml:space="preserve"> - «Положение о Кон</w:t>
      </w:r>
      <w:r>
        <w:rPr>
          <w:rStyle w:val="14"/>
          <w:color w:val="000000"/>
        </w:rPr>
        <w:t>трольн</w:t>
      </w:r>
      <w:r w:rsidR="005717C2">
        <w:rPr>
          <w:rStyle w:val="14"/>
          <w:color w:val="000000"/>
        </w:rPr>
        <w:t>о</w:t>
      </w:r>
      <w:r>
        <w:rPr>
          <w:rStyle w:val="14"/>
          <w:color w:val="000000"/>
        </w:rPr>
        <w:t>й комиссии СРО АС «ГПА</w:t>
      </w:r>
      <w:r w:rsidR="006B593A">
        <w:rPr>
          <w:rStyle w:val="14"/>
          <w:color w:val="000000"/>
        </w:rPr>
        <w:t>О».</w:t>
      </w:r>
    </w:p>
    <w:p w:rsidR="005717C2" w:rsidRDefault="005717C2">
      <w:pPr>
        <w:pStyle w:val="a6"/>
        <w:shd w:val="clear" w:color="auto" w:fill="auto"/>
        <w:spacing w:before="0" w:line="317" w:lineRule="exact"/>
        <w:ind w:left="20" w:right="20" w:firstLine="720"/>
        <w:jc w:val="both"/>
      </w:pPr>
    </w:p>
    <w:p w:rsidR="006B593A" w:rsidRDefault="00DA7FAA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4170"/>
        </w:tabs>
        <w:spacing w:before="0" w:after="289" w:line="230" w:lineRule="exact"/>
        <w:ind w:left="3940" w:firstLine="0"/>
      </w:pPr>
      <w:bookmarkStart w:id="3" w:name="bookmark3"/>
      <w:r>
        <w:rPr>
          <w:rStyle w:val="43"/>
          <w:b/>
          <w:color w:val="000000"/>
        </w:rPr>
        <w:t xml:space="preserve">  </w:t>
      </w:r>
      <w:r w:rsidR="006B593A">
        <w:rPr>
          <w:rStyle w:val="43"/>
          <w:b/>
          <w:color w:val="000000"/>
        </w:rPr>
        <w:t>Общие положения</w:t>
      </w:r>
      <w:bookmarkEnd w:id="3"/>
    </w:p>
    <w:p w:rsidR="006B593A" w:rsidRDefault="005717C2">
      <w:pPr>
        <w:pStyle w:val="a6"/>
        <w:numPr>
          <w:ilvl w:val="1"/>
          <w:numId w:val="2"/>
        </w:numPr>
        <w:shd w:val="clear" w:color="auto" w:fill="auto"/>
        <w:tabs>
          <w:tab w:val="left" w:pos="1220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Правила</w:t>
      </w:r>
      <w:r w:rsidR="006B593A">
        <w:rPr>
          <w:rStyle w:val="14"/>
          <w:color w:val="000000"/>
        </w:rPr>
        <w:t xml:space="preserve"> испо</w:t>
      </w:r>
      <w:r>
        <w:rPr>
          <w:rStyle w:val="14"/>
          <w:color w:val="000000"/>
        </w:rPr>
        <w:t>лнения Контрольной комиссией Ассоциации</w:t>
      </w:r>
      <w:r w:rsidR="006B593A">
        <w:rPr>
          <w:rStyle w:val="14"/>
          <w:color w:val="000000"/>
        </w:rPr>
        <w:t xml:space="preserve"> функций по конт</w:t>
      </w:r>
      <w:r>
        <w:rPr>
          <w:rStyle w:val="14"/>
          <w:color w:val="000000"/>
        </w:rPr>
        <w:t>ролю за деятельностью членов Ассоциации</w:t>
      </w:r>
      <w:r w:rsidR="006B593A">
        <w:rPr>
          <w:rStyle w:val="14"/>
          <w:color w:val="000000"/>
        </w:rPr>
        <w:t xml:space="preserve"> в области архитектурно-строительного проектирования объектов ка</w:t>
      </w:r>
      <w:r w:rsidR="00292FF9">
        <w:rPr>
          <w:rStyle w:val="14"/>
          <w:color w:val="000000"/>
        </w:rPr>
        <w:t>питального строительства содержа</w:t>
      </w:r>
      <w:r w:rsidR="006B593A">
        <w:rPr>
          <w:rStyle w:val="14"/>
          <w:color w:val="000000"/>
        </w:rPr>
        <w:t>т требования к реализации функций по контролю за де</w:t>
      </w:r>
      <w:r>
        <w:rPr>
          <w:rStyle w:val="14"/>
          <w:color w:val="000000"/>
        </w:rPr>
        <w:t>ятельностью юридических лиц и индивидуальных предпринимателей</w:t>
      </w:r>
      <w:r w:rsidR="00292FF9">
        <w:rPr>
          <w:rStyle w:val="14"/>
          <w:color w:val="000000"/>
        </w:rPr>
        <w:t xml:space="preserve"> и устанавливают</w:t>
      </w:r>
      <w:r w:rsidR="006B593A">
        <w:rPr>
          <w:rStyle w:val="14"/>
          <w:color w:val="000000"/>
        </w:rPr>
        <w:t xml:space="preserve"> сроки и последовательность действий по исполн</w:t>
      </w:r>
      <w:r w:rsidR="00292FF9">
        <w:rPr>
          <w:rStyle w:val="14"/>
          <w:color w:val="000000"/>
        </w:rPr>
        <w:t>ению функций контроля, определяю</w:t>
      </w:r>
      <w:r w:rsidR="006B593A">
        <w:rPr>
          <w:rStyle w:val="14"/>
          <w:color w:val="000000"/>
        </w:rPr>
        <w:t>т порядок и формы контроля, а также порядок обжалования действий лиц, осуществляющих функции контроля и принимаемых ими решений.</w:t>
      </w:r>
    </w:p>
    <w:p w:rsidR="006B593A" w:rsidRDefault="005717C2">
      <w:pPr>
        <w:pStyle w:val="a6"/>
        <w:numPr>
          <w:ilvl w:val="1"/>
          <w:numId w:val="2"/>
        </w:numPr>
        <w:shd w:val="clear" w:color="auto" w:fill="auto"/>
        <w:tabs>
          <w:tab w:val="left" w:pos="1220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Правила являются внутренним документом Ассоциации</w:t>
      </w:r>
      <w:r w:rsidR="006B593A">
        <w:rPr>
          <w:rStyle w:val="14"/>
          <w:color w:val="000000"/>
        </w:rPr>
        <w:t>, определяющим порядок и организацию осуществления функций конт</w:t>
      </w:r>
      <w:r>
        <w:rPr>
          <w:rStyle w:val="14"/>
          <w:color w:val="000000"/>
        </w:rPr>
        <w:t>роля за деятельностью членов Ассоциации</w:t>
      </w:r>
      <w:r w:rsidR="006B593A">
        <w:rPr>
          <w:rStyle w:val="14"/>
          <w:color w:val="000000"/>
        </w:rPr>
        <w:t xml:space="preserve"> в части соблюдения ими: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24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требований законодательства Р</w:t>
      </w:r>
      <w:r w:rsidR="005717C2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5717C2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 xml:space="preserve"> о градостроительной деятельности, о техническом регулировании</w:t>
      </w:r>
      <w:r w:rsidR="005717C2">
        <w:rPr>
          <w:rStyle w:val="14"/>
          <w:color w:val="000000"/>
        </w:rPr>
        <w:t>, включая соблюдение членами Ассоциации</w:t>
      </w:r>
      <w:r>
        <w:rPr>
          <w:rStyle w:val="14"/>
          <w:color w:val="000000"/>
        </w:rPr>
        <w:t xml:space="preserve"> требований, установленных в Стандартах на процессы выполнения работ по подготовке проектной документации, утвержденных Национальным объединением </w:t>
      </w:r>
      <w:r w:rsidR="00FB0832">
        <w:rPr>
          <w:rStyle w:val="14"/>
          <w:color w:val="000000"/>
        </w:rPr>
        <w:t xml:space="preserve"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(далее – Национальное объединение) </w:t>
      </w:r>
      <w:r>
        <w:rPr>
          <w:rStyle w:val="14"/>
          <w:color w:val="000000"/>
        </w:rPr>
        <w:t>в установленном порядке;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24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обязательств по договорам подряда на подготовку проектной документации, заключенным с использованием конкурентных способов заключения д</w:t>
      </w:r>
      <w:r w:rsidR="005717C2">
        <w:rPr>
          <w:rStyle w:val="14"/>
          <w:color w:val="000000"/>
        </w:rPr>
        <w:t>оговоров</w:t>
      </w:r>
      <w:r>
        <w:rPr>
          <w:rStyle w:val="14"/>
          <w:color w:val="000000"/>
        </w:rPr>
        <w:t>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24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обязательств по договорам выполнения функций технического заказчика;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24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обязательных требований, оценки вероятности их несоблюден</w:t>
      </w:r>
      <w:r w:rsidR="005717C2">
        <w:rPr>
          <w:rStyle w:val="14"/>
          <w:color w:val="000000"/>
        </w:rPr>
        <w:t>ия, если деятельность членов Ассоциации</w:t>
      </w:r>
      <w:r>
        <w:rPr>
          <w:rStyle w:val="14"/>
          <w:color w:val="000000"/>
        </w:rPr>
        <w:t xml:space="preserve"> связана с подготовкой проектной документации особо опасных, технически сложных и уникальных объектов с применением риск-орие</w:t>
      </w:r>
      <w:r w:rsidR="009B6A11">
        <w:rPr>
          <w:rStyle w:val="14"/>
          <w:color w:val="000000"/>
        </w:rPr>
        <w:t>нтиров</w:t>
      </w:r>
      <w:r w:rsidR="00E83BBD">
        <w:rPr>
          <w:rStyle w:val="14"/>
          <w:color w:val="000000"/>
        </w:rPr>
        <w:t>анного подхода, в соответствии</w:t>
      </w:r>
      <w:r w:rsidR="009B6A11">
        <w:rPr>
          <w:rStyle w:val="14"/>
          <w:color w:val="000000"/>
        </w:rPr>
        <w:t xml:space="preserve"> с требованиями, установленными настоящими Правилами;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204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т</w:t>
      </w:r>
      <w:r w:rsidR="005717C2">
        <w:rPr>
          <w:rStyle w:val="14"/>
          <w:color w:val="000000"/>
        </w:rPr>
        <w:t>ребований Правил, Стандартов</w:t>
      </w:r>
      <w:r>
        <w:rPr>
          <w:rStyle w:val="14"/>
          <w:color w:val="000000"/>
        </w:rPr>
        <w:t xml:space="preserve"> и др</w:t>
      </w:r>
      <w:r w:rsidR="005717C2">
        <w:rPr>
          <w:rStyle w:val="14"/>
          <w:color w:val="000000"/>
        </w:rPr>
        <w:t>угих внутренних документов Ассоциации</w:t>
      </w:r>
      <w:r>
        <w:rPr>
          <w:rStyle w:val="14"/>
          <w:color w:val="000000"/>
        </w:rPr>
        <w:t>, определяющих професси</w:t>
      </w:r>
      <w:r w:rsidR="005717C2">
        <w:rPr>
          <w:rStyle w:val="14"/>
          <w:color w:val="000000"/>
        </w:rPr>
        <w:t>ональную деятельность членов Ассоциации</w:t>
      </w:r>
      <w:r>
        <w:rPr>
          <w:rStyle w:val="14"/>
          <w:color w:val="000000"/>
        </w:rPr>
        <w:t>;</w:t>
      </w:r>
    </w:p>
    <w:p w:rsidR="006B593A" w:rsidRDefault="005717C2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правил и условий членства в Ассоциации</w:t>
      </w:r>
      <w:r w:rsidR="006B593A">
        <w:rPr>
          <w:rStyle w:val="14"/>
          <w:color w:val="000000"/>
        </w:rPr>
        <w:t xml:space="preserve"> и Национальном объединении;</w:t>
      </w:r>
    </w:p>
    <w:p w:rsidR="006B593A" w:rsidRDefault="006B593A" w:rsidP="005717C2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иных обязанностей, в соответств</w:t>
      </w:r>
      <w:r w:rsidR="005717C2">
        <w:rPr>
          <w:rStyle w:val="14"/>
          <w:color w:val="000000"/>
        </w:rPr>
        <w:t>ии с внутренними документами Ассоциации</w:t>
      </w:r>
      <w:r>
        <w:rPr>
          <w:rStyle w:val="14"/>
          <w:color w:val="000000"/>
        </w:rPr>
        <w:t xml:space="preserve">, решениями Общего </w:t>
      </w:r>
      <w:r w:rsidR="005717C2">
        <w:rPr>
          <w:rStyle w:val="14"/>
          <w:color w:val="000000"/>
        </w:rPr>
        <w:t>собрания членов Ассоциации и Правления Ассоциации</w:t>
      </w:r>
      <w:r>
        <w:rPr>
          <w:rStyle w:val="14"/>
          <w:color w:val="000000"/>
        </w:rPr>
        <w:t>,</w:t>
      </w:r>
      <w:r w:rsidR="005717C2">
        <w:t xml:space="preserve"> </w:t>
      </w:r>
      <w:r w:rsidRPr="005717C2">
        <w:rPr>
          <w:rStyle w:val="14"/>
          <w:color w:val="000000"/>
        </w:rPr>
        <w:t>в соответствии с тр</w:t>
      </w:r>
      <w:r w:rsidR="005717C2">
        <w:rPr>
          <w:rStyle w:val="14"/>
          <w:color w:val="000000"/>
        </w:rPr>
        <w:t>ебованиями настоящих Правил и документа Ассоциации</w:t>
      </w:r>
      <w:r w:rsidRPr="005717C2">
        <w:rPr>
          <w:rStyle w:val="14"/>
          <w:color w:val="000000"/>
        </w:rPr>
        <w:t xml:space="preserve"> - «Положение о Кон</w:t>
      </w:r>
      <w:r w:rsidR="005717C2">
        <w:rPr>
          <w:rStyle w:val="14"/>
          <w:color w:val="000000"/>
        </w:rPr>
        <w:t>трольной комиссии СРО АС «ГПА</w:t>
      </w:r>
      <w:r w:rsidRPr="005717C2">
        <w:rPr>
          <w:rStyle w:val="14"/>
          <w:color w:val="000000"/>
        </w:rPr>
        <w:t>О», утв</w:t>
      </w:r>
      <w:r w:rsidR="00292FF9">
        <w:rPr>
          <w:rStyle w:val="14"/>
          <w:color w:val="000000"/>
        </w:rPr>
        <w:t>ержденным</w:t>
      </w:r>
      <w:r w:rsidR="005717C2">
        <w:rPr>
          <w:rStyle w:val="14"/>
          <w:color w:val="000000"/>
        </w:rPr>
        <w:t xml:space="preserve"> решением Правления Ассоциации</w:t>
      </w:r>
      <w:r w:rsidRPr="005717C2"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185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Лица, обладающие полномочиями по исполнению функций контроля, являются:</w:t>
      </w:r>
    </w:p>
    <w:p w:rsidR="006B593A" w:rsidRDefault="00292FF9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председа</w:t>
      </w:r>
      <w:r w:rsidR="005717C2">
        <w:rPr>
          <w:rStyle w:val="14"/>
          <w:color w:val="000000"/>
        </w:rPr>
        <w:t>тель Контрольной комиссии</w:t>
      </w:r>
      <w:r w:rsidR="006B593A">
        <w:rPr>
          <w:rStyle w:val="14"/>
          <w:color w:val="000000"/>
        </w:rPr>
        <w:t>;</w:t>
      </w:r>
    </w:p>
    <w:p w:rsidR="006B593A" w:rsidRDefault="005717C2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члены Контрольной комиссии</w:t>
      </w:r>
      <w:r w:rsidR="006B593A">
        <w:rPr>
          <w:rStyle w:val="14"/>
          <w:color w:val="000000"/>
        </w:rPr>
        <w:t xml:space="preserve"> в количестве не менее 5 (пяти) членов, включая </w:t>
      </w:r>
      <w:r w:rsidR="00292FF9">
        <w:rPr>
          <w:rStyle w:val="14"/>
          <w:color w:val="000000"/>
        </w:rPr>
        <w:t>председателя</w:t>
      </w:r>
      <w:r>
        <w:rPr>
          <w:rStyle w:val="14"/>
          <w:color w:val="000000"/>
        </w:rPr>
        <w:t xml:space="preserve"> Контрольной комиссии</w:t>
      </w:r>
      <w:r w:rsidR="006B593A">
        <w:rPr>
          <w:rStyle w:val="14"/>
          <w:color w:val="000000"/>
        </w:rPr>
        <w:t>;</w:t>
      </w:r>
    </w:p>
    <w:p w:rsidR="006B593A" w:rsidRDefault="004548EC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постоянные инспекторы-контролеры – из числа </w:t>
      </w:r>
      <w:r w:rsidR="006B593A">
        <w:rPr>
          <w:rStyle w:val="14"/>
          <w:color w:val="000000"/>
        </w:rPr>
        <w:t>специали</w:t>
      </w:r>
      <w:r w:rsidR="00200B55">
        <w:rPr>
          <w:rStyle w:val="14"/>
          <w:color w:val="000000"/>
        </w:rPr>
        <w:t>ст</w:t>
      </w:r>
      <w:r>
        <w:rPr>
          <w:rStyle w:val="14"/>
          <w:color w:val="000000"/>
        </w:rPr>
        <w:t>ов</w:t>
      </w:r>
      <w:r w:rsidR="00200B55">
        <w:rPr>
          <w:rStyle w:val="14"/>
          <w:color w:val="000000"/>
        </w:rPr>
        <w:t xml:space="preserve"> Исполнительной дирекции Ассоциации</w:t>
      </w:r>
      <w:r w:rsidR="006B593A">
        <w:rPr>
          <w:rStyle w:val="14"/>
          <w:color w:val="000000"/>
        </w:rPr>
        <w:t xml:space="preserve"> (в соответствии с утвержденным штатным расписанием);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привлекаемые инспекторы-контролеры, список которых ут</w:t>
      </w:r>
      <w:r w:rsidR="00200B55">
        <w:rPr>
          <w:rStyle w:val="14"/>
          <w:color w:val="000000"/>
        </w:rPr>
        <w:t>верждается решением Правления Ассоциации</w:t>
      </w:r>
      <w:r>
        <w:rPr>
          <w:rStyle w:val="14"/>
          <w:color w:val="000000"/>
        </w:rPr>
        <w:t>, как из числа специали</w:t>
      </w:r>
      <w:r w:rsidR="00200B55">
        <w:rPr>
          <w:rStyle w:val="14"/>
          <w:color w:val="000000"/>
        </w:rPr>
        <w:t>стов Исполнительной дирекции Ассоциации</w:t>
      </w:r>
      <w:r>
        <w:rPr>
          <w:rStyle w:val="14"/>
          <w:color w:val="000000"/>
        </w:rPr>
        <w:t>, так и физические лица - специали</w:t>
      </w:r>
      <w:r w:rsidR="00200B55">
        <w:rPr>
          <w:rStyle w:val="14"/>
          <w:color w:val="000000"/>
        </w:rPr>
        <w:t>сты (эксперты), привлекаемые Ассоциацией</w:t>
      </w:r>
      <w:r>
        <w:rPr>
          <w:rStyle w:val="14"/>
          <w:color w:val="000000"/>
        </w:rPr>
        <w:t xml:space="preserve"> на основании договоров</w:t>
      </w:r>
      <w:r w:rsidR="00200B55">
        <w:rPr>
          <w:rStyle w:val="14"/>
          <w:color w:val="000000"/>
        </w:rPr>
        <w:t xml:space="preserve"> и</w:t>
      </w:r>
      <w:r>
        <w:rPr>
          <w:rStyle w:val="14"/>
          <w:color w:val="000000"/>
        </w:rPr>
        <w:t xml:space="preserve"> оформленных в установленном законом порядке.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185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Исполнение функций контроля осуществляется в соответствии с принципами законности, невмешательства в д</w:t>
      </w:r>
      <w:r w:rsidR="00200B55">
        <w:rPr>
          <w:rStyle w:val="14"/>
          <w:color w:val="000000"/>
        </w:rPr>
        <w:t>еятельность юридических лиц и индивидуальных предпринимателей - членов Ассоциации</w:t>
      </w:r>
      <w:r>
        <w:rPr>
          <w:rStyle w:val="14"/>
          <w:color w:val="000000"/>
        </w:rPr>
        <w:t>.</w:t>
      </w:r>
    </w:p>
    <w:p w:rsidR="006B593A" w:rsidRDefault="006B593A" w:rsidP="00200B55">
      <w:pPr>
        <w:pStyle w:val="a6"/>
        <w:numPr>
          <w:ilvl w:val="1"/>
          <w:numId w:val="2"/>
        </w:numPr>
        <w:shd w:val="clear" w:color="auto" w:fill="auto"/>
        <w:tabs>
          <w:tab w:val="left" w:pos="1185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Предметом контроля за деятельностью чл</w:t>
      </w:r>
      <w:r w:rsidR="00200B55">
        <w:rPr>
          <w:rStyle w:val="14"/>
          <w:color w:val="000000"/>
        </w:rPr>
        <w:t>енов Ассоциации является соблюдение ими</w:t>
      </w:r>
      <w:r w:rsidRPr="00200B55">
        <w:rPr>
          <w:rStyle w:val="14"/>
          <w:color w:val="000000"/>
        </w:rPr>
        <w:t>: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требований законодательства Р</w:t>
      </w:r>
      <w:r w:rsidR="00200B55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200B55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 xml:space="preserve"> о градостроительной деятельности;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требований законодательства Р</w:t>
      </w:r>
      <w:r w:rsidR="00200B55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200B55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 xml:space="preserve"> о техническом регулировании,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требований, установленных в Стандартах на процессы выполнения работ по подготовке проектной документации, утвержденных Национальным объединением в установленном порядке;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обязательств по договорам подряда на подготовку проектной документации, заключенным с использованием конкурентных способов заключения д</w:t>
      </w:r>
      <w:r w:rsidR="00200B55">
        <w:rPr>
          <w:rStyle w:val="14"/>
          <w:color w:val="000000"/>
        </w:rPr>
        <w:t>оговоров</w:t>
      </w:r>
      <w:r>
        <w:rPr>
          <w:rStyle w:val="14"/>
          <w:color w:val="000000"/>
        </w:rPr>
        <w:t>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обязательств по договорам выполнения функций технического заказчика;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обязательных требований, оценки вероятности их несоблюден</w:t>
      </w:r>
      <w:r w:rsidR="00200B55">
        <w:rPr>
          <w:rStyle w:val="14"/>
          <w:color w:val="000000"/>
        </w:rPr>
        <w:t>ия, если деятельность членов Ассоциации</w:t>
      </w:r>
      <w:r>
        <w:rPr>
          <w:rStyle w:val="14"/>
          <w:color w:val="000000"/>
        </w:rPr>
        <w:t xml:space="preserve"> связана с подготовкой проектной документации особо опасных, технически сложных и уникальных объектов</w:t>
      </w:r>
      <w:r w:rsidR="00E83BBD">
        <w:rPr>
          <w:rStyle w:val="14"/>
          <w:color w:val="000000"/>
        </w:rPr>
        <w:t>,</w:t>
      </w:r>
      <w:r>
        <w:rPr>
          <w:rStyle w:val="14"/>
          <w:color w:val="000000"/>
        </w:rPr>
        <w:t xml:space="preserve"> с применением риск-ориентированного подхода;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т</w:t>
      </w:r>
      <w:r w:rsidR="00200B55">
        <w:rPr>
          <w:rStyle w:val="14"/>
          <w:color w:val="000000"/>
        </w:rPr>
        <w:t>ребований Правил, Стандартов</w:t>
      </w:r>
      <w:r>
        <w:rPr>
          <w:rStyle w:val="14"/>
          <w:color w:val="000000"/>
        </w:rPr>
        <w:t xml:space="preserve"> и </w:t>
      </w:r>
      <w:r w:rsidR="00200B55">
        <w:rPr>
          <w:rStyle w:val="14"/>
          <w:color w:val="000000"/>
        </w:rPr>
        <w:t>других внутренних документов Ассоциации</w:t>
      </w:r>
      <w:r>
        <w:rPr>
          <w:rStyle w:val="14"/>
          <w:color w:val="000000"/>
        </w:rPr>
        <w:t>, определяющих професси</w:t>
      </w:r>
      <w:r w:rsidR="00200B55">
        <w:rPr>
          <w:rStyle w:val="14"/>
          <w:color w:val="000000"/>
        </w:rPr>
        <w:t>ональную деятельность членов Ассоциации</w:t>
      </w:r>
      <w:r>
        <w:rPr>
          <w:rStyle w:val="14"/>
          <w:color w:val="000000"/>
        </w:rPr>
        <w:t>;</w:t>
      </w:r>
    </w:p>
    <w:p w:rsidR="006B593A" w:rsidRDefault="00200B55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правил и условий членства в Ассоциации</w:t>
      </w:r>
      <w:r w:rsidR="006B593A">
        <w:rPr>
          <w:rStyle w:val="14"/>
          <w:color w:val="000000"/>
        </w:rPr>
        <w:t xml:space="preserve"> и Национальном объединении;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иных обязанностей, в соответств</w:t>
      </w:r>
      <w:r w:rsidR="00200B55">
        <w:rPr>
          <w:rStyle w:val="14"/>
          <w:color w:val="000000"/>
        </w:rPr>
        <w:t>ии с внутренними документами Ассоциации</w:t>
      </w:r>
      <w:r>
        <w:rPr>
          <w:rStyle w:val="14"/>
          <w:color w:val="000000"/>
        </w:rPr>
        <w:t>, реше</w:t>
      </w:r>
      <w:r w:rsidR="00200B55">
        <w:rPr>
          <w:rStyle w:val="14"/>
          <w:color w:val="000000"/>
        </w:rPr>
        <w:t>ниями Общего собрания членов Ассоциации и Правления Ассоциации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185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В случае</w:t>
      </w:r>
      <w:r w:rsidR="00200B55">
        <w:rPr>
          <w:rStyle w:val="14"/>
          <w:color w:val="000000"/>
        </w:rPr>
        <w:t xml:space="preserve"> выявления Контрольной комиссией нарушения членом Ассоциации</w:t>
      </w:r>
      <w:r>
        <w:rPr>
          <w:rStyle w:val="14"/>
          <w:color w:val="000000"/>
        </w:rPr>
        <w:t xml:space="preserve"> нормативных и правовых актов Р</w:t>
      </w:r>
      <w:r w:rsidR="00200B55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200B55">
        <w:rPr>
          <w:rStyle w:val="14"/>
          <w:color w:val="000000"/>
        </w:rPr>
        <w:t>едерации</w:t>
      </w:r>
      <w:r w:rsidR="00DA7FAA">
        <w:rPr>
          <w:rStyle w:val="14"/>
          <w:color w:val="000000"/>
        </w:rPr>
        <w:t>,</w:t>
      </w:r>
      <w:r>
        <w:rPr>
          <w:rStyle w:val="14"/>
          <w:color w:val="000000"/>
        </w:rPr>
        <w:t xml:space="preserve"> требований технических регламентов, Правил, Стандартов и </w:t>
      </w:r>
      <w:r w:rsidR="00200B55">
        <w:rPr>
          <w:rStyle w:val="14"/>
          <w:color w:val="000000"/>
        </w:rPr>
        <w:t>других внутренних документов Ассоциации</w:t>
      </w:r>
      <w:r>
        <w:rPr>
          <w:rStyle w:val="14"/>
          <w:color w:val="000000"/>
        </w:rPr>
        <w:t>, а т</w:t>
      </w:r>
      <w:r w:rsidR="00200B55">
        <w:rPr>
          <w:rStyle w:val="14"/>
          <w:color w:val="000000"/>
        </w:rPr>
        <w:t>акже иных обязательств члена Ассоциации</w:t>
      </w:r>
      <w:r>
        <w:rPr>
          <w:rStyle w:val="14"/>
          <w:color w:val="000000"/>
        </w:rPr>
        <w:t>, которые изложены в п. 1.2 настоящ</w:t>
      </w:r>
      <w:r w:rsidR="00292FF9">
        <w:rPr>
          <w:rStyle w:val="14"/>
          <w:color w:val="000000"/>
        </w:rPr>
        <w:t>их</w:t>
      </w:r>
      <w:r>
        <w:rPr>
          <w:rStyle w:val="14"/>
          <w:color w:val="000000"/>
        </w:rPr>
        <w:t xml:space="preserve"> </w:t>
      </w:r>
      <w:r w:rsidR="00292FF9">
        <w:rPr>
          <w:rStyle w:val="14"/>
          <w:color w:val="000000"/>
        </w:rPr>
        <w:t>Правил</w:t>
      </w:r>
      <w:r>
        <w:rPr>
          <w:rStyle w:val="14"/>
          <w:color w:val="000000"/>
        </w:rPr>
        <w:t>, контроль за соблюдением которых входит в к</w:t>
      </w:r>
      <w:r w:rsidR="00200B55">
        <w:rPr>
          <w:rStyle w:val="14"/>
          <w:color w:val="000000"/>
        </w:rPr>
        <w:t>омпетенцию Контрольной комиссии</w:t>
      </w:r>
      <w:r w:rsidR="00292FF9">
        <w:rPr>
          <w:rStyle w:val="14"/>
          <w:color w:val="000000"/>
        </w:rPr>
        <w:t>,</w:t>
      </w:r>
      <w:r>
        <w:rPr>
          <w:rStyle w:val="14"/>
          <w:color w:val="000000"/>
        </w:rPr>
        <w:t xml:space="preserve"> о выявленном нарушении, в срок не позднее пяти рабочих дней, </w:t>
      </w:r>
      <w:r w:rsidR="00292FF9">
        <w:rPr>
          <w:rStyle w:val="14"/>
          <w:color w:val="000000"/>
        </w:rPr>
        <w:t>председатель</w:t>
      </w:r>
      <w:r w:rsidR="00200B55">
        <w:rPr>
          <w:rStyle w:val="14"/>
          <w:color w:val="000000"/>
        </w:rPr>
        <w:t xml:space="preserve"> Контрольной комиссии</w:t>
      </w:r>
      <w:r>
        <w:rPr>
          <w:rStyle w:val="14"/>
          <w:color w:val="000000"/>
        </w:rPr>
        <w:t xml:space="preserve"> принимает решение и перед</w:t>
      </w:r>
      <w:r w:rsidR="00200B55">
        <w:rPr>
          <w:rStyle w:val="14"/>
          <w:color w:val="000000"/>
        </w:rPr>
        <w:t>ает его в Дисциплинарную комиссию Ассоциации</w:t>
      </w:r>
      <w:r>
        <w:rPr>
          <w:rStyle w:val="14"/>
          <w:color w:val="000000"/>
        </w:rPr>
        <w:t xml:space="preserve"> для рассмотрения и принятия решения о применении мер дисциплинарного воздействия.</w:t>
      </w:r>
    </w:p>
    <w:p w:rsidR="006B593A" w:rsidRDefault="006B593A">
      <w:pPr>
        <w:pStyle w:val="a6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В случаях выявления нарушения, кот</w:t>
      </w:r>
      <w:r w:rsidR="00200B55">
        <w:rPr>
          <w:rStyle w:val="14"/>
          <w:color w:val="000000"/>
        </w:rPr>
        <w:t>орое не входит в компетенцию Ассоциации</w:t>
      </w:r>
      <w:r>
        <w:rPr>
          <w:rStyle w:val="14"/>
          <w:color w:val="000000"/>
        </w:rPr>
        <w:t xml:space="preserve">, </w:t>
      </w:r>
      <w:r w:rsidR="00292FF9">
        <w:rPr>
          <w:rStyle w:val="14"/>
          <w:color w:val="000000"/>
        </w:rPr>
        <w:t>председатель</w:t>
      </w:r>
      <w:r w:rsidR="00200B55">
        <w:rPr>
          <w:rStyle w:val="14"/>
          <w:color w:val="000000"/>
        </w:rPr>
        <w:t xml:space="preserve"> Контрольной комиссии</w:t>
      </w:r>
      <w:r w:rsidR="005E5476">
        <w:rPr>
          <w:rStyle w:val="14"/>
          <w:color w:val="000000"/>
        </w:rPr>
        <w:t xml:space="preserve"> сообщает в Правление Ассоциации</w:t>
      </w:r>
      <w:r>
        <w:rPr>
          <w:rStyle w:val="14"/>
          <w:color w:val="000000"/>
        </w:rPr>
        <w:t xml:space="preserve"> и в соответствующий контрольно</w:t>
      </w:r>
      <w:r w:rsidR="005E5476">
        <w:rPr>
          <w:rStyle w:val="14"/>
          <w:color w:val="000000"/>
        </w:rPr>
        <w:t>-</w:t>
      </w:r>
      <w:r>
        <w:rPr>
          <w:rStyle w:val="14"/>
          <w:color w:val="000000"/>
        </w:rPr>
        <w:softHyphen/>
        <w:t>надзорный орган в установленном порядке.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16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Конечным результатом исполнения функций контроля является возможное выявление и</w:t>
      </w:r>
      <w:r w:rsidR="005E5476">
        <w:rPr>
          <w:rStyle w:val="14"/>
          <w:color w:val="000000"/>
        </w:rPr>
        <w:t xml:space="preserve"> пресечение нарушений членом Ассоциации</w:t>
      </w:r>
      <w:r>
        <w:rPr>
          <w:rStyle w:val="14"/>
          <w:color w:val="000000"/>
        </w:rPr>
        <w:t xml:space="preserve"> нормативных и правовых актов Р</w:t>
      </w:r>
      <w:r w:rsidR="005E5476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5E5476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 xml:space="preserve">, требований технических регламентов, Правил, Стандартов и </w:t>
      </w:r>
      <w:r w:rsidR="005E5476">
        <w:rPr>
          <w:rStyle w:val="14"/>
          <w:color w:val="000000"/>
        </w:rPr>
        <w:t>других внутренних документов Ассоциации</w:t>
      </w:r>
      <w:r>
        <w:rPr>
          <w:rStyle w:val="14"/>
          <w:color w:val="000000"/>
        </w:rPr>
        <w:t>, а та</w:t>
      </w:r>
      <w:r w:rsidR="005E5476">
        <w:rPr>
          <w:rStyle w:val="14"/>
          <w:color w:val="000000"/>
        </w:rPr>
        <w:t>кже иных обязательств членов Ассоциации</w:t>
      </w:r>
      <w:r>
        <w:rPr>
          <w:rStyle w:val="14"/>
          <w:color w:val="000000"/>
        </w:rPr>
        <w:t>, кото</w:t>
      </w:r>
      <w:r w:rsidR="005E5476">
        <w:rPr>
          <w:rStyle w:val="14"/>
          <w:color w:val="000000"/>
        </w:rPr>
        <w:t>рые изложены в п. 1.2 настоящих Правил</w:t>
      </w:r>
      <w:r>
        <w:rPr>
          <w:rStyle w:val="14"/>
          <w:color w:val="000000"/>
        </w:rPr>
        <w:t>, контроль за соблюдением которых входит в к</w:t>
      </w:r>
      <w:r w:rsidR="005E5476">
        <w:rPr>
          <w:rStyle w:val="14"/>
          <w:color w:val="000000"/>
        </w:rPr>
        <w:t>омпетенцию Контрольной комиссии</w:t>
      </w:r>
      <w:r>
        <w:rPr>
          <w:rStyle w:val="14"/>
          <w:color w:val="000000"/>
        </w:rPr>
        <w:t>, либо выявление и пресечение нарушения, кот</w:t>
      </w:r>
      <w:r w:rsidR="005E5476">
        <w:rPr>
          <w:rStyle w:val="14"/>
          <w:color w:val="000000"/>
        </w:rPr>
        <w:t>орое не входит в компетенцию Ассоциации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168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Юридическими фактами завершения исполнения функций контроля являются: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подготовка Акта проверки (</w:t>
      </w:r>
      <w:r w:rsidR="00922A46">
        <w:rPr>
          <w:rStyle w:val="14"/>
          <w:color w:val="000000"/>
        </w:rPr>
        <w:t>плановой, внеплановой) члена Ассоциации</w:t>
      </w:r>
      <w:r>
        <w:rPr>
          <w:rStyle w:val="14"/>
          <w:color w:val="000000"/>
        </w:rPr>
        <w:t>, форма кот</w:t>
      </w:r>
      <w:r w:rsidR="00922A46">
        <w:rPr>
          <w:rStyle w:val="14"/>
          <w:color w:val="000000"/>
        </w:rPr>
        <w:t>орого утверждается Правлением Ассоциации</w:t>
      </w:r>
      <w:r>
        <w:rPr>
          <w:rStyle w:val="14"/>
          <w:color w:val="000000"/>
        </w:rPr>
        <w:t>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принятие Р</w:t>
      </w:r>
      <w:r w:rsidR="00922A46">
        <w:rPr>
          <w:rStyle w:val="14"/>
          <w:color w:val="000000"/>
        </w:rPr>
        <w:t>ешения Контрольной комиссии</w:t>
      </w:r>
      <w:r>
        <w:rPr>
          <w:rStyle w:val="14"/>
          <w:color w:val="000000"/>
        </w:rPr>
        <w:t xml:space="preserve"> об утверждении Акта проверки (</w:t>
      </w:r>
      <w:r w:rsidR="00922A46">
        <w:rPr>
          <w:rStyle w:val="14"/>
          <w:color w:val="000000"/>
        </w:rPr>
        <w:t>плановой, внеплановой) члена Ассоциации</w:t>
      </w:r>
      <w:r>
        <w:rPr>
          <w:rStyle w:val="14"/>
          <w:color w:val="000000"/>
        </w:rPr>
        <w:t>;</w:t>
      </w:r>
    </w:p>
    <w:p w:rsidR="006B593A" w:rsidRDefault="00922A46">
      <w:pPr>
        <w:pStyle w:val="a6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выдача Акта проверки члену Ассоциации</w:t>
      </w:r>
      <w:r w:rsidR="006B593A">
        <w:rPr>
          <w:rStyle w:val="14"/>
          <w:color w:val="000000"/>
        </w:rPr>
        <w:t>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подготовка и направление Решения </w:t>
      </w:r>
      <w:r w:rsidR="00922A46">
        <w:rPr>
          <w:rStyle w:val="14"/>
          <w:color w:val="000000"/>
        </w:rPr>
        <w:t>Контрольной комиссии</w:t>
      </w:r>
      <w:r>
        <w:rPr>
          <w:rStyle w:val="14"/>
          <w:color w:val="000000"/>
        </w:rPr>
        <w:t xml:space="preserve"> (материалов и документов</w:t>
      </w:r>
      <w:r w:rsidR="00922A46">
        <w:rPr>
          <w:rStyle w:val="14"/>
          <w:color w:val="000000"/>
        </w:rPr>
        <w:t>) в специализированный орган Ассоциации - Дисциплинарную комиссию</w:t>
      </w:r>
      <w:r>
        <w:rPr>
          <w:rStyle w:val="14"/>
          <w:color w:val="000000"/>
        </w:rPr>
        <w:t xml:space="preserve"> (в случа</w:t>
      </w:r>
      <w:r w:rsidR="00922A46">
        <w:rPr>
          <w:rStyle w:val="14"/>
          <w:color w:val="000000"/>
        </w:rPr>
        <w:t>е выявления нарушения членом Ассоциации</w:t>
      </w:r>
      <w:r>
        <w:rPr>
          <w:rStyle w:val="14"/>
          <w:color w:val="000000"/>
        </w:rPr>
        <w:t xml:space="preserve"> нормативных правовых актов Р</w:t>
      </w:r>
      <w:r w:rsidR="00922A46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922A46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>, технических регламентов и т.п.</w:t>
      </w:r>
      <w:r w:rsidR="00292FF9">
        <w:rPr>
          <w:rStyle w:val="14"/>
          <w:color w:val="000000"/>
        </w:rPr>
        <w:t>,</w:t>
      </w:r>
      <w:r>
        <w:rPr>
          <w:rStyle w:val="14"/>
          <w:color w:val="000000"/>
        </w:rPr>
        <w:t xml:space="preserve"> контроль </w:t>
      </w:r>
      <w:r w:rsidR="0004523E">
        <w:rPr>
          <w:rStyle w:val="14"/>
          <w:color w:val="000000"/>
        </w:rPr>
        <w:t xml:space="preserve"> </w:t>
      </w:r>
      <w:r>
        <w:rPr>
          <w:rStyle w:val="14"/>
          <w:color w:val="000000"/>
        </w:rPr>
        <w:t>за соблюдением которых не входит в компе</w:t>
      </w:r>
      <w:r w:rsidR="00922A46">
        <w:rPr>
          <w:rStyle w:val="14"/>
          <w:color w:val="000000"/>
        </w:rPr>
        <w:t>тенцию Контрольной комиссии</w:t>
      </w:r>
      <w:r>
        <w:rPr>
          <w:rStyle w:val="14"/>
          <w:color w:val="000000"/>
        </w:rPr>
        <w:t>);</w:t>
      </w:r>
    </w:p>
    <w:p w:rsidR="006B593A" w:rsidRPr="00E83BBD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17" w:lineRule="exact"/>
        <w:ind w:left="20" w:right="20" w:firstLine="720"/>
        <w:jc w:val="both"/>
        <w:rPr>
          <w:rStyle w:val="14"/>
        </w:rPr>
      </w:pPr>
      <w:r>
        <w:rPr>
          <w:rStyle w:val="14"/>
          <w:color w:val="000000"/>
        </w:rPr>
        <w:t>подготовка и направлен</w:t>
      </w:r>
      <w:r w:rsidR="00922A46">
        <w:rPr>
          <w:rStyle w:val="14"/>
          <w:color w:val="000000"/>
        </w:rPr>
        <w:t>ие Решения Контрольной комиссии</w:t>
      </w:r>
      <w:r>
        <w:rPr>
          <w:rStyle w:val="14"/>
          <w:color w:val="000000"/>
        </w:rPr>
        <w:t xml:space="preserve"> (материалов и документов) в соответствующие уполномоченные органы (в случа</w:t>
      </w:r>
      <w:r w:rsidR="00922A46">
        <w:rPr>
          <w:rStyle w:val="14"/>
          <w:color w:val="000000"/>
        </w:rPr>
        <w:t>е выявления нарушения членом Ассоциации</w:t>
      </w:r>
      <w:r>
        <w:rPr>
          <w:rStyle w:val="14"/>
          <w:color w:val="000000"/>
        </w:rPr>
        <w:t xml:space="preserve"> нормативных правовых актов Р</w:t>
      </w:r>
      <w:r w:rsidR="00922A46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922A46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>, технических регламентов и т.п.</w:t>
      </w:r>
      <w:r w:rsidR="00292FF9">
        <w:rPr>
          <w:rStyle w:val="14"/>
          <w:color w:val="000000"/>
        </w:rPr>
        <w:t>,</w:t>
      </w:r>
      <w:r>
        <w:rPr>
          <w:rStyle w:val="14"/>
          <w:color w:val="000000"/>
        </w:rPr>
        <w:t xml:space="preserve"> контроль за соблюдением кот</w:t>
      </w:r>
      <w:r w:rsidR="00922A46">
        <w:rPr>
          <w:rStyle w:val="14"/>
          <w:color w:val="000000"/>
        </w:rPr>
        <w:t>орых не входит в компетенцию Ассоциации</w:t>
      </w:r>
      <w:r>
        <w:rPr>
          <w:rStyle w:val="14"/>
          <w:color w:val="000000"/>
        </w:rPr>
        <w:t>).</w:t>
      </w:r>
    </w:p>
    <w:p w:rsidR="00E83BBD" w:rsidRDefault="005E15BA" w:rsidP="00E83BBD">
      <w:pPr>
        <w:pStyle w:val="a6"/>
        <w:numPr>
          <w:ilvl w:val="1"/>
          <w:numId w:val="2"/>
        </w:numPr>
        <w:shd w:val="clear" w:color="auto" w:fill="auto"/>
        <w:tabs>
          <w:tab w:val="left" w:pos="939"/>
        </w:tabs>
        <w:spacing w:before="0" w:line="317" w:lineRule="exact"/>
        <w:ind w:left="20" w:right="20" w:firstLine="720"/>
        <w:jc w:val="both"/>
      </w:pPr>
      <w:r>
        <w:t>Если деятельность члена Ассоциации связана с подготовкой проектной документации особо опасных, технически сложных и уникальных объектов, контроль осуществляется с применением риск-ориентированного подхода. При применении данного метода,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соответствующей методике (Приложение № 1).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168"/>
        </w:tabs>
        <w:spacing w:before="0" w:after="240" w:line="317" w:lineRule="exact"/>
        <w:ind w:left="20" w:right="20" w:firstLine="720"/>
        <w:jc w:val="both"/>
      </w:pPr>
      <w:r>
        <w:rPr>
          <w:rStyle w:val="14"/>
          <w:color w:val="000000"/>
        </w:rPr>
        <w:t>Сведения о результатах проверок (п</w:t>
      </w:r>
      <w:r w:rsidR="00922A46">
        <w:rPr>
          <w:rStyle w:val="14"/>
          <w:color w:val="000000"/>
        </w:rPr>
        <w:t>лановых, внеплановых) членов Ассоциации</w:t>
      </w:r>
      <w:r>
        <w:rPr>
          <w:rStyle w:val="14"/>
          <w:color w:val="000000"/>
        </w:rPr>
        <w:t>, пров</w:t>
      </w:r>
      <w:r w:rsidR="00922A46">
        <w:rPr>
          <w:rStyle w:val="14"/>
          <w:color w:val="000000"/>
        </w:rPr>
        <w:t>одимых Контрольной комиссией</w:t>
      </w:r>
      <w:r>
        <w:rPr>
          <w:rStyle w:val="14"/>
          <w:color w:val="000000"/>
        </w:rPr>
        <w:t xml:space="preserve"> в рамках исполнения функции контроля, должны быть доступ</w:t>
      </w:r>
      <w:r w:rsidR="00922A46">
        <w:rPr>
          <w:rStyle w:val="14"/>
          <w:color w:val="000000"/>
        </w:rPr>
        <w:t>ны для ознакомления на сайте Ассоциации</w:t>
      </w:r>
      <w:r w:rsidR="00292FF9">
        <w:rPr>
          <w:rStyle w:val="14"/>
          <w:color w:val="000000"/>
        </w:rPr>
        <w:t xml:space="preserve"> в сети Интернет.</w:t>
      </w:r>
      <w:r>
        <w:rPr>
          <w:rStyle w:val="14"/>
          <w:color w:val="000000"/>
        </w:rPr>
        <w:t xml:space="preserve"> </w:t>
      </w:r>
      <w:r w:rsidR="00292FF9">
        <w:rPr>
          <w:rStyle w:val="14"/>
          <w:color w:val="000000"/>
        </w:rPr>
        <w:t>В</w:t>
      </w:r>
      <w:r>
        <w:rPr>
          <w:rStyle w:val="14"/>
          <w:color w:val="000000"/>
        </w:rPr>
        <w:t xml:space="preserve"> течение года инфор</w:t>
      </w:r>
      <w:r w:rsidR="00922A46">
        <w:rPr>
          <w:rStyle w:val="14"/>
          <w:color w:val="000000"/>
        </w:rPr>
        <w:t>мация о ходе проверок членов Ассоциации</w:t>
      </w:r>
      <w:r>
        <w:rPr>
          <w:rStyle w:val="14"/>
          <w:color w:val="000000"/>
        </w:rPr>
        <w:t xml:space="preserve"> направляется в Национальное объединение и п</w:t>
      </w:r>
      <w:r w:rsidR="00292FF9">
        <w:rPr>
          <w:rStyle w:val="14"/>
          <w:color w:val="000000"/>
        </w:rPr>
        <w:t>о итогам текущего года направляе</w:t>
      </w:r>
      <w:r>
        <w:rPr>
          <w:rStyle w:val="14"/>
          <w:color w:val="000000"/>
        </w:rPr>
        <w:t>тся в орган надзора, в соответствии с требованиями, установленными докуме</w:t>
      </w:r>
      <w:r w:rsidR="00922A46">
        <w:rPr>
          <w:rStyle w:val="14"/>
          <w:color w:val="000000"/>
        </w:rPr>
        <w:t>нтами Ассоциации</w:t>
      </w:r>
      <w:r>
        <w:rPr>
          <w:rStyle w:val="14"/>
          <w:color w:val="000000"/>
        </w:rPr>
        <w:t xml:space="preserve"> - «Положение о рас</w:t>
      </w:r>
      <w:r w:rsidR="00922A46">
        <w:rPr>
          <w:rStyle w:val="14"/>
          <w:color w:val="000000"/>
        </w:rPr>
        <w:t>крытии информации СРО АС «ГПА</w:t>
      </w:r>
      <w:r>
        <w:rPr>
          <w:rStyle w:val="14"/>
          <w:color w:val="000000"/>
        </w:rPr>
        <w:t>О» и «Положение о требованиях к содержанию и порядку веден</w:t>
      </w:r>
      <w:r w:rsidR="00922A46">
        <w:rPr>
          <w:rStyle w:val="14"/>
          <w:color w:val="000000"/>
        </w:rPr>
        <w:t>ия реестра членов СРО АС «ГПА</w:t>
      </w:r>
      <w:r>
        <w:rPr>
          <w:rStyle w:val="14"/>
          <w:color w:val="000000"/>
        </w:rPr>
        <w:t xml:space="preserve">О» </w:t>
      </w:r>
      <w:r w:rsidR="00AB11E7">
        <w:rPr>
          <w:rStyle w:val="14"/>
          <w:color w:val="000000"/>
        </w:rPr>
        <w:t xml:space="preserve"> </w:t>
      </w:r>
      <w:r>
        <w:rPr>
          <w:rStyle w:val="14"/>
          <w:color w:val="000000"/>
        </w:rPr>
        <w:t>в установленном порядке.</w:t>
      </w:r>
    </w:p>
    <w:p w:rsidR="006B593A" w:rsidRDefault="00922A46" w:rsidP="00922A46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2905"/>
        </w:tabs>
        <w:spacing w:before="0" w:after="240" w:line="317" w:lineRule="exact"/>
        <w:ind w:left="3665" w:right="1361"/>
        <w:jc w:val="left"/>
      </w:pPr>
      <w:bookmarkStart w:id="4" w:name="bookmark4"/>
      <w:r>
        <w:rPr>
          <w:rStyle w:val="43"/>
          <w:b/>
          <w:color w:val="000000"/>
        </w:rPr>
        <w:t xml:space="preserve">Требования к порядку исполнения </w:t>
      </w:r>
      <w:r w:rsidR="006B593A">
        <w:rPr>
          <w:rStyle w:val="43"/>
          <w:b/>
          <w:color w:val="000000"/>
        </w:rPr>
        <w:t>функции контроля</w:t>
      </w:r>
      <w:bookmarkEnd w:id="4"/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16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Инф</w:t>
      </w:r>
      <w:r w:rsidR="00922A46">
        <w:rPr>
          <w:rStyle w:val="14"/>
          <w:color w:val="000000"/>
        </w:rPr>
        <w:t>ормирование членов Ассоциации</w:t>
      </w:r>
      <w:r>
        <w:rPr>
          <w:rStyle w:val="14"/>
          <w:color w:val="000000"/>
        </w:rPr>
        <w:t xml:space="preserve"> о порядке и правилах исполнения функции ко</w:t>
      </w:r>
      <w:r w:rsidR="00922A46">
        <w:rPr>
          <w:rStyle w:val="14"/>
          <w:color w:val="000000"/>
        </w:rPr>
        <w:t>нтроля Контрольной комиссией</w:t>
      </w:r>
      <w:r>
        <w:rPr>
          <w:rStyle w:val="14"/>
          <w:color w:val="000000"/>
        </w:rPr>
        <w:t xml:space="preserve"> осуществляется:</w:t>
      </w:r>
    </w:p>
    <w:p w:rsidR="006B593A" w:rsidRDefault="00922A46">
      <w:pPr>
        <w:pStyle w:val="a6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на основании г</w:t>
      </w:r>
      <w:r w:rsidR="006B593A">
        <w:rPr>
          <w:rStyle w:val="14"/>
          <w:color w:val="000000"/>
        </w:rPr>
        <w:t>рафика проведе</w:t>
      </w:r>
      <w:r>
        <w:rPr>
          <w:rStyle w:val="14"/>
          <w:color w:val="000000"/>
        </w:rPr>
        <w:t xml:space="preserve">ния плановых проверок членов Ассоциации, утвержденного </w:t>
      </w:r>
      <w:r w:rsidR="002B13AA">
        <w:rPr>
          <w:rStyle w:val="14"/>
          <w:color w:val="000000"/>
        </w:rPr>
        <w:t xml:space="preserve">председателем </w:t>
      </w:r>
      <w:r>
        <w:rPr>
          <w:rStyle w:val="14"/>
          <w:color w:val="000000"/>
        </w:rPr>
        <w:t>Правлени</w:t>
      </w:r>
      <w:r w:rsidR="002B13AA">
        <w:rPr>
          <w:rStyle w:val="14"/>
          <w:color w:val="000000"/>
        </w:rPr>
        <w:t>я</w:t>
      </w:r>
      <w:r>
        <w:rPr>
          <w:rStyle w:val="14"/>
          <w:color w:val="000000"/>
        </w:rPr>
        <w:t xml:space="preserve"> Ассоциации в конце текущего квартала на следующий квартал и размещенного на сайте Ассоциации;</w:t>
      </w:r>
    </w:p>
    <w:p w:rsidR="006B593A" w:rsidRDefault="0019537C">
      <w:pPr>
        <w:pStyle w:val="a6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на основании решения Контрольной комиссии</w:t>
      </w:r>
      <w:r w:rsidR="006B593A">
        <w:rPr>
          <w:rStyle w:val="14"/>
          <w:color w:val="000000"/>
        </w:rPr>
        <w:t xml:space="preserve"> о назначении плановой или внеплановой проверки.</w:t>
      </w:r>
    </w:p>
    <w:p w:rsidR="006B593A" w:rsidRDefault="005D300E" w:rsidP="005D300E">
      <w:pPr>
        <w:pStyle w:val="a6"/>
        <w:shd w:val="clear" w:color="auto" w:fill="auto"/>
        <w:spacing w:before="0" w:line="317" w:lineRule="exact"/>
        <w:ind w:right="20" w:firstLine="720"/>
        <w:jc w:val="both"/>
      </w:pPr>
      <w:r>
        <w:t xml:space="preserve">- </w:t>
      </w:r>
      <w:r w:rsidR="00292FF9">
        <w:rPr>
          <w:rStyle w:val="14"/>
          <w:color w:val="000000"/>
        </w:rPr>
        <w:t>посредством направления У</w:t>
      </w:r>
      <w:r w:rsidR="0019537C">
        <w:rPr>
          <w:rStyle w:val="14"/>
          <w:color w:val="000000"/>
        </w:rPr>
        <w:t>ведомления члену Ассоциации</w:t>
      </w:r>
      <w:r w:rsidR="006B593A">
        <w:rPr>
          <w:rStyle w:val="14"/>
          <w:color w:val="000000"/>
        </w:rPr>
        <w:t xml:space="preserve"> о проведении проверки (плановой, внеплановой)</w:t>
      </w:r>
      <w:r w:rsidR="00AB11E7">
        <w:rPr>
          <w:rStyle w:val="14"/>
          <w:color w:val="000000"/>
        </w:rPr>
        <w:t>,</w:t>
      </w:r>
      <w:r w:rsidR="00292FF9">
        <w:rPr>
          <w:rStyle w:val="14"/>
          <w:color w:val="000000"/>
        </w:rPr>
        <w:t xml:space="preserve"> которое является приложением к решению Контрольной комиссии. Уведомление направляется члену А</w:t>
      </w:r>
      <w:r w:rsidR="00492783">
        <w:rPr>
          <w:rStyle w:val="14"/>
          <w:color w:val="000000"/>
        </w:rPr>
        <w:t>ссоциации</w:t>
      </w:r>
      <w:r w:rsidR="00292FF9"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 xml:space="preserve"> письменно, с использованием средств телефонной связи, сети Интернет или иным способом.</w:t>
      </w:r>
    </w:p>
    <w:p w:rsidR="006B593A" w:rsidRDefault="0019537C">
      <w:pPr>
        <w:pStyle w:val="a6"/>
        <w:numPr>
          <w:ilvl w:val="1"/>
          <w:numId w:val="2"/>
        </w:numPr>
        <w:shd w:val="clear" w:color="auto" w:fill="auto"/>
        <w:tabs>
          <w:tab w:val="left" w:pos="1225"/>
        </w:tabs>
        <w:spacing w:before="0" w:line="317" w:lineRule="exact"/>
        <w:ind w:left="20" w:firstLine="700"/>
        <w:jc w:val="both"/>
      </w:pPr>
      <w:r>
        <w:rPr>
          <w:rStyle w:val="14"/>
          <w:color w:val="000000"/>
        </w:rPr>
        <w:t>Проверки членов Ассоциации</w:t>
      </w:r>
      <w:r w:rsidR="006B593A">
        <w:rPr>
          <w:rStyle w:val="14"/>
          <w:color w:val="000000"/>
        </w:rPr>
        <w:t xml:space="preserve"> (плановые, внеплановые) могут быть как документарные, так и выездные.</w:t>
      </w:r>
    </w:p>
    <w:p w:rsidR="006B593A" w:rsidRDefault="0019537C">
      <w:pPr>
        <w:pStyle w:val="a6"/>
        <w:shd w:val="clear" w:color="auto" w:fill="auto"/>
        <w:spacing w:before="0" w:line="317" w:lineRule="exact"/>
        <w:ind w:left="20" w:firstLine="700"/>
        <w:jc w:val="both"/>
      </w:pPr>
      <w:r>
        <w:rPr>
          <w:rStyle w:val="14"/>
          <w:color w:val="000000"/>
        </w:rPr>
        <w:t>При получении Ассоциаци</w:t>
      </w:r>
      <w:r w:rsidR="00AC6058">
        <w:rPr>
          <w:rStyle w:val="14"/>
          <w:color w:val="000000"/>
        </w:rPr>
        <w:t>ей</w:t>
      </w:r>
      <w:r w:rsidR="006B593A">
        <w:rPr>
          <w:rStyle w:val="14"/>
          <w:color w:val="000000"/>
        </w:rPr>
        <w:t xml:space="preserve"> информации, свя</w:t>
      </w:r>
      <w:r>
        <w:rPr>
          <w:rStyle w:val="14"/>
          <w:color w:val="000000"/>
        </w:rPr>
        <w:t>занной с деятельностью члена Ассоциации, на основании решений Правления, Контрольной или Дисциплинарной комиссии,</w:t>
      </w:r>
      <w:r w:rsidR="006B593A">
        <w:rPr>
          <w:rStyle w:val="14"/>
          <w:color w:val="000000"/>
        </w:rPr>
        <w:t xml:space="preserve"> проводится выездная провер</w:t>
      </w:r>
      <w:r>
        <w:rPr>
          <w:rStyle w:val="14"/>
          <w:color w:val="000000"/>
        </w:rPr>
        <w:t>ка по месту нахождения члена Ассоциации</w:t>
      </w:r>
      <w:r w:rsidR="006B593A">
        <w:rPr>
          <w:rStyle w:val="14"/>
          <w:color w:val="000000"/>
        </w:rPr>
        <w:t xml:space="preserve"> (в случае необходимости).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25"/>
        </w:tabs>
        <w:spacing w:before="0" w:line="317" w:lineRule="exact"/>
        <w:ind w:left="20" w:firstLine="700"/>
        <w:jc w:val="both"/>
      </w:pPr>
      <w:r>
        <w:rPr>
          <w:rStyle w:val="14"/>
          <w:color w:val="000000"/>
        </w:rPr>
        <w:t xml:space="preserve">Место проведения документарных проверок (плановые, внеплановые) - </w:t>
      </w:r>
      <w:r w:rsidR="0019537C">
        <w:rPr>
          <w:rStyle w:val="14"/>
          <w:color w:val="000000"/>
        </w:rPr>
        <w:t>офис Исполнительной дирекции Ассоциации.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18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Консультации по вопросам исполнения функции кон</w:t>
      </w:r>
      <w:r w:rsidR="0019537C">
        <w:rPr>
          <w:rStyle w:val="14"/>
          <w:color w:val="000000"/>
        </w:rPr>
        <w:t>троля предоставляются членам Ассоциации</w:t>
      </w:r>
      <w:r>
        <w:rPr>
          <w:rStyle w:val="14"/>
          <w:color w:val="000000"/>
        </w:rPr>
        <w:t xml:space="preserve">, заявителям, а также их законным представителям в устном или письменном виде, </w:t>
      </w:r>
      <w:r w:rsidR="00292FF9">
        <w:rPr>
          <w:rStyle w:val="14"/>
          <w:color w:val="000000"/>
        </w:rPr>
        <w:t>председателем</w:t>
      </w:r>
      <w:r w:rsidR="0019537C">
        <w:rPr>
          <w:rStyle w:val="14"/>
          <w:color w:val="000000"/>
        </w:rPr>
        <w:t xml:space="preserve"> Контрольной комиссии</w:t>
      </w:r>
      <w:r>
        <w:rPr>
          <w:rStyle w:val="14"/>
          <w:color w:val="000000"/>
        </w:rPr>
        <w:t xml:space="preserve"> и /или сотрудни</w:t>
      </w:r>
      <w:r w:rsidR="0019537C">
        <w:rPr>
          <w:rStyle w:val="14"/>
          <w:color w:val="000000"/>
        </w:rPr>
        <w:t>ками Исполнительной дирекции Ассоциации</w:t>
      </w:r>
      <w:r>
        <w:rPr>
          <w:rStyle w:val="14"/>
          <w:color w:val="000000"/>
        </w:rPr>
        <w:t xml:space="preserve"> по вопросам: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разъяснения прав и обязанностей лиц, исполняющих функцию контроля;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виду проверки - плановая, внеплановая;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 xml:space="preserve">порядка проведения </w:t>
      </w:r>
      <w:r w:rsidR="00BC0362">
        <w:rPr>
          <w:rStyle w:val="14"/>
          <w:color w:val="000000"/>
        </w:rPr>
        <w:t xml:space="preserve"> проверки </w:t>
      </w:r>
      <w:r>
        <w:rPr>
          <w:rStyle w:val="14"/>
          <w:color w:val="000000"/>
        </w:rPr>
        <w:t>- выездная, документарная;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сроков проведения проверки (плановая/внеплановая);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порядка обжалования действий (б</w:t>
      </w:r>
      <w:r w:rsidR="0019537C">
        <w:rPr>
          <w:rStyle w:val="14"/>
          <w:color w:val="000000"/>
        </w:rPr>
        <w:t>ездействия) Контрольной комиссии</w:t>
      </w:r>
      <w:r>
        <w:rPr>
          <w:rStyle w:val="14"/>
          <w:color w:val="000000"/>
        </w:rPr>
        <w:t>;</w:t>
      </w:r>
    </w:p>
    <w:p w:rsidR="006B593A" w:rsidRDefault="006B593A" w:rsidP="00B66CF4">
      <w:pPr>
        <w:pStyle w:val="a6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317" w:lineRule="exact"/>
        <w:ind w:left="20" w:right="-7" w:firstLine="720"/>
        <w:jc w:val="left"/>
      </w:pPr>
      <w:r>
        <w:rPr>
          <w:rStyle w:val="14"/>
          <w:color w:val="000000"/>
        </w:rPr>
        <w:t xml:space="preserve">результатов </w:t>
      </w:r>
      <w:r w:rsidR="00B66CF4">
        <w:rPr>
          <w:rStyle w:val="14"/>
          <w:color w:val="000000"/>
        </w:rPr>
        <w:t xml:space="preserve">  </w:t>
      </w:r>
      <w:r>
        <w:rPr>
          <w:rStyle w:val="14"/>
          <w:color w:val="000000"/>
        </w:rPr>
        <w:t>испо</w:t>
      </w:r>
      <w:r w:rsidR="0019537C">
        <w:rPr>
          <w:rStyle w:val="14"/>
          <w:color w:val="000000"/>
        </w:rPr>
        <w:t xml:space="preserve">лнения </w:t>
      </w:r>
      <w:r w:rsidR="00B66CF4">
        <w:rPr>
          <w:rStyle w:val="14"/>
          <w:color w:val="000000"/>
        </w:rPr>
        <w:t xml:space="preserve"> </w:t>
      </w:r>
      <w:r w:rsidR="0019537C">
        <w:rPr>
          <w:rStyle w:val="14"/>
          <w:color w:val="000000"/>
        </w:rPr>
        <w:t xml:space="preserve">Контрольной </w:t>
      </w:r>
      <w:r w:rsidR="00B66CF4">
        <w:rPr>
          <w:rStyle w:val="14"/>
          <w:color w:val="000000"/>
        </w:rPr>
        <w:t xml:space="preserve"> </w:t>
      </w:r>
      <w:r w:rsidR="0019537C">
        <w:rPr>
          <w:rStyle w:val="14"/>
          <w:color w:val="000000"/>
        </w:rPr>
        <w:t xml:space="preserve">комиссии </w:t>
      </w:r>
      <w:r w:rsidR="00B66CF4">
        <w:rPr>
          <w:rStyle w:val="14"/>
          <w:color w:val="000000"/>
        </w:rPr>
        <w:t xml:space="preserve"> </w:t>
      </w:r>
      <w:r w:rsidR="0019537C">
        <w:rPr>
          <w:rStyle w:val="14"/>
          <w:color w:val="000000"/>
        </w:rPr>
        <w:t xml:space="preserve">функции </w:t>
      </w:r>
      <w:r w:rsidR="00B66CF4">
        <w:rPr>
          <w:rStyle w:val="14"/>
          <w:color w:val="000000"/>
        </w:rPr>
        <w:t xml:space="preserve"> </w:t>
      </w:r>
      <w:r w:rsidR="0019537C">
        <w:rPr>
          <w:rStyle w:val="14"/>
          <w:color w:val="000000"/>
        </w:rPr>
        <w:t xml:space="preserve">контроля </w:t>
      </w:r>
      <w:r w:rsidR="00B66CF4">
        <w:rPr>
          <w:rStyle w:val="14"/>
          <w:color w:val="000000"/>
        </w:rPr>
        <w:t xml:space="preserve"> </w:t>
      </w:r>
      <w:r w:rsidR="0019537C">
        <w:rPr>
          <w:rStyle w:val="14"/>
          <w:color w:val="000000"/>
        </w:rPr>
        <w:t xml:space="preserve">и т.п., </w:t>
      </w:r>
      <w:r w:rsidR="00B66CF4">
        <w:rPr>
          <w:rStyle w:val="14"/>
          <w:color w:val="000000"/>
        </w:rPr>
        <w:t xml:space="preserve">  </w:t>
      </w:r>
      <w:r w:rsidR="0019537C">
        <w:rPr>
          <w:rStyle w:val="14"/>
          <w:color w:val="000000"/>
        </w:rPr>
        <w:t xml:space="preserve">за </w:t>
      </w:r>
      <w:r w:rsidR="00B66CF4">
        <w:rPr>
          <w:rStyle w:val="14"/>
          <w:color w:val="000000"/>
        </w:rPr>
        <w:t xml:space="preserve"> </w:t>
      </w:r>
      <w:r>
        <w:rPr>
          <w:rStyle w:val="14"/>
          <w:color w:val="000000"/>
        </w:rPr>
        <w:t>исключением сведений конфиденциального характера.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18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Консультирование осуществляется по месту размещ</w:t>
      </w:r>
      <w:r w:rsidR="0019537C">
        <w:rPr>
          <w:rStyle w:val="14"/>
          <w:color w:val="000000"/>
        </w:rPr>
        <w:t>ения Исполнительной дирекции Ассоциации</w:t>
      </w:r>
      <w:r>
        <w:rPr>
          <w:rStyle w:val="14"/>
          <w:color w:val="000000"/>
        </w:rPr>
        <w:t xml:space="preserve"> в режиме ее работы при личном обращении, посредством телефонной связи, посредством электронной почты, а при получении письменного запроса - в письменной форме в порядке, установленном законодательством Р</w:t>
      </w:r>
      <w:r w:rsidR="0019537C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19537C">
        <w:rPr>
          <w:rStyle w:val="14"/>
          <w:color w:val="000000"/>
        </w:rPr>
        <w:t>едерации и внутренними документами Ассоциации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18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Данные о заявителе, который обратился за консультацией, материалы, документы передаются в Исполнительную дирекцию</w:t>
      </w:r>
      <w:r w:rsidR="0019537C">
        <w:rPr>
          <w:rStyle w:val="14"/>
          <w:color w:val="000000"/>
        </w:rPr>
        <w:t xml:space="preserve"> Ассоциации</w:t>
      </w:r>
      <w:r>
        <w:rPr>
          <w:rStyle w:val="14"/>
          <w:color w:val="000000"/>
        </w:rPr>
        <w:t>, которая формирует их и передает руково</w:t>
      </w:r>
      <w:r w:rsidR="0019537C">
        <w:rPr>
          <w:rStyle w:val="14"/>
          <w:color w:val="000000"/>
        </w:rPr>
        <w:t>дителю Контрольной комиссии</w:t>
      </w:r>
      <w:r>
        <w:rPr>
          <w:rStyle w:val="14"/>
          <w:color w:val="000000"/>
        </w:rPr>
        <w:t xml:space="preserve"> для рассмотрения.</w:t>
      </w:r>
    </w:p>
    <w:p w:rsidR="006B593A" w:rsidRDefault="006B593A">
      <w:pPr>
        <w:pStyle w:val="a6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Руково</w:t>
      </w:r>
      <w:r w:rsidR="0019537C">
        <w:rPr>
          <w:rStyle w:val="14"/>
          <w:color w:val="000000"/>
        </w:rPr>
        <w:t>дитель Контрольной комиссии</w:t>
      </w:r>
      <w:r>
        <w:rPr>
          <w:rStyle w:val="14"/>
          <w:color w:val="000000"/>
        </w:rPr>
        <w:t xml:space="preserve"> рассматривает заявление и готовит ответ, а в случае необходимости, назначает</w:t>
      </w:r>
      <w:r w:rsidR="0019537C">
        <w:rPr>
          <w:rStyle w:val="14"/>
          <w:color w:val="000000"/>
        </w:rPr>
        <w:t xml:space="preserve"> заседание Контрольной комиссии</w:t>
      </w:r>
      <w:r w:rsidR="00292FF9">
        <w:rPr>
          <w:rStyle w:val="14"/>
          <w:color w:val="000000"/>
        </w:rPr>
        <w:t xml:space="preserve"> для принятия решения</w:t>
      </w:r>
      <w:r>
        <w:rPr>
          <w:rStyle w:val="14"/>
          <w:color w:val="000000"/>
        </w:rPr>
        <w:t>.</w:t>
      </w:r>
    </w:p>
    <w:p w:rsidR="00683420" w:rsidRPr="00683420" w:rsidRDefault="006B593A" w:rsidP="00683420">
      <w:pPr>
        <w:pStyle w:val="a6"/>
        <w:numPr>
          <w:ilvl w:val="1"/>
          <w:numId w:val="2"/>
        </w:numPr>
        <w:shd w:val="clear" w:color="auto" w:fill="auto"/>
        <w:tabs>
          <w:tab w:val="left" w:pos="1188"/>
        </w:tabs>
        <w:spacing w:before="0" w:line="317" w:lineRule="exact"/>
        <w:ind w:left="20" w:right="20" w:firstLine="720"/>
        <w:jc w:val="both"/>
        <w:rPr>
          <w:rStyle w:val="14"/>
        </w:rPr>
      </w:pPr>
      <w:r w:rsidRPr="00683420">
        <w:rPr>
          <w:rStyle w:val="14"/>
          <w:color w:val="000000"/>
        </w:rPr>
        <w:t>При невозможности решить поставленные вопросы во время консультации, а также при несогласии заявителя на устный ответ, дается письменный ответ по существу поставленных на консультации вопросов в установленный срок.</w:t>
      </w:r>
      <w:r w:rsidR="00683420">
        <w:rPr>
          <w:rStyle w:val="14"/>
          <w:color w:val="000000"/>
        </w:rPr>
        <w:t xml:space="preserve"> </w:t>
      </w:r>
    </w:p>
    <w:p w:rsidR="006B593A" w:rsidRDefault="005D300E" w:rsidP="00683420">
      <w:pPr>
        <w:pStyle w:val="a6"/>
        <w:numPr>
          <w:ilvl w:val="1"/>
          <w:numId w:val="2"/>
        </w:numPr>
        <w:shd w:val="clear" w:color="auto" w:fill="auto"/>
        <w:tabs>
          <w:tab w:val="left" w:pos="1188"/>
        </w:tabs>
        <w:spacing w:before="0" w:line="317" w:lineRule="exact"/>
        <w:ind w:left="20" w:right="20" w:firstLine="720"/>
        <w:jc w:val="both"/>
      </w:pPr>
      <w:r w:rsidRPr="00683420">
        <w:rPr>
          <w:rStyle w:val="14"/>
          <w:color w:val="000000"/>
        </w:rPr>
        <w:t>Контрольная комиссия</w:t>
      </w:r>
      <w:r w:rsidR="006B593A" w:rsidRPr="00683420">
        <w:rPr>
          <w:rStyle w:val="14"/>
          <w:color w:val="000000"/>
        </w:rPr>
        <w:t xml:space="preserve"> обязан</w:t>
      </w:r>
      <w:r w:rsidRPr="00683420">
        <w:rPr>
          <w:rStyle w:val="14"/>
          <w:color w:val="000000"/>
        </w:rPr>
        <w:t>а</w:t>
      </w:r>
      <w:r w:rsidR="006B593A" w:rsidRPr="00683420">
        <w:rPr>
          <w:rStyle w:val="14"/>
          <w:color w:val="000000"/>
        </w:rPr>
        <w:t xml:space="preserve"> давать письменные разъяснения по письменным заявлениям в срок, не превышающий 30</w:t>
      </w:r>
      <w:r w:rsidR="00683420">
        <w:rPr>
          <w:rStyle w:val="14"/>
          <w:color w:val="000000"/>
        </w:rPr>
        <w:t xml:space="preserve"> (тридцать)</w:t>
      </w:r>
      <w:r w:rsidR="006B593A" w:rsidRPr="00683420">
        <w:rPr>
          <w:rStyle w:val="14"/>
          <w:color w:val="000000"/>
        </w:rPr>
        <w:t xml:space="preserve"> дней со дня регистрации заявления, если не установлено иное требование.</w:t>
      </w:r>
    </w:p>
    <w:p w:rsidR="006B593A" w:rsidRDefault="006B593A">
      <w:pPr>
        <w:pStyle w:val="a6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В исключительных случаях срок рассмотрения заявления может быть продлен, но не более чем на 30</w:t>
      </w:r>
      <w:r w:rsidR="00683420">
        <w:rPr>
          <w:rStyle w:val="14"/>
          <w:color w:val="000000"/>
        </w:rPr>
        <w:t xml:space="preserve"> (тридцать)</w:t>
      </w:r>
      <w:r>
        <w:rPr>
          <w:rStyle w:val="14"/>
          <w:color w:val="000000"/>
        </w:rPr>
        <w:t xml:space="preserve"> дней, при этом заявитель должен быть уведомлен о продлении срока рассмотрения его заявления.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64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Если разрешение вопросов, содержащихся в заявлении, не входит в к</w:t>
      </w:r>
      <w:r w:rsidR="005D300E">
        <w:rPr>
          <w:rStyle w:val="14"/>
          <w:color w:val="000000"/>
        </w:rPr>
        <w:t>омпетенцию Контрольной комиссии</w:t>
      </w:r>
      <w:r>
        <w:rPr>
          <w:rStyle w:val="14"/>
          <w:color w:val="000000"/>
        </w:rPr>
        <w:t>, то в течение 10</w:t>
      </w:r>
      <w:r w:rsidR="00A972E7">
        <w:rPr>
          <w:rStyle w:val="14"/>
          <w:color w:val="000000"/>
        </w:rPr>
        <w:t xml:space="preserve"> (десяти)</w:t>
      </w:r>
      <w:r>
        <w:rPr>
          <w:rStyle w:val="14"/>
          <w:color w:val="000000"/>
        </w:rPr>
        <w:t xml:space="preserve"> дней с момента его регистрации Исполнительная дирекция</w:t>
      </w:r>
      <w:r w:rsidR="005D300E">
        <w:rPr>
          <w:rStyle w:val="14"/>
          <w:color w:val="000000"/>
        </w:rPr>
        <w:t xml:space="preserve"> Ассоциации</w:t>
      </w:r>
      <w:r>
        <w:rPr>
          <w:rStyle w:val="14"/>
          <w:color w:val="000000"/>
        </w:rPr>
        <w:t>, по поручению ру</w:t>
      </w:r>
      <w:r w:rsidR="005D300E">
        <w:rPr>
          <w:rStyle w:val="14"/>
          <w:color w:val="000000"/>
        </w:rPr>
        <w:t>ководителя Контрольной комиссии</w:t>
      </w:r>
      <w:r>
        <w:rPr>
          <w:rStyle w:val="14"/>
          <w:color w:val="000000"/>
        </w:rPr>
        <w:t>, готовит соответствующий ответ, который направляется заявителю.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38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Исполнение функции контроля осуществляется путем проведения </w:t>
      </w:r>
      <w:r w:rsidR="005D300E">
        <w:rPr>
          <w:rStyle w:val="14"/>
          <w:color w:val="000000"/>
        </w:rPr>
        <w:t xml:space="preserve">Контрольной комиссией </w:t>
      </w:r>
      <w:r>
        <w:rPr>
          <w:rStyle w:val="14"/>
          <w:color w:val="000000"/>
        </w:rPr>
        <w:t xml:space="preserve"> проверок (плановых, внеп</w:t>
      </w:r>
      <w:r w:rsidR="005D300E">
        <w:rPr>
          <w:rStyle w:val="14"/>
          <w:color w:val="000000"/>
        </w:rPr>
        <w:t>лановых) деятельности членов Ассоциации</w:t>
      </w:r>
      <w:r>
        <w:rPr>
          <w:rStyle w:val="14"/>
          <w:color w:val="000000"/>
        </w:rPr>
        <w:t xml:space="preserve"> при подготовке проектной документации и выполнении функций технического заказчика.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64"/>
        </w:tabs>
        <w:spacing w:before="0" w:line="317" w:lineRule="exact"/>
        <w:ind w:left="20" w:right="20" w:firstLine="720"/>
        <w:jc w:val="both"/>
      </w:pPr>
      <w:r>
        <w:rPr>
          <w:rStyle w:val="a8"/>
          <w:bCs/>
          <w:color w:val="000000"/>
        </w:rPr>
        <w:t xml:space="preserve">Плановая проверка </w:t>
      </w:r>
      <w:r w:rsidR="005D300E">
        <w:rPr>
          <w:rStyle w:val="14"/>
          <w:color w:val="000000"/>
        </w:rPr>
        <w:t>деятельности члена Ассоциации</w:t>
      </w:r>
      <w:r>
        <w:rPr>
          <w:rStyle w:val="14"/>
          <w:color w:val="000000"/>
        </w:rPr>
        <w:t xml:space="preserve"> </w:t>
      </w:r>
      <w:r w:rsidR="005D300E">
        <w:rPr>
          <w:rStyle w:val="14"/>
          <w:color w:val="000000"/>
        </w:rPr>
        <w:t>проводится Контрольной комиссией</w:t>
      </w:r>
      <w:r>
        <w:rPr>
          <w:rStyle w:val="14"/>
          <w:color w:val="000000"/>
        </w:rPr>
        <w:t xml:space="preserve"> не реже од</w:t>
      </w:r>
      <w:r w:rsidR="005D300E">
        <w:rPr>
          <w:rStyle w:val="14"/>
          <w:color w:val="000000"/>
        </w:rPr>
        <w:t>ного раза в</w:t>
      </w:r>
      <w:r>
        <w:rPr>
          <w:rStyle w:val="14"/>
          <w:color w:val="000000"/>
        </w:rPr>
        <w:t xml:space="preserve"> </w:t>
      </w:r>
      <w:r w:rsidR="005D300E">
        <w:rPr>
          <w:rStyle w:val="14"/>
          <w:color w:val="000000"/>
        </w:rPr>
        <w:t>год</w:t>
      </w:r>
      <w:r>
        <w:rPr>
          <w:rStyle w:val="14"/>
          <w:color w:val="000000"/>
        </w:rPr>
        <w:t xml:space="preserve"> (если иное не установлено законодательством Р</w:t>
      </w:r>
      <w:r w:rsidR="005D300E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5D300E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>).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64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Предметом плановой проверки является:</w:t>
      </w:r>
    </w:p>
    <w:p w:rsidR="006B593A" w:rsidRDefault="005D300E">
      <w:pPr>
        <w:pStyle w:val="a6"/>
        <w:numPr>
          <w:ilvl w:val="0"/>
          <w:numId w:val="3"/>
        </w:numPr>
        <w:shd w:val="clear" w:color="auto" w:fill="auto"/>
        <w:tabs>
          <w:tab w:val="left" w:pos="936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соблюдение членами Ассоциации</w:t>
      </w:r>
      <w:r w:rsidR="006B593A">
        <w:rPr>
          <w:rStyle w:val="14"/>
          <w:color w:val="000000"/>
        </w:rPr>
        <w:t xml:space="preserve"> требований законодательства Р</w:t>
      </w:r>
      <w:r>
        <w:rPr>
          <w:rStyle w:val="14"/>
          <w:color w:val="000000"/>
        </w:rPr>
        <w:t xml:space="preserve">оссийской </w:t>
      </w:r>
      <w:r w:rsidR="006B593A">
        <w:rPr>
          <w:rStyle w:val="14"/>
          <w:color w:val="000000"/>
        </w:rPr>
        <w:t>Ф</w:t>
      </w:r>
      <w:r>
        <w:rPr>
          <w:rStyle w:val="14"/>
          <w:color w:val="000000"/>
        </w:rPr>
        <w:t>едерации</w:t>
      </w:r>
      <w:r w:rsidR="006B593A">
        <w:rPr>
          <w:rStyle w:val="14"/>
          <w:color w:val="000000"/>
        </w:rPr>
        <w:t xml:space="preserve"> о градостроительной деятельности, о техническом регулировании, Стандартов на процессы выполнения работ по подготовке проектной документации, утвержденных Национальным объединением;</w:t>
      </w:r>
    </w:p>
    <w:p w:rsidR="006B593A" w:rsidRDefault="005D300E">
      <w:pPr>
        <w:pStyle w:val="a6"/>
        <w:numPr>
          <w:ilvl w:val="0"/>
          <w:numId w:val="3"/>
        </w:numPr>
        <w:shd w:val="clear" w:color="auto" w:fill="auto"/>
        <w:tabs>
          <w:tab w:val="left" w:pos="936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исполнение членами Ассоциации</w:t>
      </w:r>
      <w:r w:rsidR="006B593A">
        <w:rPr>
          <w:rStyle w:val="14"/>
          <w:color w:val="000000"/>
        </w:rPr>
        <w:t xml:space="preserve"> обязательств по договорам подряда на подготовку проектной документации, заключенным с использованием конкурентных способов заключения догов</w:t>
      </w:r>
      <w:r>
        <w:rPr>
          <w:rStyle w:val="14"/>
          <w:color w:val="000000"/>
        </w:rPr>
        <w:t>оров</w:t>
      </w:r>
      <w:r w:rsidR="006B593A">
        <w:rPr>
          <w:rStyle w:val="14"/>
          <w:color w:val="000000"/>
        </w:rPr>
        <w:t>;</w:t>
      </w:r>
    </w:p>
    <w:p w:rsidR="006B593A" w:rsidRDefault="005D300E">
      <w:pPr>
        <w:pStyle w:val="a6"/>
        <w:numPr>
          <w:ilvl w:val="0"/>
          <w:numId w:val="3"/>
        </w:numPr>
        <w:shd w:val="clear" w:color="auto" w:fill="auto"/>
        <w:tabs>
          <w:tab w:val="left" w:pos="936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исполнение членами Ассоциации</w:t>
      </w:r>
      <w:r w:rsidR="006B593A">
        <w:rPr>
          <w:rStyle w:val="14"/>
          <w:color w:val="000000"/>
        </w:rPr>
        <w:t xml:space="preserve"> обязательств по договорам выполнения функций технического заказ</w:t>
      </w:r>
      <w:r>
        <w:rPr>
          <w:rStyle w:val="14"/>
          <w:color w:val="000000"/>
        </w:rPr>
        <w:t>чика</w:t>
      </w:r>
      <w:r w:rsidR="006B593A">
        <w:rPr>
          <w:rStyle w:val="14"/>
          <w:color w:val="000000"/>
        </w:rPr>
        <w:t>;</w:t>
      </w:r>
    </w:p>
    <w:p w:rsidR="006B593A" w:rsidRDefault="005D300E">
      <w:pPr>
        <w:pStyle w:val="a6"/>
        <w:numPr>
          <w:ilvl w:val="0"/>
          <w:numId w:val="3"/>
        </w:numPr>
        <w:shd w:val="clear" w:color="auto" w:fill="auto"/>
        <w:tabs>
          <w:tab w:val="left" w:pos="936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деятельность членов Ассоциации</w:t>
      </w:r>
      <w:r w:rsidR="006B593A">
        <w:rPr>
          <w:rStyle w:val="14"/>
          <w:color w:val="000000"/>
        </w:rPr>
        <w:t>, связанная с подготовкой проектной документации на особо опасные, технически сложные и уникальные объ</w:t>
      </w:r>
      <w:r>
        <w:rPr>
          <w:rStyle w:val="14"/>
          <w:color w:val="000000"/>
        </w:rPr>
        <w:t>екты</w:t>
      </w:r>
      <w:r w:rsidR="000E21EA">
        <w:rPr>
          <w:rStyle w:val="14"/>
          <w:color w:val="000000"/>
        </w:rPr>
        <w:t xml:space="preserve"> не реже, чем один раз в три года и не чаще, чем один раз в год, с применением риск-ориентированного подхода;</w:t>
      </w:r>
    </w:p>
    <w:p w:rsidR="006B593A" w:rsidRDefault="005D300E">
      <w:pPr>
        <w:pStyle w:val="a6"/>
        <w:numPr>
          <w:ilvl w:val="0"/>
          <w:numId w:val="3"/>
        </w:numPr>
        <w:shd w:val="clear" w:color="auto" w:fill="auto"/>
        <w:tabs>
          <w:tab w:val="left" w:pos="936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соблюдение членами Ассоциации</w:t>
      </w:r>
      <w:r w:rsidR="006B593A">
        <w:rPr>
          <w:rStyle w:val="14"/>
          <w:color w:val="000000"/>
        </w:rPr>
        <w:t xml:space="preserve"> т</w:t>
      </w:r>
      <w:r>
        <w:rPr>
          <w:rStyle w:val="14"/>
          <w:color w:val="000000"/>
        </w:rPr>
        <w:t>ребований Правил, Стандартов</w:t>
      </w:r>
      <w:r w:rsidR="006B593A">
        <w:rPr>
          <w:rStyle w:val="14"/>
          <w:color w:val="000000"/>
        </w:rPr>
        <w:t xml:space="preserve"> и </w:t>
      </w:r>
      <w:r>
        <w:rPr>
          <w:rStyle w:val="14"/>
          <w:color w:val="000000"/>
        </w:rPr>
        <w:t>других внутренних документов Ассоциации</w:t>
      </w:r>
      <w:r w:rsidR="006B593A">
        <w:rPr>
          <w:rStyle w:val="14"/>
          <w:color w:val="000000"/>
        </w:rPr>
        <w:t>, определяющих професс</w:t>
      </w:r>
      <w:r>
        <w:rPr>
          <w:rStyle w:val="14"/>
          <w:color w:val="000000"/>
        </w:rPr>
        <w:t>иональную деятельность члена Ассоциации</w:t>
      </w:r>
      <w:r w:rsidR="006B593A">
        <w:rPr>
          <w:rStyle w:val="14"/>
          <w:color w:val="000000"/>
        </w:rPr>
        <w:t xml:space="preserve"> при подготовке проектной документации и выполнении функций технического заказчика;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36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вып</w:t>
      </w:r>
      <w:r w:rsidR="005D300E">
        <w:rPr>
          <w:rStyle w:val="14"/>
          <w:color w:val="000000"/>
        </w:rPr>
        <w:t>олнение обязательств членами Ассоциации перед Ассоциацией</w:t>
      </w:r>
      <w:r>
        <w:rPr>
          <w:rStyle w:val="14"/>
          <w:color w:val="000000"/>
        </w:rPr>
        <w:t xml:space="preserve"> и Национальным объединением</w:t>
      </w:r>
      <w:r w:rsidR="005D300E">
        <w:rPr>
          <w:rStyle w:val="14"/>
          <w:color w:val="000000"/>
        </w:rPr>
        <w:t xml:space="preserve"> в соответствии с документом Ассоциации</w:t>
      </w:r>
      <w:r>
        <w:rPr>
          <w:rStyle w:val="14"/>
          <w:color w:val="000000"/>
        </w:rPr>
        <w:t xml:space="preserve"> - «Полож</w:t>
      </w:r>
      <w:r w:rsidR="005D300E">
        <w:rPr>
          <w:rStyle w:val="14"/>
          <w:color w:val="000000"/>
        </w:rPr>
        <w:t>ение о членстве в СРО АС «ГПА</w:t>
      </w:r>
      <w:r w:rsidR="00A1651A">
        <w:rPr>
          <w:rStyle w:val="14"/>
          <w:color w:val="000000"/>
        </w:rPr>
        <w:t>О»</w:t>
      </w:r>
      <w:r>
        <w:rPr>
          <w:rStyle w:val="14"/>
          <w:color w:val="000000"/>
        </w:rPr>
        <w:t>.</w:t>
      </w:r>
    </w:p>
    <w:p w:rsidR="006B593A" w:rsidRDefault="00A1651A">
      <w:pPr>
        <w:pStyle w:val="a6"/>
        <w:numPr>
          <w:ilvl w:val="1"/>
          <w:numId w:val="2"/>
        </w:numPr>
        <w:shd w:val="clear" w:color="auto" w:fill="auto"/>
        <w:tabs>
          <w:tab w:val="left" w:pos="138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Срок плановой проверки </w:t>
      </w:r>
      <w:r w:rsidR="000E21EA">
        <w:rPr>
          <w:rStyle w:val="14"/>
          <w:color w:val="000000"/>
        </w:rPr>
        <w:t>–</w:t>
      </w:r>
      <w:r>
        <w:rPr>
          <w:rStyle w:val="14"/>
          <w:color w:val="000000"/>
        </w:rPr>
        <w:t xml:space="preserve"> </w:t>
      </w:r>
      <w:r w:rsidR="000E21EA">
        <w:rPr>
          <w:rStyle w:val="14"/>
          <w:color w:val="000000"/>
        </w:rPr>
        <w:t>20 (два</w:t>
      </w:r>
      <w:r w:rsidR="00A972E7">
        <w:rPr>
          <w:rStyle w:val="14"/>
          <w:color w:val="000000"/>
        </w:rPr>
        <w:t>дцать)</w:t>
      </w:r>
      <w:r w:rsidR="007A0C69">
        <w:rPr>
          <w:rStyle w:val="14"/>
          <w:color w:val="000000"/>
        </w:rPr>
        <w:t xml:space="preserve"> рабочих</w:t>
      </w:r>
      <w:r w:rsidR="00A972E7"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>дней. В случае необходимости проведения дополнительного разбирательства (изучения материалов и документов) срок плановой проверки может быть</w:t>
      </w:r>
      <w:r w:rsidR="000E21EA">
        <w:rPr>
          <w:rStyle w:val="14"/>
          <w:color w:val="000000"/>
        </w:rPr>
        <w:t xml:space="preserve"> увеличен, но не более чем до 30 (тридцати</w:t>
      </w:r>
      <w:r w:rsidR="00A972E7">
        <w:rPr>
          <w:rStyle w:val="14"/>
          <w:color w:val="000000"/>
        </w:rPr>
        <w:t>)</w:t>
      </w:r>
      <w:r w:rsidR="006B593A">
        <w:rPr>
          <w:rStyle w:val="14"/>
          <w:color w:val="000000"/>
        </w:rPr>
        <w:t xml:space="preserve"> </w:t>
      </w:r>
      <w:r w:rsidR="007A0C69">
        <w:rPr>
          <w:rStyle w:val="14"/>
          <w:color w:val="000000"/>
        </w:rPr>
        <w:t xml:space="preserve">рабочих </w:t>
      </w:r>
      <w:r w:rsidR="006B593A">
        <w:rPr>
          <w:rStyle w:val="14"/>
          <w:color w:val="000000"/>
        </w:rPr>
        <w:t>дней.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38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График плановых проверок деятельн</w:t>
      </w:r>
      <w:r w:rsidR="00A1651A">
        <w:rPr>
          <w:rStyle w:val="14"/>
          <w:color w:val="000000"/>
        </w:rPr>
        <w:t xml:space="preserve">ости членов Ассоциации на следующий квартал утверждается </w:t>
      </w:r>
      <w:r w:rsidR="006E6B0E">
        <w:rPr>
          <w:rStyle w:val="14"/>
          <w:color w:val="000000"/>
        </w:rPr>
        <w:t xml:space="preserve"> председателем </w:t>
      </w:r>
      <w:r w:rsidR="00A1651A">
        <w:rPr>
          <w:rStyle w:val="14"/>
          <w:color w:val="000000"/>
        </w:rPr>
        <w:t>Правлени</w:t>
      </w:r>
      <w:r w:rsidR="006E6B0E">
        <w:rPr>
          <w:rStyle w:val="14"/>
          <w:color w:val="000000"/>
        </w:rPr>
        <w:t>я</w:t>
      </w:r>
      <w:r w:rsidR="00A1651A">
        <w:rPr>
          <w:rStyle w:val="14"/>
          <w:color w:val="000000"/>
        </w:rPr>
        <w:t xml:space="preserve"> Ассоциации</w:t>
      </w:r>
      <w:r>
        <w:rPr>
          <w:rStyle w:val="14"/>
          <w:color w:val="000000"/>
        </w:rPr>
        <w:t xml:space="preserve"> в конце текущего</w:t>
      </w:r>
      <w:r w:rsidR="00A1651A">
        <w:rPr>
          <w:rStyle w:val="14"/>
          <w:color w:val="000000"/>
        </w:rPr>
        <w:t xml:space="preserve"> </w:t>
      </w:r>
      <w:r w:rsidR="00292FF9">
        <w:rPr>
          <w:rStyle w:val="14"/>
          <w:color w:val="000000"/>
        </w:rPr>
        <w:t>квартала</w:t>
      </w:r>
      <w:r w:rsidR="00A1651A">
        <w:rPr>
          <w:rStyle w:val="14"/>
          <w:color w:val="000000"/>
        </w:rPr>
        <w:t xml:space="preserve"> и размещается на сайте Ассоциации</w:t>
      </w:r>
      <w:r w:rsidRPr="00A1651A">
        <w:rPr>
          <w:rStyle w:val="14"/>
          <w:color w:val="000000"/>
        </w:rPr>
        <w:t xml:space="preserve"> </w:t>
      </w:r>
      <w:r>
        <w:rPr>
          <w:rStyle w:val="14"/>
          <w:color w:val="000000"/>
        </w:rPr>
        <w:t>в установленном порядке.</w:t>
      </w:r>
    </w:p>
    <w:p w:rsidR="006B593A" w:rsidRDefault="00A1651A">
      <w:pPr>
        <w:pStyle w:val="a6"/>
        <w:numPr>
          <w:ilvl w:val="1"/>
          <w:numId w:val="2"/>
        </w:numPr>
        <w:shd w:val="clear" w:color="auto" w:fill="auto"/>
        <w:tabs>
          <w:tab w:val="left" w:pos="138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В г</w:t>
      </w:r>
      <w:r w:rsidR="006B593A">
        <w:rPr>
          <w:rStyle w:val="14"/>
          <w:color w:val="000000"/>
        </w:rPr>
        <w:t>рафик</w:t>
      </w:r>
      <w:r>
        <w:rPr>
          <w:rStyle w:val="14"/>
          <w:color w:val="000000"/>
        </w:rPr>
        <w:t>е</w:t>
      </w:r>
      <w:r w:rsidR="006B593A">
        <w:rPr>
          <w:rStyle w:val="14"/>
          <w:color w:val="000000"/>
        </w:rPr>
        <w:t xml:space="preserve"> проведения контрольных плановых проверок указываются следующее:</w:t>
      </w:r>
    </w:p>
    <w:p w:rsidR="006B593A" w:rsidRDefault="00A1651A" w:rsidP="00A1651A">
      <w:pPr>
        <w:pStyle w:val="a6"/>
        <w:numPr>
          <w:ilvl w:val="0"/>
          <w:numId w:val="8"/>
        </w:numPr>
        <w:shd w:val="clear" w:color="auto" w:fill="auto"/>
        <w:tabs>
          <w:tab w:val="left" w:pos="1114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наименование члена Ассоциации</w:t>
      </w:r>
      <w:r w:rsidR="006B593A">
        <w:rPr>
          <w:rStyle w:val="14"/>
          <w:color w:val="000000"/>
        </w:rPr>
        <w:t>;</w:t>
      </w:r>
    </w:p>
    <w:p w:rsidR="006B593A" w:rsidRDefault="00A1651A">
      <w:pPr>
        <w:pStyle w:val="a6"/>
        <w:numPr>
          <w:ilvl w:val="0"/>
          <w:numId w:val="8"/>
        </w:numPr>
        <w:shd w:val="clear" w:color="auto" w:fill="auto"/>
        <w:tabs>
          <w:tab w:val="left" w:pos="936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 xml:space="preserve"> </w:t>
      </w:r>
      <w:r w:rsidR="008A68DE">
        <w:rPr>
          <w:rStyle w:val="14"/>
          <w:color w:val="000000"/>
        </w:rPr>
        <w:t xml:space="preserve"> </w:t>
      </w:r>
      <w:r>
        <w:rPr>
          <w:rStyle w:val="14"/>
          <w:color w:val="000000"/>
        </w:rPr>
        <w:t>дата начала</w:t>
      </w:r>
      <w:r w:rsidR="006B593A">
        <w:rPr>
          <w:rStyle w:val="14"/>
          <w:color w:val="000000"/>
        </w:rPr>
        <w:t xml:space="preserve"> проведения проверки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tabs>
          <w:tab w:val="left" w:pos="134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Уведомление о проведении плановой проверки, подписывает </w:t>
      </w:r>
      <w:r w:rsidR="00292FF9">
        <w:rPr>
          <w:rStyle w:val="14"/>
          <w:color w:val="000000"/>
        </w:rPr>
        <w:t>председатель</w:t>
      </w:r>
      <w:r w:rsidR="00A1651A">
        <w:rPr>
          <w:rStyle w:val="14"/>
          <w:color w:val="000000"/>
        </w:rPr>
        <w:t xml:space="preserve"> Контрольной комиссии</w:t>
      </w:r>
      <w:r>
        <w:rPr>
          <w:rStyle w:val="14"/>
          <w:color w:val="000000"/>
        </w:rPr>
        <w:t xml:space="preserve"> либ</w:t>
      </w:r>
      <w:r w:rsidR="00A1651A">
        <w:rPr>
          <w:rStyle w:val="14"/>
          <w:color w:val="000000"/>
        </w:rPr>
        <w:t>о член Контрольной комиссии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tabs>
          <w:tab w:val="left" w:pos="134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Уведомление о проведении плановой</w:t>
      </w:r>
      <w:r w:rsidR="00A1651A">
        <w:rPr>
          <w:rStyle w:val="14"/>
          <w:color w:val="000000"/>
        </w:rPr>
        <w:t xml:space="preserve"> проверки направляемое члену Ассоциации</w:t>
      </w:r>
      <w:r>
        <w:rPr>
          <w:rStyle w:val="14"/>
          <w:color w:val="000000"/>
        </w:rPr>
        <w:t>, содержит следующие сведения:</w:t>
      </w:r>
    </w:p>
    <w:p w:rsidR="006B593A" w:rsidRDefault="00A1651A" w:rsidP="00A1651A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наименование члена Ассоциации</w:t>
      </w:r>
      <w:r w:rsidR="006B593A">
        <w:rPr>
          <w:rStyle w:val="14"/>
          <w:color w:val="000000"/>
        </w:rPr>
        <w:t>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вид проверки (документарная, выездная);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место проведения проверки;</w:t>
      </w:r>
    </w:p>
    <w:p w:rsidR="006B593A" w:rsidRPr="00A1651A" w:rsidRDefault="00A1651A" w:rsidP="00A1651A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firstLine="720"/>
        <w:jc w:val="both"/>
        <w:rPr>
          <w:rStyle w:val="14"/>
        </w:rPr>
      </w:pPr>
      <w:r>
        <w:rPr>
          <w:rStyle w:val="14"/>
          <w:color w:val="000000"/>
        </w:rPr>
        <w:t>дата и время начала</w:t>
      </w:r>
      <w:r w:rsidR="006B593A">
        <w:rPr>
          <w:rStyle w:val="14"/>
          <w:color w:val="000000"/>
        </w:rPr>
        <w:t xml:space="preserve"> проведения проверки;</w:t>
      </w:r>
    </w:p>
    <w:p w:rsidR="00A1651A" w:rsidRDefault="00A1651A" w:rsidP="00A1651A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место проведения проверки;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инспекторы-контролеры, участвующие в проведении проверки</w:t>
      </w:r>
      <w:r w:rsidR="00F64FB0"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 Уведомление о проведении плановой</w:t>
      </w:r>
      <w:r w:rsidR="00A1651A">
        <w:rPr>
          <w:rStyle w:val="14"/>
          <w:color w:val="000000"/>
        </w:rPr>
        <w:t xml:space="preserve"> проверки направляется члену Ассоциации</w:t>
      </w:r>
      <w:r>
        <w:rPr>
          <w:rStyle w:val="14"/>
          <w:color w:val="000000"/>
        </w:rPr>
        <w:t xml:space="preserve"> посредством телефонной ил</w:t>
      </w:r>
      <w:r w:rsidR="00A1651A">
        <w:rPr>
          <w:rStyle w:val="14"/>
          <w:color w:val="000000"/>
        </w:rPr>
        <w:t>и эл</w:t>
      </w:r>
      <w:r w:rsidR="00F249D2">
        <w:rPr>
          <w:rStyle w:val="14"/>
          <w:color w:val="000000"/>
        </w:rPr>
        <w:t>ектронной почты за 5 (пять)</w:t>
      </w:r>
      <w:r w:rsidR="00A1651A">
        <w:rPr>
          <w:rStyle w:val="14"/>
          <w:color w:val="000000"/>
        </w:rPr>
        <w:t xml:space="preserve"> дней до начала проверки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tabs>
          <w:tab w:val="left" w:pos="134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Первый экземпляр У</w:t>
      </w:r>
      <w:r w:rsidR="00945116">
        <w:rPr>
          <w:rStyle w:val="14"/>
          <w:color w:val="000000"/>
        </w:rPr>
        <w:t>ведомления (с подписью</w:t>
      </w:r>
      <w:r>
        <w:rPr>
          <w:rStyle w:val="14"/>
          <w:color w:val="000000"/>
        </w:rPr>
        <w:t>) о проведении планов</w:t>
      </w:r>
      <w:r w:rsidR="00A1651A">
        <w:rPr>
          <w:rStyle w:val="14"/>
          <w:color w:val="000000"/>
        </w:rPr>
        <w:t>ой проверки хранится у члена Ассоциации</w:t>
      </w:r>
      <w:r>
        <w:rPr>
          <w:rStyle w:val="14"/>
          <w:color w:val="000000"/>
        </w:rPr>
        <w:t>.</w:t>
      </w:r>
    </w:p>
    <w:p w:rsidR="006B593A" w:rsidRDefault="006B593A" w:rsidP="00F249D2">
      <w:pPr>
        <w:pStyle w:val="a6"/>
        <w:numPr>
          <w:ilvl w:val="1"/>
          <w:numId w:val="8"/>
        </w:numPr>
        <w:shd w:val="clear" w:color="auto" w:fill="auto"/>
        <w:tabs>
          <w:tab w:val="left" w:pos="134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Второй экземпляр У</w:t>
      </w:r>
      <w:r w:rsidR="00945116">
        <w:rPr>
          <w:rStyle w:val="14"/>
          <w:color w:val="000000"/>
        </w:rPr>
        <w:t>ведомления (с подписью</w:t>
      </w:r>
      <w:r>
        <w:rPr>
          <w:rStyle w:val="14"/>
          <w:color w:val="000000"/>
        </w:rPr>
        <w:t>) о проведении плановой про</w:t>
      </w:r>
      <w:r w:rsidR="003C1EF8">
        <w:rPr>
          <w:rStyle w:val="14"/>
          <w:color w:val="000000"/>
        </w:rPr>
        <w:t xml:space="preserve">верки </w:t>
      </w:r>
      <w:r>
        <w:rPr>
          <w:rStyle w:val="14"/>
          <w:color w:val="000000"/>
        </w:rPr>
        <w:t xml:space="preserve"> хранит</w:t>
      </w:r>
      <w:r w:rsidR="003C1EF8">
        <w:rPr>
          <w:rStyle w:val="14"/>
          <w:color w:val="000000"/>
        </w:rPr>
        <w:t>ся в Исполнительной дирекции Ассоциации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 </w:t>
      </w:r>
      <w:r>
        <w:rPr>
          <w:rStyle w:val="a8"/>
          <w:bCs/>
          <w:color w:val="000000"/>
        </w:rPr>
        <w:t xml:space="preserve">Внеплановая проверка </w:t>
      </w:r>
      <w:r w:rsidR="00945116">
        <w:rPr>
          <w:rStyle w:val="14"/>
          <w:color w:val="000000"/>
        </w:rPr>
        <w:t>деятельности члена Ассоциации</w:t>
      </w:r>
      <w:r>
        <w:rPr>
          <w:rStyle w:val="14"/>
          <w:color w:val="000000"/>
        </w:rPr>
        <w:t xml:space="preserve"> </w:t>
      </w:r>
      <w:r w:rsidR="00945116">
        <w:rPr>
          <w:rStyle w:val="14"/>
          <w:color w:val="000000"/>
        </w:rPr>
        <w:t>проводится Контрольной комиссией</w:t>
      </w:r>
      <w:r>
        <w:rPr>
          <w:rStyle w:val="14"/>
          <w:color w:val="000000"/>
        </w:rPr>
        <w:t xml:space="preserve"> на основании решени</w:t>
      </w:r>
      <w:r w:rsidR="00945116">
        <w:rPr>
          <w:rStyle w:val="14"/>
          <w:color w:val="000000"/>
        </w:rPr>
        <w:t>й специализированных органов Ассоциации или Правления Ассоциации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tabs>
          <w:tab w:val="left" w:pos="134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Основанием для проведения Ко</w:t>
      </w:r>
      <w:r w:rsidR="00945116">
        <w:rPr>
          <w:rStyle w:val="14"/>
          <w:color w:val="000000"/>
        </w:rPr>
        <w:t>нтрольной комиссией внеплановой проверки члена Ассоциации могут быть направленные в Ассоциацию</w:t>
      </w:r>
      <w:r>
        <w:rPr>
          <w:rStyle w:val="14"/>
          <w:color w:val="000000"/>
        </w:rPr>
        <w:t>: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обращение</w:t>
      </w:r>
      <w:r w:rsidR="00945116">
        <w:rPr>
          <w:rStyle w:val="14"/>
          <w:color w:val="000000"/>
        </w:rPr>
        <w:t xml:space="preserve"> (жалоба) о нарушении членом Ассоциации</w:t>
      </w:r>
      <w:r>
        <w:rPr>
          <w:rStyle w:val="14"/>
          <w:color w:val="000000"/>
        </w:rPr>
        <w:t xml:space="preserve"> т</w:t>
      </w:r>
      <w:r w:rsidR="00945116">
        <w:rPr>
          <w:rStyle w:val="14"/>
          <w:color w:val="000000"/>
        </w:rPr>
        <w:t>ребований Правил, Стандартов</w:t>
      </w:r>
      <w:r>
        <w:rPr>
          <w:rStyle w:val="14"/>
          <w:color w:val="000000"/>
        </w:rPr>
        <w:t xml:space="preserve"> и </w:t>
      </w:r>
      <w:r w:rsidR="00945116">
        <w:rPr>
          <w:rStyle w:val="14"/>
          <w:color w:val="000000"/>
        </w:rPr>
        <w:t>других внутренних документов Ассоциации</w:t>
      </w:r>
      <w:r>
        <w:rPr>
          <w:rStyle w:val="14"/>
          <w:color w:val="000000"/>
        </w:rPr>
        <w:t>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запросы государственных органов, Национального объединения, надзорных органов и других организаций, требующ</w:t>
      </w:r>
      <w:r w:rsidR="00945116">
        <w:rPr>
          <w:rStyle w:val="14"/>
          <w:color w:val="000000"/>
        </w:rPr>
        <w:t>их проведения проверки члена Ассоциации</w:t>
      </w:r>
      <w:r>
        <w:rPr>
          <w:rStyle w:val="14"/>
          <w:color w:val="000000"/>
        </w:rPr>
        <w:t>;</w:t>
      </w:r>
    </w:p>
    <w:p w:rsidR="006B593A" w:rsidRDefault="00945116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поручение Правления Ассоциации</w:t>
      </w:r>
      <w:r w:rsidR="006B593A">
        <w:rPr>
          <w:rStyle w:val="14"/>
          <w:color w:val="000000"/>
        </w:rPr>
        <w:t xml:space="preserve"> (по иным основаниям).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tabs>
          <w:tab w:val="left" w:pos="134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Срок внеплановой проверки </w:t>
      </w:r>
      <w:r w:rsidR="00A972E7">
        <w:rPr>
          <w:rStyle w:val="14"/>
          <w:color w:val="000000"/>
        </w:rPr>
        <w:t>–</w:t>
      </w:r>
      <w:r>
        <w:rPr>
          <w:rStyle w:val="14"/>
          <w:color w:val="000000"/>
        </w:rPr>
        <w:t xml:space="preserve"> 14</w:t>
      </w:r>
      <w:r w:rsidR="00A972E7">
        <w:rPr>
          <w:rStyle w:val="14"/>
          <w:color w:val="000000"/>
        </w:rPr>
        <w:t xml:space="preserve"> (четырнадцать)</w:t>
      </w:r>
      <w:r w:rsidR="007A0C69">
        <w:rPr>
          <w:rStyle w:val="14"/>
          <w:color w:val="000000"/>
        </w:rPr>
        <w:t xml:space="preserve"> рабочих</w:t>
      </w:r>
      <w:r>
        <w:rPr>
          <w:rStyle w:val="14"/>
          <w:color w:val="000000"/>
        </w:rPr>
        <w:t xml:space="preserve"> дней. В случае необходимости проведения дополнительного разбирательства (изучения материалов и документов) срок внеплановой проверки может быть увеличен, но не более чем до 30</w:t>
      </w:r>
      <w:r w:rsidR="00A972E7">
        <w:rPr>
          <w:rStyle w:val="14"/>
          <w:color w:val="000000"/>
        </w:rPr>
        <w:t xml:space="preserve"> (тридцати)</w:t>
      </w:r>
      <w:r w:rsidR="007A0C69">
        <w:rPr>
          <w:rStyle w:val="14"/>
          <w:color w:val="000000"/>
        </w:rPr>
        <w:t xml:space="preserve"> рабочих</w:t>
      </w:r>
      <w:r>
        <w:rPr>
          <w:rStyle w:val="14"/>
          <w:color w:val="000000"/>
        </w:rPr>
        <w:t xml:space="preserve"> дней.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tabs>
          <w:tab w:val="left" w:pos="134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В ходе проведения внеплановой проверки изучению подлежат только факты, указанные в обращении (жалобе), или факты, подлежащие проверке, назначенной по иным основаниям.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tabs>
          <w:tab w:val="left" w:pos="134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Уведомление о проведении внеплановой проверки подписывает </w:t>
      </w:r>
      <w:r w:rsidR="00292FF9">
        <w:rPr>
          <w:rStyle w:val="14"/>
          <w:color w:val="000000"/>
        </w:rPr>
        <w:t>председатель</w:t>
      </w:r>
      <w:r w:rsidR="00945116">
        <w:rPr>
          <w:rStyle w:val="14"/>
          <w:color w:val="000000"/>
        </w:rPr>
        <w:t xml:space="preserve"> Контрольной комиссии</w:t>
      </w:r>
      <w:r>
        <w:rPr>
          <w:rStyle w:val="14"/>
          <w:color w:val="000000"/>
        </w:rPr>
        <w:t>, либ</w:t>
      </w:r>
      <w:r w:rsidR="00945116">
        <w:rPr>
          <w:rStyle w:val="14"/>
          <w:color w:val="000000"/>
        </w:rPr>
        <w:t>о член Контрольной комиссии</w:t>
      </w:r>
      <w:r>
        <w:rPr>
          <w:rStyle w:val="14"/>
          <w:color w:val="000000"/>
        </w:rPr>
        <w:t xml:space="preserve"> (в отсутствие </w:t>
      </w:r>
      <w:r w:rsidR="00292FF9">
        <w:rPr>
          <w:rStyle w:val="14"/>
          <w:color w:val="000000"/>
        </w:rPr>
        <w:t>председателя</w:t>
      </w:r>
      <w:r w:rsidR="00945116">
        <w:rPr>
          <w:rStyle w:val="14"/>
          <w:color w:val="000000"/>
        </w:rPr>
        <w:t xml:space="preserve"> Контрольной комиссии</w:t>
      </w:r>
      <w:r>
        <w:rPr>
          <w:rStyle w:val="14"/>
          <w:color w:val="000000"/>
        </w:rPr>
        <w:t xml:space="preserve"> исполня</w:t>
      </w:r>
      <w:r w:rsidR="00D36B69">
        <w:rPr>
          <w:rStyle w:val="14"/>
          <w:color w:val="000000"/>
        </w:rPr>
        <w:t>ющий</w:t>
      </w:r>
      <w:r>
        <w:rPr>
          <w:rStyle w:val="14"/>
          <w:color w:val="000000"/>
        </w:rPr>
        <w:t xml:space="preserve"> функции заместителя </w:t>
      </w:r>
      <w:r w:rsidR="00D36B69">
        <w:rPr>
          <w:rStyle w:val="14"/>
          <w:color w:val="000000"/>
        </w:rPr>
        <w:t xml:space="preserve"> председателя</w:t>
      </w:r>
      <w:r>
        <w:rPr>
          <w:rStyle w:val="14"/>
          <w:color w:val="000000"/>
        </w:rPr>
        <w:t>).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tabs>
          <w:tab w:val="left" w:pos="134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Уведомление о проведении внеплановой</w:t>
      </w:r>
      <w:r w:rsidR="00945116">
        <w:rPr>
          <w:rStyle w:val="14"/>
          <w:color w:val="000000"/>
        </w:rPr>
        <w:t xml:space="preserve"> проверки направляется члену Ассоциации</w:t>
      </w:r>
      <w:r w:rsidR="00D36B69">
        <w:rPr>
          <w:rStyle w:val="14"/>
          <w:color w:val="000000"/>
        </w:rPr>
        <w:t xml:space="preserve"> и</w:t>
      </w:r>
      <w:r>
        <w:rPr>
          <w:rStyle w:val="14"/>
          <w:color w:val="000000"/>
        </w:rPr>
        <w:t xml:space="preserve"> содержит следующие сведения:</w:t>
      </w:r>
    </w:p>
    <w:p w:rsidR="006B593A" w:rsidRDefault="00945116" w:rsidP="00945116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наименование члена Ассоциации</w:t>
      </w:r>
      <w:r w:rsidR="006B593A">
        <w:rPr>
          <w:rStyle w:val="14"/>
          <w:color w:val="000000"/>
        </w:rPr>
        <w:t>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вид проверки (документарная, выездная);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место проведения проверки;</w:t>
      </w:r>
    </w:p>
    <w:p w:rsidR="006B593A" w:rsidRDefault="00F249D2">
      <w:pPr>
        <w:pStyle w:val="a6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дата и время начала</w:t>
      </w:r>
      <w:r w:rsidR="006B593A">
        <w:rPr>
          <w:rStyle w:val="14"/>
          <w:color w:val="000000"/>
        </w:rPr>
        <w:t xml:space="preserve"> проведения проверки;</w:t>
      </w:r>
    </w:p>
    <w:p w:rsidR="006B593A" w:rsidRDefault="00F249D2">
      <w:pPr>
        <w:pStyle w:val="a6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317" w:lineRule="exact"/>
        <w:ind w:left="20" w:firstLine="700"/>
        <w:jc w:val="both"/>
      </w:pPr>
      <w:r>
        <w:rPr>
          <w:rStyle w:val="14"/>
          <w:color w:val="000000"/>
        </w:rPr>
        <w:t>место</w:t>
      </w:r>
      <w:r w:rsidR="006B593A">
        <w:rPr>
          <w:rStyle w:val="14"/>
          <w:color w:val="000000"/>
        </w:rPr>
        <w:t xml:space="preserve"> проведения проверки;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317" w:lineRule="exact"/>
        <w:ind w:left="20" w:firstLine="700"/>
        <w:jc w:val="both"/>
      </w:pPr>
      <w:r>
        <w:rPr>
          <w:rStyle w:val="14"/>
          <w:color w:val="000000"/>
        </w:rPr>
        <w:t>инспекторы-контролеры, участвующие в проведении проверки</w:t>
      </w:r>
      <w:r w:rsidR="0083774E"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tabs>
          <w:tab w:val="left" w:pos="1295"/>
        </w:tabs>
        <w:spacing w:before="0" w:line="317" w:lineRule="exact"/>
        <w:ind w:left="20" w:right="20" w:firstLine="700"/>
        <w:jc w:val="both"/>
      </w:pPr>
      <w:r>
        <w:rPr>
          <w:rStyle w:val="14"/>
          <w:color w:val="000000"/>
        </w:rPr>
        <w:t>Уведомление о проведении внеплановой</w:t>
      </w:r>
      <w:r w:rsidR="00F249D2">
        <w:rPr>
          <w:rStyle w:val="14"/>
          <w:color w:val="000000"/>
        </w:rPr>
        <w:t xml:space="preserve"> проверки направляется члену Ассоциации</w:t>
      </w:r>
      <w:r>
        <w:rPr>
          <w:rStyle w:val="14"/>
          <w:color w:val="000000"/>
        </w:rPr>
        <w:t xml:space="preserve"> посредством телефонной или электронной почты за 5 (пять) дн</w:t>
      </w:r>
      <w:r w:rsidR="00F249D2">
        <w:rPr>
          <w:rStyle w:val="14"/>
          <w:color w:val="000000"/>
        </w:rPr>
        <w:t>ей до начала проверки.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tabs>
          <w:tab w:val="left" w:pos="1295"/>
        </w:tabs>
        <w:spacing w:before="0" w:line="317" w:lineRule="exact"/>
        <w:ind w:left="20" w:right="20" w:firstLine="700"/>
        <w:jc w:val="both"/>
      </w:pPr>
      <w:r>
        <w:rPr>
          <w:rStyle w:val="14"/>
          <w:color w:val="000000"/>
        </w:rPr>
        <w:t>Первый экземпляр У</w:t>
      </w:r>
      <w:r w:rsidR="00F249D2">
        <w:rPr>
          <w:rStyle w:val="14"/>
          <w:color w:val="000000"/>
        </w:rPr>
        <w:t>ведомления (с подписью</w:t>
      </w:r>
      <w:r>
        <w:rPr>
          <w:rStyle w:val="14"/>
          <w:color w:val="000000"/>
        </w:rPr>
        <w:t>) о проведении внепланов</w:t>
      </w:r>
      <w:r w:rsidR="00F249D2">
        <w:rPr>
          <w:rStyle w:val="14"/>
          <w:color w:val="000000"/>
        </w:rPr>
        <w:t>ой проверки хранится у члена Ассоциации</w:t>
      </w:r>
      <w:r>
        <w:rPr>
          <w:rStyle w:val="14"/>
          <w:color w:val="000000"/>
        </w:rPr>
        <w:t>.</w:t>
      </w:r>
    </w:p>
    <w:p w:rsidR="006B593A" w:rsidRDefault="006B593A" w:rsidP="00F249D2">
      <w:pPr>
        <w:pStyle w:val="a6"/>
        <w:numPr>
          <w:ilvl w:val="1"/>
          <w:numId w:val="8"/>
        </w:numPr>
        <w:shd w:val="clear" w:color="auto" w:fill="auto"/>
        <w:tabs>
          <w:tab w:val="left" w:pos="1295"/>
        </w:tabs>
        <w:spacing w:before="0" w:line="317" w:lineRule="exact"/>
        <w:ind w:left="20" w:right="20" w:firstLine="700"/>
        <w:jc w:val="both"/>
      </w:pPr>
      <w:r>
        <w:rPr>
          <w:rStyle w:val="14"/>
          <w:color w:val="000000"/>
        </w:rPr>
        <w:t>Второй экземпляр У</w:t>
      </w:r>
      <w:r w:rsidR="00F249D2">
        <w:rPr>
          <w:rStyle w:val="14"/>
          <w:color w:val="000000"/>
        </w:rPr>
        <w:t>ведомления (с подписью</w:t>
      </w:r>
      <w:r>
        <w:rPr>
          <w:rStyle w:val="14"/>
          <w:color w:val="000000"/>
        </w:rPr>
        <w:t>) о пров</w:t>
      </w:r>
      <w:r w:rsidR="00F249D2">
        <w:rPr>
          <w:rStyle w:val="14"/>
          <w:color w:val="000000"/>
        </w:rPr>
        <w:t xml:space="preserve">едении внеплановой проверки </w:t>
      </w:r>
      <w:r>
        <w:rPr>
          <w:rStyle w:val="14"/>
          <w:color w:val="000000"/>
        </w:rPr>
        <w:t>хранится в Исполнительн</w:t>
      </w:r>
      <w:r w:rsidR="00F249D2">
        <w:rPr>
          <w:rStyle w:val="14"/>
          <w:color w:val="000000"/>
        </w:rPr>
        <w:t>ой дирекции Ассоциации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tabs>
          <w:tab w:val="left" w:pos="1295"/>
        </w:tabs>
        <w:spacing w:before="0" w:line="317" w:lineRule="exact"/>
        <w:ind w:left="20" w:right="20" w:firstLine="700"/>
        <w:jc w:val="both"/>
      </w:pPr>
      <w:r>
        <w:rPr>
          <w:rStyle w:val="14"/>
          <w:color w:val="000000"/>
        </w:rPr>
        <w:t>В случае</w:t>
      </w:r>
      <w:r w:rsidR="00F249D2">
        <w:rPr>
          <w:rStyle w:val="14"/>
          <w:color w:val="000000"/>
        </w:rPr>
        <w:t xml:space="preserve"> выявления Контрольной комиссией</w:t>
      </w:r>
      <w:r>
        <w:rPr>
          <w:rStyle w:val="14"/>
          <w:color w:val="000000"/>
        </w:rPr>
        <w:t xml:space="preserve"> в процессе проверки (плановой, вн</w:t>
      </w:r>
      <w:r w:rsidR="00F249D2">
        <w:rPr>
          <w:rStyle w:val="14"/>
          <w:color w:val="000000"/>
        </w:rPr>
        <w:t>еплановой), нарушения членом Ассоциации</w:t>
      </w:r>
      <w:r>
        <w:rPr>
          <w:rStyle w:val="14"/>
          <w:color w:val="000000"/>
        </w:rPr>
        <w:t xml:space="preserve"> требований, установленных Правилами, Станд</w:t>
      </w:r>
      <w:r w:rsidR="00F249D2">
        <w:rPr>
          <w:rStyle w:val="14"/>
          <w:color w:val="000000"/>
        </w:rPr>
        <w:t>артами, внутренними документами Ассоциации</w:t>
      </w:r>
      <w:r>
        <w:rPr>
          <w:rStyle w:val="14"/>
          <w:color w:val="000000"/>
        </w:rPr>
        <w:t xml:space="preserve"> или иног</w:t>
      </w:r>
      <w:r w:rsidR="00F249D2">
        <w:rPr>
          <w:rStyle w:val="14"/>
          <w:color w:val="000000"/>
        </w:rPr>
        <w:t>о нарушения, Контрольная комиссия</w:t>
      </w:r>
      <w:r>
        <w:rPr>
          <w:rStyle w:val="14"/>
          <w:color w:val="000000"/>
        </w:rPr>
        <w:t xml:space="preserve"> принимает решение о передаче материалов проверки для рассм</w:t>
      </w:r>
      <w:r w:rsidR="00F249D2">
        <w:rPr>
          <w:rStyle w:val="14"/>
          <w:color w:val="000000"/>
        </w:rPr>
        <w:t>отрения в Дисциплинарную комиссию Ассоциации</w:t>
      </w:r>
      <w:r>
        <w:rPr>
          <w:rStyle w:val="14"/>
          <w:color w:val="000000"/>
        </w:rPr>
        <w:t xml:space="preserve"> в целях принятия </w:t>
      </w:r>
      <w:r w:rsidR="00F249D2">
        <w:rPr>
          <w:rStyle w:val="14"/>
          <w:color w:val="000000"/>
        </w:rPr>
        <w:t>решения о применении к члену Ассоциации</w:t>
      </w:r>
      <w:r>
        <w:rPr>
          <w:rStyle w:val="14"/>
          <w:color w:val="000000"/>
        </w:rPr>
        <w:t xml:space="preserve"> меры дисциплинарного воздействия.</w:t>
      </w:r>
    </w:p>
    <w:p w:rsidR="006B593A" w:rsidRDefault="006B593A">
      <w:pPr>
        <w:pStyle w:val="a6"/>
        <w:numPr>
          <w:ilvl w:val="1"/>
          <w:numId w:val="8"/>
        </w:numPr>
        <w:shd w:val="clear" w:color="auto" w:fill="auto"/>
        <w:tabs>
          <w:tab w:val="left" w:pos="1295"/>
        </w:tabs>
        <w:spacing w:before="0" w:line="317" w:lineRule="exact"/>
        <w:ind w:left="20" w:right="20" w:firstLine="700"/>
        <w:jc w:val="both"/>
      </w:pPr>
      <w:r>
        <w:rPr>
          <w:rStyle w:val="14"/>
          <w:color w:val="000000"/>
        </w:rPr>
        <w:t>В случае</w:t>
      </w:r>
      <w:r w:rsidR="00F249D2">
        <w:rPr>
          <w:rStyle w:val="14"/>
          <w:color w:val="000000"/>
        </w:rPr>
        <w:t xml:space="preserve"> выявления Контрольной комиссией нарушения членом Ассоциации</w:t>
      </w:r>
      <w:r>
        <w:rPr>
          <w:rStyle w:val="14"/>
          <w:color w:val="000000"/>
        </w:rPr>
        <w:t xml:space="preserve"> нормативно</w:t>
      </w:r>
      <w:r w:rsidR="00F249D2">
        <w:rPr>
          <w:rStyle w:val="14"/>
          <w:color w:val="000000"/>
        </w:rPr>
        <w:t>-</w:t>
      </w:r>
      <w:r>
        <w:rPr>
          <w:rStyle w:val="14"/>
          <w:color w:val="000000"/>
        </w:rPr>
        <w:t>правовых актов Р</w:t>
      </w:r>
      <w:r w:rsidR="00F249D2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F249D2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>, требований технических регламентов, и других документов, контроль за соблюдением кот</w:t>
      </w:r>
      <w:r w:rsidR="00F249D2">
        <w:rPr>
          <w:rStyle w:val="14"/>
          <w:color w:val="000000"/>
        </w:rPr>
        <w:t>орых не входит в компетенцию Ассоциации</w:t>
      </w:r>
      <w:r>
        <w:rPr>
          <w:rStyle w:val="14"/>
          <w:color w:val="000000"/>
        </w:rPr>
        <w:t xml:space="preserve">, о выявленном нарушении </w:t>
      </w:r>
      <w:r w:rsidR="0083774E">
        <w:rPr>
          <w:rStyle w:val="14"/>
          <w:color w:val="000000"/>
        </w:rPr>
        <w:t>председатель</w:t>
      </w:r>
      <w:r w:rsidR="00F249D2">
        <w:rPr>
          <w:rStyle w:val="14"/>
          <w:color w:val="000000"/>
        </w:rPr>
        <w:t xml:space="preserve"> Контрольной комиссии сообщает в Правление Ассоциации</w:t>
      </w:r>
      <w:r>
        <w:rPr>
          <w:rStyle w:val="14"/>
          <w:color w:val="000000"/>
        </w:rPr>
        <w:t xml:space="preserve"> и/или в соответствующий уполномоченный орган в срок не позднее пяти рабочих дней</w:t>
      </w:r>
    </w:p>
    <w:p w:rsidR="006B593A" w:rsidRDefault="00F249D2">
      <w:pPr>
        <w:pStyle w:val="a6"/>
        <w:numPr>
          <w:ilvl w:val="1"/>
          <w:numId w:val="8"/>
        </w:numPr>
        <w:shd w:val="clear" w:color="auto" w:fill="auto"/>
        <w:tabs>
          <w:tab w:val="left" w:pos="1295"/>
        </w:tabs>
        <w:spacing w:before="0" w:line="317" w:lineRule="exact"/>
        <w:ind w:left="20" w:right="20" w:firstLine="700"/>
        <w:jc w:val="both"/>
      </w:pPr>
      <w:r>
        <w:rPr>
          <w:rStyle w:val="14"/>
          <w:color w:val="000000"/>
        </w:rPr>
        <w:t>Члены Контрольной комиссии</w:t>
      </w:r>
      <w:r w:rsidR="006B593A">
        <w:rPr>
          <w:rStyle w:val="14"/>
          <w:color w:val="000000"/>
        </w:rPr>
        <w:t xml:space="preserve">, должностные </w:t>
      </w:r>
      <w:r>
        <w:rPr>
          <w:rStyle w:val="14"/>
          <w:color w:val="000000"/>
        </w:rPr>
        <w:t>лица Исполнительной дирекции Ассоциации</w:t>
      </w:r>
      <w:r w:rsidR="006B593A">
        <w:rPr>
          <w:rStyle w:val="14"/>
          <w:color w:val="000000"/>
        </w:rPr>
        <w:t xml:space="preserve"> и иные лица, принимающие участие в проведении проверки (плановой, внеплановой), отвечают за неразглашение и нераспространение сведений, полученных ими в ходе ее проведения, в соответствии с действующим законодательством Р</w:t>
      </w:r>
      <w:r>
        <w:rPr>
          <w:rStyle w:val="14"/>
          <w:color w:val="000000"/>
        </w:rPr>
        <w:t xml:space="preserve">оссийской </w:t>
      </w:r>
      <w:r w:rsidR="006B593A">
        <w:rPr>
          <w:rStyle w:val="14"/>
          <w:color w:val="000000"/>
        </w:rPr>
        <w:t>Ф</w:t>
      </w:r>
      <w:r>
        <w:rPr>
          <w:rStyle w:val="14"/>
          <w:color w:val="000000"/>
        </w:rPr>
        <w:t>едерации и внутренними документами Ассоциации</w:t>
      </w:r>
      <w:r w:rsidR="006B593A">
        <w:rPr>
          <w:rStyle w:val="14"/>
          <w:color w:val="000000"/>
        </w:rPr>
        <w:t>.</w:t>
      </w:r>
    </w:p>
    <w:p w:rsidR="006B593A" w:rsidRDefault="00B45946">
      <w:pPr>
        <w:pStyle w:val="a6"/>
        <w:numPr>
          <w:ilvl w:val="1"/>
          <w:numId w:val="8"/>
        </w:numPr>
        <w:shd w:val="clear" w:color="auto" w:fill="auto"/>
        <w:tabs>
          <w:tab w:val="left" w:pos="1295"/>
        </w:tabs>
        <w:spacing w:before="0" w:line="317" w:lineRule="exact"/>
        <w:ind w:left="20" w:right="20" w:firstLine="700"/>
        <w:jc w:val="both"/>
      </w:pPr>
      <w:r>
        <w:rPr>
          <w:rStyle w:val="14"/>
          <w:color w:val="000000"/>
        </w:rPr>
        <w:t>Ассоциация</w:t>
      </w:r>
      <w:r w:rsidR="006B593A">
        <w:rPr>
          <w:rStyle w:val="14"/>
          <w:color w:val="000000"/>
        </w:rPr>
        <w:t xml:space="preserve"> несет перед своими членами в порядке, установленном законодательством Р</w:t>
      </w:r>
      <w:r>
        <w:rPr>
          <w:rStyle w:val="14"/>
          <w:color w:val="000000"/>
        </w:rPr>
        <w:t xml:space="preserve">оссийской </w:t>
      </w:r>
      <w:r w:rsidR="006B593A">
        <w:rPr>
          <w:rStyle w:val="14"/>
          <w:color w:val="000000"/>
        </w:rPr>
        <w:t>Ф</w:t>
      </w:r>
      <w:r>
        <w:rPr>
          <w:rStyle w:val="14"/>
          <w:color w:val="000000"/>
        </w:rPr>
        <w:t>едерации, Уставом</w:t>
      </w:r>
      <w:r w:rsidR="006B593A">
        <w:rPr>
          <w:rStyle w:val="14"/>
          <w:color w:val="000000"/>
        </w:rPr>
        <w:t xml:space="preserve"> и дру</w:t>
      </w:r>
      <w:r>
        <w:rPr>
          <w:rStyle w:val="14"/>
          <w:color w:val="000000"/>
        </w:rPr>
        <w:t>гими внутренними документами Ассоциации,</w:t>
      </w:r>
      <w:r w:rsidR="006B593A">
        <w:rPr>
          <w:rStyle w:val="14"/>
          <w:color w:val="000000"/>
        </w:rPr>
        <w:t xml:space="preserve"> ответственность за неправомерные действия </w:t>
      </w:r>
      <w:r>
        <w:rPr>
          <w:rStyle w:val="14"/>
          <w:color w:val="000000"/>
        </w:rPr>
        <w:t>членов Контрольной комиссии</w:t>
      </w:r>
      <w:r w:rsidR="006B593A">
        <w:rPr>
          <w:rStyle w:val="14"/>
          <w:color w:val="000000"/>
        </w:rPr>
        <w:t xml:space="preserve"> и должностных</w:t>
      </w:r>
      <w:r>
        <w:rPr>
          <w:rStyle w:val="14"/>
          <w:color w:val="000000"/>
        </w:rPr>
        <w:t xml:space="preserve"> лиц Исполнительной дирекции Ассоциации</w:t>
      </w:r>
      <w:r w:rsidR="006B593A">
        <w:rPr>
          <w:rStyle w:val="14"/>
          <w:color w:val="000000"/>
        </w:rPr>
        <w:t xml:space="preserve"> при осуществлении ими функций контроля за</w:t>
      </w:r>
      <w:r>
        <w:rPr>
          <w:rStyle w:val="14"/>
          <w:color w:val="000000"/>
        </w:rPr>
        <w:t xml:space="preserve"> деятельностью членов Ассоциации</w:t>
      </w:r>
      <w:r w:rsidR="006B593A">
        <w:rPr>
          <w:rStyle w:val="14"/>
          <w:color w:val="000000"/>
        </w:rPr>
        <w:t>.</w:t>
      </w:r>
    </w:p>
    <w:p w:rsidR="006B593A" w:rsidRDefault="00B45946">
      <w:pPr>
        <w:pStyle w:val="a6"/>
        <w:numPr>
          <w:ilvl w:val="1"/>
          <w:numId w:val="8"/>
        </w:numPr>
        <w:shd w:val="clear" w:color="auto" w:fill="auto"/>
        <w:spacing w:before="0" w:after="300" w:line="317" w:lineRule="exact"/>
        <w:ind w:left="20" w:right="20" w:firstLine="700"/>
        <w:jc w:val="both"/>
      </w:pPr>
      <w:r>
        <w:rPr>
          <w:rStyle w:val="14"/>
          <w:color w:val="000000"/>
        </w:rPr>
        <w:t xml:space="preserve"> Контрольная комиссия</w:t>
      </w:r>
      <w:r w:rsidR="006B593A">
        <w:rPr>
          <w:rStyle w:val="14"/>
          <w:color w:val="000000"/>
        </w:rPr>
        <w:t xml:space="preserve"> передает сведения о принятых решени</w:t>
      </w:r>
      <w:r>
        <w:rPr>
          <w:rStyle w:val="14"/>
          <w:color w:val="000000"/>
        </w:rPr>
        <w:t>ях в Исполнительную дирекцию Ассоциации</w:t>
      </w:r>
      <w:r w:rsidR="006B593A">
        <w:rPr>
          <w:rStyle w:val="14"/>
          <w:color w:val="000000"/>
        </w:rPr>
        <w:t>, к</w:t>
      </w:r>
      <w:r>
        <w:rPr>
          <w:rStyle w:val="14"/>
          <w:color w:val="000000"/>
        </w:rPr>
        <w:t>оторая размещает их на сайте Ассоциации</w:t>
      </w:r>
      <w:r w:rsidR="006B593A">
        <w:rPr>
          <w:rStyle w:val="14"/>
          <w:color w:val="000000"/>
        </w:rPr>
        <w:t xml:space="preserve"> </w:t>
      </w:r>
      <w:r>
        <w:rPr>
          <w:rStyle w:val="14"/>
          <w:color w:val="000000"/>
        </w:rPr>
        <w:t>в соответствии с документами Ассоциации</w:t>
      </w:r>
      <w:r w:rsidR="006B593A">
        <w:rPr>
          <w:rStyle w:val="14"/>
          <w:color w:val="000000"/>
        </w:rPr>
        <w:t xml:space="preserve"> - «Положение о рас</w:t>
      </w:r>
      <w:r>
        <w:rPr>
          <w:rStyle w:val="14"/>
          <w:color w:val="000000"/>
        </w:rPr>
        <w:t>крытии информации СРО АС «ГПА</w:t>
      </w:r>
      <w:r w:rsidR="006B593A">
        <w:rPr>
          <w:rStyle w:val="14"/>
          <w:color w:val="000000"/>
        </w:rPr>
        <w:t>О» и «Положение о требованиях к содержанию и порядку веден</w:t>
      </w:r>
      <w:r>
        <w:rPr>
          <w:rStyle w:val="14"/>
          <w:color w:val="000000"/>
        </w:rPr>
        <w:t>ия реестра членов СРО АС «ГПА</w:t>
      </w:r>
      <w:r w:rsidR="006B593A">
        <w:rPr>
          <w:rStyle w:val="14"/>
          <w:color w:val="000000"/>
        </w:rPr>
        <w:t>О» и обеспечивает их хранение и учет.</w:t>
      </w:r>
    </w:p>
    <w:p w:rsidR="006B593A" w:rsidRDefault="006B593A" w:rsidP="009C05F5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2172"/>
        </w:tabs>
        <w:spacing w:before="0" w:after="296" w:line="317" w:lineRule="exact"/>
        <w:ind w:left="1900" w:right="1260" w:firstLine="0"/>
        <w:jc w:val="center"/>
      </w:pPr>
      <w:bookmarkStart w:id="5" w:name="bookmark5"/>
      <w:r>
        <w:rPr>
          <w:rStyle w:val="43"/>
          <w:b/>
          <w:color w:val="000000"/>
        </w:rPr>
        <w:t>Де</w:t>
      </w:r>
      <w:r w:rsidR="00B45946">
        <w:rPr>
          <w:rStyle w:val="43"/>
          <w:b/>
          <w:color w:val="000000"/>
        </w:rPr>
        <w:t xml:space="preserve">йствия Контрольной комиссии по исполнению функций </w:t>
      </w:r>
      <w:r>
        <w:rPr>
          <w:rStyle w:val="43"/>
          <w:b/>
          <w:color w:val="000000"/>
        </w:rPr>
        <w:t xml:space="preserve">контроля при проведении проверок членов </w:t>
      </w:r>
      <w:bookmarkEnd w:id="5"/>
      <w:r w:rsidR="00B45946">
        <w:rPr>
          <w:rStyle w:val="43"/>
          <w:b/>
          <w:color w:val="000000"/>
        </w:rPr>
        <w:t>Ассоциации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95"/>
        </w:tabs>
        <w:spacing w:before="0" w:line="322" w:lineRule="exact"/>
        <w:ind w:left="20" w:right="20" w:firstLine="700"/>
        <w:jc w:val="both"/>
      </w:pPr>
      <w:r>
        <w:rPr>
          <w:rStyle w:val="14"/>
          <w:color w:val="000000"/>
        </w:rPr>
        <w:t>Исполнение функций контроля при пров</w:t>
      </w:r>
      <w:r w:rsidR="00B45946">
        <w:rPr>
          <w:rStyle w:val="14"/>
          <w:color w:val="000000"/>
        </w:rPr>
        <w:t>едении Контрольной комисси</w:t>
      </w:r>
      <w:r w:rsidR="00EC2E17">
        <w:rPr>
          <w:rStyle w:val="14"/>
          <w:color w:val="000000"/>
        </w:rPr>
        <w:t>ей</w:t>
      </w:r>
      <w:r>
        <w:rPr>
          <w:rStyle w:val="14"/>
          <w:color w:val="000000"/>
        </w:rPr>
        <w:t xml:space="preserve"> плановых проверок включает в себя следующие процедуры:</w:t>
      </w:r>
    </w:p>
    <w:p w:rsidR="006B593A" w:rsidRDefault="00B45946">
      <w:pPr>
        <w:pStyle w:val="a6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317" w:lineRule="exact"/>
        <w:ind w:left="20" w:firstLine="700"/>
        <w:jc w:val="both"/>
      </w:pPr>
      <w:r>
        <w:rPr>
          <w:rStyle w:val="14"/>
          <w:color w:val="000000"/>
        </w:rPr>
        <w:t>подготовка г</w:t>
      </w:r>
      <w:r w:rsidR="006B593A">
        <w:rPr>
          <w:rStyle w:val="14"/>
          <w:color w:val="000000"/>
        </w:rPr>
        <w:t>раф</w:t>
      </w:r>
      <w:r>
        <w:rPr>
          <w:rStyle w:val="14"/>
          <w:color w:val="000000"/>
        </w:rPr>
        <w:t>ика плановых проверок членов Ассоциации на следующий квартал</w:t>
      </w:r>
      <w:r w:rsidR="006B593A">
        <w:rPr>
          <w:rStyle w:val="14"/>
          <w:color w:val="000000"/>
        </w:rPr>
        <w:t>;</w:t>
      </w:r>
    </w:p>
    <w:p w:rsidR="00B45946" w:rsidRPr="00B45946" w:rsidRDefault="00B45946">
      <w:pPr>
        <w:pStyle w:val="a6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317" w:lineRule="exact"/>
        <w:ind w:left="20" w:right="20" w:firstLine="700"/>
        <w:jc w:val="both"/>
        <w:rPr>
          <w:rStyle w:val="14"/>
        </w:rPr>
      </w:pPr>
      <w:r>
        <w:rPr>
          <w:rStyle w:val="14"/>
          <w:color w:val="000000"/>
        </w:rPr>
        <w:t>утверждение г</w:t>
      </w:r>
      <w:r w:rsidR="006B593A">
        <w:rPr>
          <w:rStyle w:val="14"/>
          <w:color w:val="000000"/>
        </w:rPr>
        <w:t>раф</w:t>
      </w:r>
      <w:r>
        <w:rPr>
          <w:rStyle w:val="14"/>
          <w:color w:val="000000"/>
        </w:rPr>
        <w:t>ика плановых проверок членов Ассоциации председателем Правления Ассоциации</w:t>
      </w:r>
      <w:r w:rsidR="006B593A">
        <w:rPr>
          <w:rStyle w:val="14"/>
          <w:color w:val="000000"/>
        </w:rPr>
        <w:t xml:space="preserve">. </w:t>
      </w:r>
    </w:p>
    <w:p w:rsidR="006B593A" w:rsidRDefault="00B45946">
      <w:pPr>
        <w:pStyle w:val="a6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317" w:lineRule="exact"/>
        <w:ind w:left="20" w:right="20" w:firstLine="700"/>
        <w:jc w:val="both"/>
      </w:pPr>
      <w:r>
        <w:rPr>
          <w:rStyle w:val="14"/>
          <w:color w:val="000000"/>
        </w:rPr>
        <w:t>размещение г</w:t>
      </w:r>
      <w:r w:rsidR="006B593A">
        <w:rPr>
          <w:rStyle w:val="14"/>
          <w:color w:val="000000"/>
        </w:rPr>
        <w:t>рафик</w:t>
      </w:r>
      <w:r>
        <w:rPr>
          <w:rStyle w:val="14"/>
          <w:color w:val="000000"/>
        </w:rPr>
        <w:t>а</w:t>
      </w:r>
      <w:r w:rsidR="006B593A">
        <w:rPr>
          <w:rStyle w:val="14"/>
          <w:color w:val="000000"/>
        </w:rPr>
        <w:t xml:space="preserve"> пл</w:t>
      </w:r>
      <w:r>
        <w:rPr>
          <w:rStyle w:val="14"/>
          <w:color w:val="000000"/>
        </w:rPr>
        <w:t>ановых проверок на сайте Ассоциации;</w:t>
      </w:r>
    </w:p>
    <w:p w:rsidR="006B593A" w:rsidRPr="006253E2" w:rsidRDefault="006B593A" w:rsidP="00025F11">
      <w:pPr>
        <w:pStyle w:val="a6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317" w:lineRule="exact"/>
        <w:ind w:left="20" w:firstLine="700"/>
        <w:jc w:val="both"/>
        <w:rPr>
          <w:rStyle w:val="14"/>
        </w:rPr>
      </w:pPr>
      <w:r>
        <w:rPr>
          <w:rStyle w:val="14"/>
          <w:color w:val="000000"/>
        </w:rPr>
        <w:t>организа</w:t>
      </w:r>
      <w:r w:rsidR="00B45946">
        <w:rPr>
          <w:rStyle w:val="14"/>
          <w:color w:val="000000"/>
        </w:rPr>
        <w:t>ция работы Контрольной комиссии</w:t>
      </w:r>
      <w:r>
        <w:rPr>
          <w:rStyle w:val="14"/>
          <w:color w:val="000000"/>
        </w:rPr>
        <w:t xml:space="preserve"> по проведению плановых проверок членов</w:t>
      </w:r>
      <w:r w:rsidR="00B45946">
        <w:t xml:space="preserve"> Ассоциации</w:t>
      </w:r>
      <w:r w:rsidRPr="00B45946">
        <w:rPr>
          <w:rStyle w:val="14"/>
          <w:color w:val="000000"/>
        </w:rPr>
        <w:t>;</w:t>
      </w:r>
    </w:p>
    <w:p w:rsidR="006253E2" w:rsidRDefault="006253E2" w:rsidP="006253E2">
      <w:pPr>
        <w:pStyle w:val="a6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проведение плановой (документарной, выездной)  проверки;</w:t>
      </w:r>
    </w:p>
    <w:p w:rsidR="00D84D9E" w:rsidRDefault="006253E2" w:rsidP="006253E2">
      <w:pPr>
        <w:pStyle w:val="a6"/>
        <w:shd w:val="clear" w:color="auto" w:fill="auto"/>
        <w:tabs>
          <w:tab w:val="left" w:pos="870"/>
        </w:tabs>
        <w:spacing w:before="0" w:line="317" w:lineRule="exact"/>
        <w:ind w:firstLine="720"/>
        <w:jc w:val="both"/>
        <w:rPr>
          <w:rStyle w:val="14"/>
          <w:color w:val="000000"/>
        </w:rPr>
      </w:pPr>
      <w:r>
        <w:rPr>
          <w:rStyle w:val="14"/>
        </w:rPr>
        <w:t xml:space="preserve">- </w:t>
      </w:r>
      <w:r w:rsidR="00D84D9E">
        <w:rPr>
          <w:rStyle w:val="14"/>
          <w:color w:val="000000"/>
        </w:rPr>
        <w:t>получение информации из единой информационной системы, содержащей реестр контрактов, заключенных с заказчиками с использованием конкурентных способов заключения договоров, в случае, если член Ассоциации не представил необходимых данных, подтверждающих</w:t>
      </w:r>
      <w:r>
        <w:rPr>
          <w:rStyle w:val="14"/>
          <w:color w:val="000000"/>
        </w:rPr>
        <w:t xml:space="preserve"> фактический совокупный размер обязательств по таким договорам;</w:t>
      </w:r>
    </w:p>
    <w:p w:rsidR="006253E2" w:rsidRDefault="006253E2" w:rsidP="006253E2">
      <w:pPr>
        <w:pStyle w:val="a6"/>
        <w:shd w:val="clear" w:color="auto" w:fill="auto"/>
        <w:tabs>
          <w:tab w:val="left" w:pos="870"/>
        </w:tabs>
        <w:spacing w:before="0" w:line="317" w:lineRule="exact"/>
        <w:ind w:firstLine="720"/>
        <w:jc w:val="both"/>
      </w:pPr>
      <w:r>
        <w:rPr>
          <w:rStyle w:val="14"/>
          <w:color w:val="000000"/>
        </w:rPr>
        <w:t xml:space="preserve">- проведение оценки тяжести потенциальных негативных последствий возможного несоблюдения членом Ассоциации обязательных требований, оценки вероятности их несоблюдения, если деятельность члена Ассоциации связана </w:t>
      </w:r>
      <w:r w:rsidR="002E2A41">
        <w:rPr>
          <w:rStyle w:val="14"/>
          <w:color w:val="000000"/>
        </w:rPr>
        <w:t>с подготовкой проектной документации особо опасных, технически сложных и уникальных объектов, с применением риск-ориентированного подхода, в соответствии с требованиями, установленными настоящим Положением;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подготовка Акта проверк</w:t>
      </w:r>
      <w:r w:rsidR="00025F11">
        <w:rPr>
          <w:rStyle w:val="14"/>
          <w:color w:val="000000"/>
        </w:rPr>
        <w:t>и и ознакомление с ним члена Ассоциации</w:t>
      </w:r>
      <w:r>
        <w:rPr>
          <w:rStyle w:val="14"/>
          <w:color w:val="000000"/>
        </w:rPr>
        <w:t>;</w:t>
      </w:r>
    </w:p>
    <w:p w:rsidR="006B593A" w:rsidRDefault="006B593A" w:rsidP="00025F11">
      <w:pPr>
        <w:pStyle w:val="a6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принятие Р</w:t>
      </w:r>
      <w:r w:rsidR="00025F11">
        <w:rPr>
          <w:rStyle w:val="14"/>
          <w:color w:val="000000"/>
        </w:rPr>
        <w:t>ешения Контрольной комиссии</w:t>
      </w:r>
      <w:r>
        <w:rPr>
          <w:rStyle w:val="14"/>
          <w:color w:val="000000"/>
        </w:rPr>
        <w:t xml:space="preserve"> об утверждении Акта проверки члена</w:t>
      </w:r>
      <w:r w:rsidR="00025F11">
        <w:t xml:space="preserve"> Ассоциации</w:t>
      </w:r>
      <w:r w:rsidRPr="00025F11">
        <w:rPr>
          <w:rStyle w:val="14"/>
          <w:color w:val="000000"/>
        </w:rPr>
        <w:t>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принятие Решения о передаче материалов (документ</w:t>
      </w:r>
      <w:r w:rsidR="00025F11">
        <w:rPr>
          <w:rStyle w:val="14"/>
          <w:color w:val="000000"/>
        </w:rPr>
        <w:t>ов) в Дисциплинарную комиссию</w:t>
      </w:r>
      <w:r>
        <w:rPr>
          <w:rStyle w:val="14"/>
          <w:color w:val="000000"/>
        </w:rPr>
        <w:t xml:space="preserve"> </w:t>
      </w:r>
      <w:r w:rsidR="00025F11">
        <w:rPr>
          <w:rStyle w:val="14"/>
          <w:color w:val="000000"/>
        </w:rPr>
        <w:t xml:space="preserve">Ассоциации </w:t>
      </w:r>
      <w:r>
        <w:rPr>
          <w:rStyle w:val="14"/>
          <w:color w:val="000000"/>
        </w:rPr>
        <w:t>(в случае выявления нарушения в деятельности члена СРО) с целью принятия мер дисциплинарного воздействия в соответствии с законодательством Р</w:t>
      </w:r>
      <w:r w:rsidR="00025F11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025F11">
        <w:rPr>
          <w:rStyle w:val="14"/>
          <w:color w:val="000000"/>
        </w:rPr>
        <w:t>едерации и документом Ассоциации</w:t>
      </w:r>
      <w:r w:rsidR="00341481">
        <w:rPr>
          <w:rStyle w:val="14"/>
          <w:color w:val="000000"/>
        </w:rPr>
        <w:t xml:space="preserve"> - «Положение о</w:t>
      </w:r>
      <w:r w:rsidR="00154202">
        <w:rPr>
          <w:rStyle w:val="14"/>
          <w:color w:val="000000"/>
        </w:rPr>
        <w:t xml:space="preserve"> мерах</w:t>
      </w:r>
      <w:r w:rsidR="00341481">
        <w:rPr>
          <w:rStyle w:val="14"/>
          <w:color w:val="000000"/>
        </w:rPr>
        <w:t xml:space="preserve"> дисциплинарного воздействия</w:t>
      </w:r>
      <w:r w:rsidR="00154202">
        <w:rPr>
          <w:rStyle w:val="14"/>
          <w:color w:val="000000"/>
        </w:rPr>
        <w:t xml:space="preserve"> за несоблюдение членами СРО АС «ГПАО» требований технических регламентов и стандартов и правил саморегулирования»</w:t>
      </w:r>
      <w:r>
        <w:rPr>
          <w:rStyle w:val="14"/>
          <w:color w:val="000000"/>
        </w:rPr>
        <w:t>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принятие Решения о п</w:t>
      </w:r>
      <w:r w:rsidR="00403E83">
        <w:rPr>
          <w:rStyle w:val="14"/>
          <w:color w:val="000000"/>
        </w:rPr>
        <w:t>ередаче материалов (документов),</w:t>
      </w:r>
      <w:r>
        <w:rPr>
          <w:rStyle w:val="14"/>
          <w:color w:val="000000"/>
        </w:rPr>
        <w:t xml:space="preserve"> в</w:t>
      </w:r>
      <w:r w:rsidR="00D165AA">
        <w:rPr>
          <w:rStyle w:val="14"/>
          <w:color w:val="000000"/>
        </w:rPr>
        <w:t xml:space="preserve"> случае выявления</w:t>
      </w:r>
      <w:r>
        <w:rPr>
          <w:rStyle w:val="14"/>
          <w:color w:val="000000"/>
        </w:rPr>
        <w:t xml:space="preserve"> при осуществлении функци</w:t>
      </w:r>
      <w:r w:rsidR="00341481">
        <w:rPr>
          <w:rStyle w:val="14"/>
          <w:color w:val="000000"/>
        </w:rPr>
        <w:t>и контроля нарушений членом Ассоциации</w:t>
      </w:r>
      <w:r>
        <w:rPr>
          <w:rStyle w:val="14"/>
          <w:color w:val="000000"/>
        </w:rPr>
        <w:t xml:space="preserve"> нормативных и правовых актов Р</w:t>
      </w:r>
      <w:r w:rsidR="00341481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341481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>, контроль за соблюдением которых не входит в компе</w:t>
      </w:r>
      <w:r w:rsidR="00341481">
        <w:rPr>
          <w:rStyle w:val="14"/>
          <w:color w:val="000000"/>
        </w:rPr>
        <w:t>тенцию Контрольной комиссии</w:t>
      </w:r>
      <w:r w:rsidR="00D165AA">
        <w:rPr>
          <w:rStyle w:val="14"/>
          <w:color w:val="000000"/>
        </w:rPr>
        <w:t>,</w:t>
      </w:r>
      <w:r>
        <w:rPr>
          <w:rStyle w:val="14"/>
          <w:color w:val="000000"/>
        </w:rPr>
        <w:t xml:space="preserve"> в соответствующий контрольно-надзорный орган.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0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Исполнение функций контроля при проведении внеплановых </w:t>
      </w:r>
      <w:r w:rsidR="00341481">
        <w:rPr>
          <w:rStyle w:val="14"/>
          <w:color w:val="000000"/>
        </w:rPr>
        <w:t>проверок деятельности членов Ассоциации</w:t>
      </w:r>
      <w:r>
        <w:rPr>
          <w:rStyle w:val="14"/>
          <w:color w:val="000000"/>
        </w:rPr>
        <w:t xml:space="preserve"> включает в себя следующие процедуры: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принятие Реше</w:t>
      </w:r>
      <w:r w:rsidR="00341481">
        <w:rPr>
          <w:rStyle w:val="14"/>
          <w:color w:val="000000"/>
        </w:rPr>
        <w:t>ния Дисциплинарной комиссией, Правлением или Контрольной комиссией</w:t>
      </w:r>
      <w:r>
        <w:rPr>
          <w:rStyle w:val="14"/>
          <w:color w:val="000000"/>
        </w:rPr>
        <w:t xml:space="preserve"> о назначении контрольной внеплановой (документарной или выездной) проверки деятельност</w:t>
      </w:r>
      <w:r w:rsidR="00341481">
        <w:rPr>
          <w:rStyle w:val="14"/>
          <w:color w:val="000000"/>
        </w:rPr>
        <w:t>и члена Ассоциации</w:t>
      </w:r>
      <w:r>
        <w:rPr>
          <w:rStyle w:val="14"/>
          <w:color w:val="000000"/>
        </w:rPr>
        <w:t xml:space="preserve"> на основании обращения, заявления, жалобы и т.п.;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организа</w:t>
      </w:r>
      <w:r w:rsidR="00341481">
        <w:rPr>
          <w:rStyle w:val="14"/>
          <w:color w:val="000000"/>
        </w:rPr>
        <w:t>ция работы Контрольной комиссии</w:t>
      </w:r>
      <w:r>
        <w:rPr>
          <w:rStyle w:val="14"/>
          <w:color w:val="000000"/>
        </w:rPr>
        <w:t xml:space="preserve"> по проведению контрольной внеплановой проверки;</w:t>
      </w:r>
    </w:p>
    <w:p w:rsidR="006B593A" w:rsidRDefault="00341481">
      <w:pPr>
        <w:pStyle w:val="a6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работа Контрольной комиссии</w:t>
      </w:r>
      <w:r w:rsidR="006B593A">
        <w:rPr>
          <w:rStyle w:val="14"/>
          <w:color w:val="000000"/>
        </w:rPr>
        <w:t xml:space="preserve"> по проведению контрольной внеплановой проверки;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подготовка Акта внеплановой проверк</w:t>
      </w:r>
      <w:r w:rsidR="00341481">
        <w:rPr>
          <w:rStyle w:val="14"/>
          <w:color w:val="000000"/>
        </w:rPr>
        <w:t>и и ознакомление с ним члена Ассоциации</w:t>
      </w:r>
      <w:r>
        <w:rPr>
          <w:rStyle w:val="14"/>
          <w:color w:val="000000"/>
        </w:rPr>
        <w:t>;</w:t>
      </w:r>
    </w:p>
    <w:p w:rsidR="00D165AA" w:rsidRPr="00D165AA" w:rsidRDefault="006B593A" w:rsidP="00A66E63">
      <w:pPr>
        <w:pStyle w:val="a6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317" w:lineRule="exact"/>
        <w:ind w:left="20" w:right="20" w:firstLine="720"/>
        <w:jc w:val="both"/>
        <w:rPr>
          <w:rStyle w:val="14"/>
        </w:rPr>
      </w:pPr>
      <w:r w:rsidRPr="00D165AA">
        <w:rPr>
          <w:rStyle w:val="14"/>
          <w:color w:val="000000"/>
        </w:rPr>
        <w:t>принятие Решения о передаче материалов (документ</w:t>
      </w:r>
      <w:r w:rsidR="00341481" w:rsidRPr="00D165AA">
        <w:rPr>
          <w:rStyle w:val="14"/>
          <w:color w:val="000000"/>
        </w:rPr>
        <w:t>ов) в Дисциплинарную комиссию Ассоциации</w:t>
      </w:r>
      <w:r w:rsidRPr="00D165AA">
        <w:rPr>
          <w:rStyle w:val="14"/>
          <w:color w:val="000000"/>
        </w:rPr>
        <w:t xml:space="preserve"> с целью принятия мер дисциплинарного воздействия в соответствии с законодательством Р</w:t>
      </w:r>
      <w:r w:rsidR="00341481" w:rsidRPr="00D165AA">
        <w:rPr>
          <w:rStyle w:val="14"/>
          <w:color w:val="000000"/>
        </w:rPr>
        <w:t xml:space="preserve">оссийской </w:t>
      </w:r>
      <w:r w:rsidRPr="00D165AA">
        <w:rPr>
          <w:rStyle w:val="14"/>
          <w:color w:val="000000"/>
        </w:rPr>
        <w:t>Ф</w:t>
      </w:r>
      <w:r w:rsidR="00341481" w:rsidRPr="00D165AA">
        <w:rPr>
          <w:rStyle w:val="14"/>
          <w:color w:val="000000"/>
        </w:rPr>
        <w:t xml:space="preserve">едерации и документом Ассоциации - </w:t>
      </w:r>
      <w:r w:rsidR="00D165AA">
        <w:rPr>
          <w:rStyle w:val="14"/>
          <w:color w:val="000000"/>
        </w:rPr>
        <w:t>«</w:t>
      </w:r>
      <w:r w:rsidR="00E90363">
        <w:rPr>
          <w:rStyle w:val="14"/>
          <w:color w:val="000000"/>
        </w:rPr>
        <w:t>Положение о мерах дисциплинарного воздействия за несоблюдение членами СРО АС «ГПАО» требований технических регламентов и стандартов и правил саморегулирования»;</w:t>
      </w:r>
    </w:p>
    <w:p w:rsidR="006B593A" w:rsidRDefault="006B593A" w:rsidP="00A66E63">
      <w:pPr>
        <w:pStyle w:val="a6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317" w:lineRule="exact"/>
        <w:ind w:left="20" w:right="20" w:firstLine="720"/>
        <w:jc w:val="both"/>
      </w:pPr>
      <w:r w:rsidRPr="00D165AA">
        <w:rPr>
          <w:rStyle w:val="14"/>
          <w:color w:val="000000"/>
        </w:rPr>
        <w:t>принятие Решения о передаче</w:t>
      </w:r>
      <w:r w:rsidR="00AA48BF">
        <w:rPr>
          <w:rStyle w:val="14"/>
          <w:color w:val="000000"/>
        </w:rPr>
        <w:t xml:space="preserve"> документов, в случае выявления</w:t>
      </w:r>
      <w:r w:rsidRPr="00D165AA">
        <w:rPr>
          <w:rStyle w:val="14"/>
          <w:color w:val="000000"/>
        </w:rPr>
        <w:t xml:space="preserve"> при осуществлении функци</w:t>
      </w:r>
      <w:r w:rsidR="00D165AA">
        <w:rPr>
          <w:rStyle w:val="14"/>
          <w:color w:val="000000"/>
        </w:rPr>
        <w:t>и контроля</w:t>
      </w:r>
      <w:r w:rsidR="00341481" w:rsidRPr="00D165AA">
        <w:rPr>
          <w:rStyle w:val="14"/>
          <w:color w:val="000000"/>
        </w:rPr>
        <w:t xml:space="preserve"> нарушений членом Ассоциации</w:t>
      </w:r>
      <w:r w:rsidRPr="00D165AA">
        <w:rPr>
          <w:rStyle w:val="14"/>
          <w:color w:val="000000"/>
        </w:rPr>
        <w:t xml:space="preserve"> нормативных и правовых актов Р</w:t>
      </w:r>
      <w:r w:rsidR="00341481" w:rsidRPr="00D165AA">
        <w:rPr>
          <w:rStyle w:val="14"/>
          <w:color w:val="000000"/>
        </w:rPr>
        <w:t xml:space="preserve">оссийской </w:t>
      </w:r>
      <w:r w:rsidRPr="00D165AA">
        <w:rPr>
          <w:rStyle w:val="14"/>
          <w:color w:val="000000"/>
        </w:rPr>
        <w:t>Ф</w:t>
      </w:r>
      <w:r w:rsidR="00341481" w:rsidRPr="00D165AA">
        <w:rPr>
          <w:rStyle w:val="14"/>
          <w:color w:val="000000"/>
        </w:rPr>
        <w:t>едерации</w:t>
      </w:r>
      <w:r w:rsidRPr="00D165AA">
        <w:rPr>
          <w:rStyle w:val="14"/>
          <w:color w:val="000000"/>
        </w:rPr>
        <w:t>, контроль за соблюдением которых не входит в к</w:t>
      </w:r>
      <w:r w:rsidR="00341481" w:rsidRPr="00D165AA">
        <w:rPr>
          <w:rStyle w:val="14"/>
          <w:color w:val="000000"/>
        </w:rPr>
        <w:t>омпетенцию Контрольной комиссии</w:t>
      </w:r>
      <w:r w:rsidRPr="00D165AA">
        <w:rPr>
          <w:rStyle w:val="14"/>
          <w:color w:val="000000"/>
        </w:rPr>
        <w:t xml:space="preserve"> в соответствующий контрольно-надзорный орган.</w:t>
      </w:r>
    </w:p>
    <w:p w:rsidR="006B593A" w:rsidRDefault="00341481">
      <w:pPr>
        <w:pStyle w:val="a6"/>
        <w:numPr>
          <w:ilvl w:val="1"/>
          <w:numId w:val="2"/>
        </w:numPr>
        <w:shd w:val="clear" w:color="auto" w:fill="auto"/>
        <w:tabs>
          <w:tab w:val="left" w:pos="1426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Члены Контрольной комиссии</w:t>
      </w:r>
      <w:r w:rsidR="006B593A">
        <w:rPr>
          <w:rStyle w:val="14"/>
          <w:color w:val="000000"/>
        </w:rPr>
        <w:t>, инспекторы-контролеры и сотруд</w:t>
      </w:r>
      <w:r>
        <w:rPr>
          <w:rStyle w:val="14"/>
          <w:color w:val="000000"/>
        </w:rPr>
        <w:t>ники Исполнительной дирекции Ассоциации,</w:t>
      </w:r>
      <w:r w:rsidR="006B593A">
        <w:rPr>
          <w:rStyle w:val="14"/>
          <w:color w:val="000000"/>
        </w:rPr>
        <w:t xml:space="preserve"> принимающие участие в проведении проверки (плановой, внеплановой), отвечают за неразглашение и нераспространение сведений, полученных ими в ходе ее проведения, в соответствии с действующим законодательством Р</w:t>
      </w:r>
      <w:r>
        <w:rPr>
          <w:rStyle w:val="14"/>
          <w:color w:val="000000"/>
        </w:rPr>
        <w:t xml:space="preserve">оссийской </w:t>
      </w:r>
      <w:r w:rsidR="006B593A">
        <w:rPr>
          <w:rStyle w:val="14"/>
          <w:color w:val="000000"/>
        </w:rPr>
        <w:t>Ф</w:t>
      </w:r>
      <w:r>
        <w:rPr>
          <w:rStyle w:val="14"/>
          <w:color w:val="000000"/>
        </w:rPr>
        <w:t>едерации и внутренними документами Ассоциации</w:t>
      </w:r>
      <w:r w:rsidR="006B593A">
        <w:rPr>
          <w:rStyle w:val="14"/>
          <w:color w:val="000000"/>
        </w:rPr>
        <w:t>.</w:t>
      </w:r>
    </w:p>
    <w:p w:rsidR="006B593A" w:rsidRDefault="00341481">
      <w:pPr>
        <w:pStyle w:val="a6"/>
        <w:numPr>
          <w:ilvl w:val="1"/>
          <w:numId w:val="2"/>
        </w:numPr>
        <w:shd w:val="clear" w:color="auto" w:fill="auto"/>
        <w:tabs>
          <w:tab w:val="left" w:pos="1208"/>
        </w:tabs>
        <w:spacing w:before="0" w:after="370" w:line="317" w:lineRule="exact"/>
        <w:ind w:left="20" w:right="20" w:firstLine="720"/>
        <w:jc w:val="both"/>
      </w:pPr>
      <w:r>
        <w:rPr>
          <w:rStyle w:val="14"/>
          <w:color w:val="000000"/>
        </w:rPr>
        <w:t>Ассоциация</w:t>
      </w:r>
      <w:r w:rsidR="006B593A">
        <w:rPr>
          <w:rStyle w:val="14"/>
          <w:color w:val="000000"/>
        </w:rPr>
        <w:t xml:space="preserve"> несет перед своими членами в порядке, установленном законодательством Р</w:t>
      </w:r>
      <w:r>
        <w:rPr>
          <w:rStyle w:val="14"/>
          <w:color w:val="000000"/>
        </w:rPr>
        <w:t xml:space="preserve">оссийской </w:t>
      </w:r>
      <w:r w:rsidR="006B593A">
        <w:rPr>
          <w:rStyle w:val="14"/>
          <w:color w:val="000000"/>
        </w:rPr>
        <w:t>Ф</w:t>
      </w:r>
      <w:r>
        <w:rPr>
          <w:rStyle w:val="14"/>
          <w:color w:val="000000"/>
        </w:rPr>
        <w:t>едерации и Уставом Ассоциации</w:t>
      </w:r>
      <w:r w:rsidR="006B593A">
        <w:rPr>
          <w:rStyle w:val="14"/>
          <w:color w:val="000000"/>
        </w:rPr>
        <w:t>, ответственность за неправомерные действия специали</w:t>
      </w:r>
      <w:r>
        <w:rPr>
          <w:rStyle w:val="14"/>
          <w:color w:val="000000"/>
        </w:rPr>
        <w:t>стов Исполнительной дирекции Ассоциации</w:t>
      </w:r>
      <w:r w:rsidR="006B593A">
        <w:rPr>
          <w:rStyle w:val="14"/>
          <w:color w:val="000000"/>
        </w:rPr>
        <w:t xml:space="preserve"> при осуществлении ими функций конт</w:t>
      </w:r>
      <w:r>
        <w:rPr>
          <w:rStyle w:val="14"/>
          <w:color w:val="000000"/>
        </w:rPr>
        <w:t>роля за деятельностью членов Ассоциации</w:t>
      </w:r>
      <w:r w:rsidR="006B593A">
        <w:rPr>
          <w:rStyle w:val="14"/>
          <w:color w:val="000000"/>
        </w:rPr>
        <w:t>.</w:t>
      </w:r>
    </w:p>
    <w:p w:rsidR="006B593A" w:rsidRDefault="006B593A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2035"/>
        </w:tabs>
        <w:spacing w:before="0" w:after="289" w:line="230" w:lineRule="exact"/>
        <w:ind w:left="1800" w:firstLine="0"/>
      </w:pPr>
      <w:bookmarkStart w:id="6" w:name="bookmark6"/>
      <w:r>
        <w:rPr>
          <w:rStyle w:val="43"/>
          <w:b/>
          <w:color w:val="000000"/>
        </w:rPr>
        <w:t xml:space="preserve">Подготовка и проведение плановой проверки члена </w:t>
      </w:r>
      <w:bookmarkEnd w:id="6"/>
      <w:r w:rsidR="00341481">
        <w:rPr>
          <w:rStyle w:val="43"/>
          <w:b/>
          <w:color w:val="000000"/>
        </w:rPr>
        <w:t>Ассоциации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0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Юридическим фактом - основанием для проведения плановой пров</w:t>
      </w:r>
      <w:r w:rsidR="00341481">
        <w:rPr>
          <w:rStyle w:val="14"/>
          <w:color w:val="000000"/>
        </w:rPr>
        <w:t>ерки является г</w:t>
      </w:r>
      <w:r>
        <w:rPr>
          <w:rStyle w:val="14"/>
          <w:color w:val="000000"/>
        </w:rPr>
        <w:t>ра</w:t>
      </w:r>
      <w:r w:rsidR="00341481">
        <w:rPr>
          <w:rStyle w:val="14"/>
          <w:color w:val="000000"/>
        </w:rPr>
        <w:t>фик плановых проверок членов Ассоциации, утвержденный председателем Правления Ассоциации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426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Плановая про</w:t>
      </w:r>
      <w:r w:rsidR="00341481">
        <w:rPr>
          <w:rStyle w:val="14"/>
          <w:color w:val="000000"/>
        </w:rPr>
        <w:t>верка - проверка, включенная в г</w:t>
      </w:r>
      <w:r>
        <w:rPr>
          <w:rStyle w:val="14"/>
          <w:color w:val="000000"/>
        </w:rPr>
        <w:t xml:space="preserve">рафик плановых </w:t>
      </w:r>
      <w:r w:rsidR="00341481">
        <w:rPr>
          <w:rStyle w:val="14"/>
          <w:color w:val="000000"/>
        </w:rPr>
        <w:t>проверок деятельности членов Ассоциации. Основание включения члена Ассоциации в г</w:t>
      </w:r>
      <w:r>
        <w:rPr>
          <w:rStyle w:val="14"/>
          <w:color w:val="000000"/>
        </w:rPr>
        <w:t>рафик плановых проверок установлен</w:t>
      </w:r>
      <w:r w:rsidR="00D165AA">
        <w:rPr>
          <w:rStyle w:val="14"/>
          <w:color w:val="000000"/>
        </w:rPr>
        <w:t>о</w:t>
      </w:r>
      <w:r>
        <w:rPr>
          <w:rStyle w:val="14"/>
          <w:color w:val="000000"/>
        </w:rPr>
        <w:t xml:space="preserve"> законодательством Р</w:t>
      </w:r>
      <w:r w:rsidR="00341481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341481">
        <w:rPr>
          <w:rStyle w:val="14"/>
          <w:color w:val="000000"/>
        </w:rPr>
        <w:t>едерации, документом Ассоциации</w:t>
      </w:r>
      <w:r>
        <w:rPr>
          <w:rStyle w:val="14"/>
          <w:color w:val="000000"/>
        </w:rPr>
        <w:t xml:space="preserve"> - «Положение о Кон</w:t>
      </w:r>
      <w:r w:rsidR="000609C3">
        <w:rPr>
          <w:rStyle w:val="14"/>
          <w:color w:val="000000"/>
        </w:rPr>
        <w:t>трольной комиссии СРО АС «ГПА</w:t>
      </w:r>
      <w:r>
        <w:rPr>
          <w:rStyle w:val="14"/>
          <w:color w:val="000000"/>
        </w:rPr>
        <w:t>О» и п. 2.11 настоящего Регламента.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0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Плановая проверка проводится </w:t>
      </w:r>
      <w:r w:rsidR="00A972E7">
        <w:rPr>
          <w:rStyle w:val="14"/>
          <w:color w:val="000000"/>
        </w:rPr>
        <w:t>за период деятельности члена Ассоциации</w:t>
      </w:r>
      <w:r>
        <w:rPr>
          <w:rStyle w:val="14"/>
          <w:color w:val="000000"/>
        </w:rPr>
        <w:t>, не прев</w:t>
      </w:r>
      <w:r w:rsidR="00A972E7">
        <w:rPr>
          <w:rStyle w:val="14"/>
          <w:color w:val="000000"/>
        </w:rPr>
        <w:t>ышающий одного года</w:t>
      </w:r>
      <w:r w:rsidR="002E2A41">
        <w:rPr>
          <w:rStyle w:val="14"/>
          <w:color w:val="000000"/>
        </w:rPr>
        <w:t xml:space="preserve"> или трех лет</w:t>
      </w:r>
      <w:r w:rsidR="004E0A2F">
        <w:rPr>
          <w:rStyle w:val="14"/>
          <w:color w:val="000000"/>
        </w:rPr>
        <w:t xml:space="preserve"> </w:t>
      </w:r>
      <w:r w:rsidR="002E2A41">
        <w:rPr>
          <w:rStyle w:val="14"/>
          <w:color w:val="000000"/>
        </w:rPr>
        <w:t xml:space="preserve">(если член Ассоциации не заключает договоры подряда на подготовку проектной документации и на исполнение функций технического заказчика </w:t>
      </w:r>
      <w:r w:rsidR="004E0A2F">
        <w:rPr>
          <w:rStyle w:val="14"/>
          <w:color w:val="000000"/>
        </w:rPr>
        <w:t>с использованием конкурентных способов заключения договоров и не осуществляет подготовку проектной документации особо опасных, технически сложных и уникальных объектов).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08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Общий срок проведения плановой проверки (с даты начала пров</w:t>
      </w:r>
      <w:r w:rsidR="00A972E7">
        <w:rPr>
          <w:rStyle w:val="14"/>
          <w:color w:val="000000"/>
        </w:rPr>
        <w:t xml:space="preserve">ерки и до даты вынесения решения </w:t>
      </w:r>
      <w:r>
        <w:rPr>
          <w:rStyle w:val="14"/>
          <w:color w:val="000000"/>
        </w:rPr>
        <w:t>по результатам</w:t>
      </w:r>
      <w:r w:rsidR="004E0A2F">
        <w:rPr>
          <w:rStyle w:val="14"/>
          <w:color w:val="000000"/>
        </w:rPr>
        <w:t xml:space="preserve"> проверки) не может превышать 20 (два</w:t>
      </w:r>
      <w:r>
        <w:rPr>
          <w:rStyle w:val="14"/>
          <w:color w:val="000000"/>
        </w:rPr>
        <w:t>дцать) дней.</w:t>
      </w:r>
      <w:r w:rsidR="00A972E7">
        <w:rPr>
          <w:rStyle w:val="14"/>
          <w:color w:val="000000"/>
        </w:rPr>
        <w:t xml:space="preserve"> В отдельных случаях, согласно п.2.13 настоящего Положени</w:t>
      </w:r>
      <w:r w:rsidR="004E0A2F">
        <w:rPr>
          <w:rStyle w:val="14"/>
          <w:color w:val="000000"/>
        </w:rPr>
        <w:t>я, срок может быть продлен до 30 (тридцати</w:t>
      </w:r>
      <w:r w:rsidR="00A972E7">
        <w:rPr>
          <w:rStyle w:val="14"/>
          <w:color w:val="000000"/>
        </w:rPr>
        <w:t>) дней.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31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 проведении плановой проверки чл</w:t>
      </w:r>
      <w:r w:rsidR="00A972E7">
        <w:rPr>
          <w:rStyle w:val="14"/>
          <w:color w:val="000000"/>
        </w:rPr>
        <w:t>ен Ассоциации уведомляется за 5 (пять</w:t>
      </w:r>
      <w:r>
        <w:rPr>
          <w:rStyle w:val="14"/>
          <w:color w:val="000000"/>
        </w:rPr>
        <w:t>) календарных дней, но не позднее 3 (трех) рабочих дней до начала ее пров</w:t>
      </w:r>
      <w:r w:rsidR="00A972E7">
        <w:rPr>
          <w:rStyle w:val="14"/>
          <w:color w:val="000000"/>
        </w:rPr>
        <w:t>едения посредством направления у</w:t>
      </w:r>
      <w:r>
        <w:rPr>
          <w:rStyle w:val="14"/>
          <w:color w:val="000000"/>
        </w:rPr>
        <w:t>ведомления о начале проведения плановой проверки.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31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Проверяющ</w:t>
      </w:r>
      <w:r w:rsidR="00A972E7">
        <w:rPr>
          <w:rStyle w:val="14"/>
          <w:color w:val="000000"/>
        </w:rPr>
        <w:t>ие - члены Контрольной комиссии</w:t>
      </w:r>
      <w:r>
        <w:rPr>
          <w:rStyle w:val="14"/>
          <w:color w:val="000000"/>
        </w:rPr>
        <w:t>, инспекторы-контролеры совместн</w:t>
      </w:r>
      <w:r w:rsidR="00A972E7">
        <w:rPr>
          <w:rStyle w:val="14"/>
          <w:color w:val="000000"/>
        </w:rPr>
        <w:t>о с руководителем члена Ассоциации</w:t>
      </w:r>
      <w:r>
        <w:rPr>
          <w:rStyle w:val="14"/>
          <w:color w:val="000000"/>
        </w:rPr>
        <w:t xml:space="preserve"> определяют лиц, с которыми будет осуществляться взаимодействие в хо</w:t>
      </w:r>
      <w:r w:rsidR="00CB7F97">
        <w:rPr>
          <w:rStyle w:val="14"/>
          <w:color w:val="000000"/>
        </w:rPr>
        <w:t>де проверки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335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Проверяющ</w:t>
      </w:r>
      <w:r w:rsidR="00CB7F97">
        <w:rPr>
          <w:rStyle w:val="14"/>
          <w:color w:val="000000"/>
        </w:rPr>
        <w:t>ие - члены Контрольной комиссии</w:t>
      </w:r>
      <w:r>
        <w:rPr>
          <w:rStyle w:val="14"/>
          <w:color w:val="000000"/>
        </w:rPr>
        <w:t xml:space="preserve"> и инспекторы-контролеры осуществляют проверку, в ходе которой: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</w:t>
      </w:r>
      <w:r w:rsidR="00CB7F97">
        <w:rPr>
          <w:rStyle w:val="14"/>
          <w:color w:val="000000"/>
        </w:rPr>
        <w:t>роверяется соблюдение членом Ассоциации</w:t>
      </w:r>
      <w:r>
        <w:rPr>
          <w:rStyle w:val="14"/>
          <w:color w:val="000000"/>
        </w:rPr>
        <w:t xml:space="preserve"> требований, установленных</w:t>
      </w:r>
      <w:r w:rsidR="00CB7F97">
        <w:rPr>
          <w:rStyle w:val="14"/>
          <w:color w:val="000000"/>
        </w:rPr>
        <w:t xml:space="preserve"> в п. 2.12 настоящего Положения</w:t>
      </w:r>
      <w:r>
        <w:rPr>
          <w:rStyle w:val="14"/>
          <w:color w:val="000000"/>
        </w:rPr>
        <w:t>;</w:t>
      </w:r>
    </w:p>
    <w:p w:rsidR="006B593A" w:rsidRDefault="006B593A" w:rsidP="00D165AA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</w:t>
      </w:r>
      <w:r w:rsidR="00CB7F97">
        <w:rPr>
          <w:rStyle w:val="14"/>
          <w:color w:val="000000"/>
        </w:rPr>
        <w:t>оверяется деятельность члена Ассоциации</w:t>
      </w:r>
      <w:r>
        <w:rPr>
          <w:rStyle w:val="14"/>
          <w:color w:val="000000"/>
        </w:rPr>
        <w:t xml:space="preserve"> и ее соответствие сведе</w:t>
      </w:r>
      <w:r w:rsidR="00CB7F97">
        <w:rPr>
          <w:rStyle w:val="14"/>
          <w:color w:val="000000"/>
        </w:rPr>
        <w:t>ниям, предоставляемым членом Ассоциации в Исполнительную дирекцию Ассоциации</w:t>
      </w:r>
      <w:r>
        <w:rPr>
          <w:rStyle w:val="14"/>
          <w:color w:val="000000"/>
        </w:rPr>
        <w:t>,</w:t>
      </w:r>
      <w:r w:rsidR="00CB7F97">
        <w:rPr>
          <w:rStyle w:val="14"/>
          <w:color w:val="000000"/>
        </w:rPr>
        <w:t xml:space="preserve"> в соответствии с документом Ассоциации</w:t>
      </w:r>
      <w:r w:rsidR="00952F48">
        <w:rPr>
          <w:rStyle w:val="14"/>
          <w:color w:val="000000"/>
        </w:rPr>
        <w:t xml:space="preserve"> - «</w:t>
      </w:r>
      <w:r w:rsidR="00D165AA">
        <w:rPr>
          <w:rStyle w:val="14"/>
          <w:color w:val="000000"/>
        </w:rPr>
        <w:t xml:space="preserve">Положение </w:t>
      </w:r>
      <w:r w:rsidR="00D165AA" w:rsidRPr="00D165AA">
        <w:rPr>
          <w:rStyle w:val="14"/>
          <w:color w:val="000000"/>
        </w:rPr>
        <w:t>о проведении анализа деятельности членов</w:t>
      </w:r>
      <w:r w:rsidR="002E0741">
        <w:rPr>
          <w:rStyle w:val="14"/>
          <w:color w:val="000000"/>
        </w:rPr>
        <w:t xml:space="preserve"> СРО АС «ГПАО» </w:t>
      </w:r>
      <w:r w:rsidR="00D165AA" w:rsidRPr="00D165AA">
        <w:rPr>
          <w:rStyle w:val="14"/>
          <w:color w:val="000000"/>
        </w:rPr>
        <w:t xml:space="preserve"> на основании информации, представляемой ими в форме отчетов</w:t>
      </w:r>
      <w:r w:rsidR="00390B23">
        <w:rPr>
          <w:rStyle w:val="14"/>
          <w:color w:val="000000"/>
        </w:rPr>
        <w:t>», уведомления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(в течении одного года).</w:t>
      </w:r>
    </w:p>
    <w:p w:rsidR="006B593A" w:rsidRDefault="00952F48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от представителей члена Ассоциации -</w:t>
      </w:r>
      <w:r w:rsidR="006B593A">
        <w:rPr>
          <w:rStyle w:val="14"/>
          <w:color w:val="000000"/>
        </w:rPr>
        <w:t xml:space="preserve"> запрашиваются необходимые материалы (документы) за проверяемый период, а также письменные или устные пояснения по вопросам, возникающим в ходе проверки;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проводятся рабочие встречи и совеща</w:t>
      </w:r>
      <w:r w:rsidR="00D165AA">
        <w:rPr>
          <w:rStyle w:val="14"/>
          <w:color w:val="000000"/>
        </w:rPr>
        <w:t>ния с руководителем п</w:t>
      </w:r>
      <w:r w:rsidR="00952F48">
        <w:rPr>
          <w:rStyle w:val="14"/>
          <w:color w:val="000000"/>
        </w:rPr>
        <w:t xml:space="preserve">роверяемого члена Ассоциации </w:t>
      </w:r>
      <w:r>
        <w:rPr>
          <w:rStyle w:val="14"/>
          <w:color w:val="000000"/>
        </w:rPr>
        <w:t xml:space="preserve"> для обсуждения предварительных результатов проверки, которые требуют получения дополнительных пояснений, и устранения возможных разногласий по существу выявленных на</w:t>
      </w:r>
      <w:r w:rsidR="00952F48">
        <w:rPr>
          <w:rStyle w:val="14"/>
          <w:color w:val="000000"/>
        </w:rPr>
        <w:t>рушений в деятельности члена Ассоциации</w:t>
      </w:r>
      <w:r>
        <w:rPr>
          <w:rStyle w:val="14"/>
          <w:color w:val="000000"/>
        </w:rPr>
        <w:t>.</w:t>
      </w:r>
    </w:p>
    <w:p w:rsidR="006B593A" w:rsidRDefault="00952F48">
      <w:pPr>
        <w:pStyle w:val="a6"/>
        <w:numPr>
          <w:ilvl w:val="1"/>
          <w:numId w:val="2"/>
        </w:numPr>
        <w:shd w:val="clear" w:color="auto" w:fill="auto"/>
        <w:tabs>
          <w:tab w:val="left" w:pos="1231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Материалы (документы) члена Ассоциации</w:t>
      </w:r>
      <w:r w:rsidR="006B593A">
        <w:rPr>
          <w:rStyle w:val="14"/>
          <w:color w:val="000000"/>
        </w:rPr>
        <w:t>, необходимые для проведения пров</w:t>
      </w:r>
      <w:r>
        <w:rPr>
          <w:rStyle w:val="14"/>
          <w:color w:val="000000"/>
        </w:rPr>
        <w:t>ерки, предоставляются членом Ассоциации</w:t>
      </w:r>
      <w:r w:rsidR="006B593A">
        <w:rPr>
          <w:rStyle w:val="14"/>
          <w:color w:val="000000"/>
        </w:rPr>
        <w:t xml:space="preserve"> проверяющим его инспекторам-контролерам для изучения.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31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Предоставляемые или изготовленные в присутствии инспекторов-контролеров копии документов должны быть заверены под</w:t>
      </w:r>
      <w:r w:rsidR="00952F48">
        <w:rPr>
          <w:rStyle w:val="14"/>
          <w:color w:val="000000"/>
        </w:rPr>
        <w:t>писями руководителя проверяемого члена Ассоциации</w:t>
      </w:r>
      <w:r>
        <w:rPr>
          <w:rStyle w:val="14"/>
          <w:color w:val="000000"/>
        </w:rPr>
        <w:t>.</w:t>
      </w:r>
    </w:p>
    <w:p w:rsidR="006B593A" w:rsidRDefault="00D278BD">
      <w:pPr>
        <w:pStyle w:val="a6"/>
        <w:numPr>
          <w:ilvl w:val="1"/>
          <w:numId w:val="2"/>
        </w:numPr>
        <w:shd w:val="clear" w:color="auto" w:fill="auto"/>
        <w:tabs>
          <w:tab w:val="left" w:pos="1231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>В случае отсутствия материалов (документов) и (или) возникновения обстоятельств, препятствующих их представлению в установленные ср</w:t>
      </w:r>
      <w:r w:rsidR="00952F48">
        <w:rPr>
          <w:rStyle w:val="14"/>
          <w:color w:val="000000"/>
        </w:rPr>
        <w:t>оки, руководитель проверяемого члена Ассоциации</w:t>
      </w:r>
      <w:r w:rsidR="006B593A">
        <w:rPr>
          <w:rStyle w:val="14"/>
          <w:color w:val="000000"/>
        </w:rPr>
        <w:t xml:space="preserve"> должен представить проверяющему письменное объяснение причин непредставления указанных документов.</w:t>
      </w:r>
    </w:p>
    <w:p w:rsidR="006B593A" w:rsidRDefault="00916A79">
      <w:pPr>
        <w:pStyle w:val="a6"/>
        <w:numPr>
          <w:ilvl w:val="1"/>
          <w:numId w:val="2"/>
        </w:numPr>
        <w:shd w:val="clear" w:color="auto" w:fill="auto"/>
        <w:tabs>
          <w:tab w:val="left" w:pos="1335"/>
        </w:tabs>
        <w:spacing w:before="0" w:after="370" w:line="317" w:lineRule="exact"/>
        <w:ind w:left="20" w:right="20" w:firstLine="720"/>
        <w:jc w:val="both"/>
      </w:pPr>
      <w:r>
        <w:rPr>
          <w:rStyle w:val="14"/>
          <w:color w:val="000000"/>
        </w:rPr>
        <w:t>А</w:t>
      </w:r>
      <w:r w:rsidR="00D278BD">
        <w:rPr>
          <w:rStyle w:val="14"/>
          <w:color w:val="000000"/>
        </w:rPr>
        <w:t>ссоциация</w:t>
      </w:r>
      <w:r w:rsidR="006B593A">
        <w:rPr>
          <w:rStyle w:val="14"/>
          <w:color w:val="000000"/>
        </w:rPr>
        <w:t xml:space="preserve"> имеет право осуществлять общественный контроль в сфере закупок,</w:t>
      </w:r>
      <w:r w:rsidR="00952F48">
        <w:rPr>
          <w:rStyle w:val="14"/>
          <w:color w:val="000000"/>
        </w:rPr>
        <w:t xml:space="preserve"> в случае заключения членами Ассоциации</w:t>
      </w:r>
      <w:r w:rsidR="006B593A">
        <w:rPr>
          <w:rStyle w:val="14"/>
          <w:color w:val="000000"/>
        </w:rPr>
        <w:t xml:space="preserve"> договоров подряда, заключенных с использованием конкурентных способов заключения договоров, в соответствии с требованиями законодательства Р</w:t>
      </w:r>
      <w:r w:rsidR="00952F48">
        <w:rPr>
          <w:rStyle w:val="14"/>
          <w:color w:val="000000"/>
        </w:rPr>
        <w:t xml:space="preserve">оссийской </w:t>
      </w:r>
      <w:r w:rsidR="006B593A">
        <w:rPr>
          <w:rStyle w:val="14"/>
          <w:color w:val="000000"/>
        </w:rPr>
        <w:t>Ф</w:t>
      </w:r>
      <w:r w:rsidR="00952F48">
        <w:rPr>
          <w:rStyle w:val="14"/>
          <w:color w:val="000000"/>
        </w:rPr>
        <w:t>едерации</w:t>
      </w:r>
      <w:r w:rsidR="006B593A">
        <w:rPr>
          <w:rStyle w:val="14"/>
          <w:color w:val="000000"/>
        </w:rPr>
        <w:t>.</w:t>
      </w:r>
    </w:p>
    <w:p w:rsidR="006B593A" w:rsidRDefault="006B593A" w:rsidP="00503140">
      <w:pPr>
        <w:pStyle w:val="44"/>
        <w:keepNext/>
        <w:keepLines/>
        <w:numPr>
          <w:ilvl w:val="0"/>
          <w:numId w:val="2"/>
        </w:numPr>
        <w:shd w:val="clear" w:color="auto" w:fill="auto"/>
        <w:spacing w:before="0" w:after="289" w:line="230" w:lineRule="exact"/>
        <w:ind w:left="2172" w:firstLine="362"/>
      </w:pPr>
      <w:bookmarkStart w:id="7" w:name="bookmark7"/>
      <w:r>
        <w:rPr>
          <w:rStyle w:val="43"/>
          <w:b/>
          <w:color w:val="000000"/>
        </w:rPr>
        <w:t>Подготовка и проведение внеплановой проверки</w:t>
      </w:r>
      <w:bookmarkEnd w:id="7"/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31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Юридический факт - основание для про</w:t>
      </w:r>
      <w:r w:rsidR="00952F48">
        <w:rPr>
          <w:rStyle w:val="14"/>
          <w:color w:val="000000"/>
        </w:rPr>
        <w:t>ведения внеплановой проверки - р</w:t>
      </w:r>
      <w:r>
        <w:rPr>
          <w:rStyle w:val="14"/>
          <w:color w:val="000000"/>
        </w:rPr>
        <w:t>еше</w:t>
      </w:r>
      <w:r w:rsidR="00952F48">
        <w:rPr>
          <w:rStyle w:val="14"/>
          <w:color w:val="000000"/>
        </w:rPr>
        <w:t xml:space="preserve">ние Дисциплинарной комиссии, </w:t>
      </w:r>
      <w:r w:rsidR="002847D1">
        <w:rPr>
          <w:rStyle w:val="14"/>
          <w:color w:val="000000"/>
        </w:rPr>
        <w:t>Правления</w:t>
      </w:r>
      <w:r w:rsidR="00952F48">
        <w:rPr>
          <w:rStyle w:val="14"/>
          <w:color w:val="000000"/>
        </w:rPr>
        <w:t xml:space="preserve"> или Контрольной комиссии Ассоциации</w:t>
      </w:r>
      <w:r>
        <w:rPr>
          <w:rStyle w:val="14"/>
          <w:color w:val="000000"/>
        </w:rPr>
        <w:t xml:space="preserve"> о проведении внеплановой проверки деятельности </w:t>
      </w:r>
      <w:r w:rsidR="00916A79">
        <w:rPr>
          <w:rStyle w:val="14"/>
          <w:color w:val="000000"/>
        </w:rPr>
        <w:t>члена Ассоциации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Основанием для проведения внеплановой проверки является поступле</w:t>
      </w:r>
      <w:r w:rsidR="00952F48">
        <w:rPr>
          <w:rStyle w:val="14"/>
          <w:color w:val="000000"/>
        </w:rPr>
        <w:t>ние в Дисциплинарную комиссию, Правление, Исполнительную дирекцию Ассоциации или О</w:t>
      </w:r>
      <w:r w:rsidR="007E7095">
        <w:rPr>
          <w:rStyle w:val="14"/>
          <w:color w:val="000000"/>
        </w:rPr>
        <w:t xml:space="preserve">бщее собрание членов Ассоциации </w:t>
      </w:r>
      <w:r w:rsidR="00952F48">
        <w:rPr>
          <w:rStyle w:val="14"/>
          <w:color w:val="000000"/>
        </w:rPr>
        <w:t xml:space="preserve"> </w:t>
      </w:r>
      <w:r>
        <w:rPr>
          <w:rStyle w:val="14"/>
          <w:color w:val="000000"/>
        </w:rPr>
        <w:t>обращения, заявления (жалобы) юридического лица, физического лица, органов государственной власти Р</w:t>
      </w:r>
      <w:r w:rsidR="00952F48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952F48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>, органов государственной власти субъектов Российской Федерации, Национального объединения, органов местного самоуправления, правоохранительных органо</w:t>
      </w:r>
      <w:r w:rsidR="007E7095">
        <w:rPr>
          <w:rStyle w:val="14"/>
          <w:color w:val="000000"/>
        </w:rPr>
        <w:t>в и т.п.</w:t>
      </w:r>
      <w:r w:rsidR="00952F48">
        <w:rPr>
          <w:rStyle w:val="14"/>
          <w:color w:val="000000"/>
        </w:rPr>
        <w:t xml:space="preserve"> о нарушении членом Ассоциации</w:t>
      </w:r>
      <w:r>
        <w:rPr>
          <w:rStyle w:val="14"/>
          <w:color w:val="000000"/>
        </w:rPr>
        <w:t xml:space="preserve"> требований законодательства Р</w:t>
      </w:r>
      <w:r w:rsidR="00952F48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952F48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>, т</w:t>
      </w:r>
      <w:r w:rsidR="00952F48">
        <w:rPr>
          <w:rStyle w:val="14"/>
          <w:color w:val="000000"/>
        </w:rPr>
        <w:t>ребований Правил, Стандартов</w:t>
      </w:r>
      <w:r>
        <w:rPr>
          <w:rStyle w:val="14"/>
          <w:color w:val="000000"/>
        </w:rPr>
        <w:t xml:space="preserve"> и других внутренних</w:t>
      </w:r>
      <w:r w:rsidR="00952F48">
        <w:rPr>
          <w:rStyle w:val="14"/>
          <w:color w:val="000000"/>
        </w:rPr>
        <w:t xml:space="preserve"> документов Ассоциации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Предметом вне</w:t>
      </w:r>
      <w:r w:rsidR="00916A79">
        <w:rPr>
          <w:rStyle w:val="14"/>
          <w:color w:val="000000"/>
        </w:rPr>
        <w:t>плановой проверки является не</w:t>
      </w:r>
      <w:r w:rsidR="00952F48">
        <w:rPr>
          <w:rStyle w:val="14"/>
          <w:color w:val="000000"/>
        </w:rPr>
        <w:t>соблюдение членом Ассоциации</w:t>
      </w:r>
      <w:r>
        <w:rPr>
          <w:rStyle w:val="14"/>
          <w:color w:val="000000"/>
        </w:rPr>
        <w:t xml:space="preserve"> в процессе подготовки проектной документации требований законодательства Р</w:t>
      </w:r>
      <w:r w:rsidR="00952F48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952F48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>, нормативно</w:t>
      </w:r>
      <w:r>
        <w:rPr>
          <w:rStyle w:val="14"/>
          <w:color w:val="000000"/>
        </w:rPr>
        <w:softHyphen/>
      </w:r>
      <w:r w:rsidR="00BE2D51">
        <w:rPr>
          <w:rStyle w:val="14"/>
          <w:color w:val="000000"/>
        </w:rPr>
        <w:t xml:space="preserve"> </w:t>
      </w:r>
      <w:r w:rsidR="00952F48">
        <w:rPr>
          <w:rStyle w:val="14"/>
          <w:color w:val="000000"/>
        </w:rPr>
        <w:t>-</w:t>
      </w:r>
      <w:r>
        <w:rPr>
          <w:rStyle w:val="14"/>
          <w:color w:val="000000"/>
        </w:rPr>
        <w:t>правовых актов Р</w:t>
      </w:r>
      <w:r w:rsidR="00952F48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952F48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>, технических регламентов, требований Правил, Стан</w:t>
      </w:r>
      <w:r w:rsidR="00952F48">
        <w:rPr>
          <w:rStyle w:val="14"/>
          <w:color w:val="000000"/>
        </w:rPr>
        <w:t>дартов и внутр</w:t>
      </w:r>
      <w:r w:rsidR="00916A79">
        <w:rPr>
          <w:rStyle w:val="14"/>
          <w:color w:val="000000"/>
        </w:rPr>
        <w:t>енних документов Ассоциации, не</w:t>
      </w:r>
      <w:r w:rsidR="00952F48">
        <w:rPr>
          <w:rStyle w:val="14"/>
          <w:color w:val="000000"/>
        </w:rPr>
        <w:t>выполнение</w:t>
      </w:r>
      <w:r w:rsidR="00F703D8">
        <w:rPr>
          <w:rStyle w:val="14"/>
          <w:color w:val="000000"/>
        </w:rPr>
        <w:t xml:space="preserve"> р</w:t>
      </w:r>
      <w:r>
        <w:rPr>
          <w:rStyle w:val="14"/>
          <w:color w:val="000000"/>
        </w:rPr>
        <w:t>ешений Общего с</w:t>
      </w:r>
      <w:r w:rsidR="00F703D8">
        <w:rPr>
          <w:rStyle w:val="14"/>
          <w:color w:val="000000"/>
        </w:rPr>
        <w:t>обрания членов Ассоциации, Правления, Дисциплинарной комиссии, Контрольной комиссии</w:t>
      </w:r>
      <w:r>
        <w:rPr>
          <w:rStyle w:val="14"/>
          <w:color w:val="000000"/>
        </w:rPr>
        <w:t xml:space="preserve"> и други</w:t>
      </w:r>
      <w:r w:rsidR="00F703D8">
        <w:rPr>
          <w:rStyle w:val="14"/>
          <w:color w:val="000000"/>
        </w:rPr>
        <w:t>х специализированных органов Ассоциации</w:t>
      </w:r>
      <w:r>
        <w:rPr>
          <w:rStyle w:val="14"/>
          <w:color w:val="000000"/>
        </w:rPr>
        <w:t>, неисполнение обязательств по договорам под</w:t>
      </w:r>
      <w:r w:rsidR="00F703D8">
        <w:rPr>
          <w:rStyle w:val="14"/>
          <w:color w:val="000000"/>
        </w:rPr>
        <w:t>ряда, заключенным</w:t>
      </w:r>
      <w:r>
        <w:rPr>
          <w:rStyle w:val="14"/>
          <w:color w:val="000000"/>
        </w:rPr>
        <w:t xml:space="preserve"> с использованием конкурентных способов заключения договоров, договоров на исполнение функций технического заказчика, несоблюдение обязательных требова</w:t>
      </w:r>
      <w:r w:rsidR="00F703D8">
        <w:rPr>
          <w:rStyle w:val="14"/>
          <w:color w:val="000000"/>
        </w:rPr>
        <w:t>ний, если деятельность члена Ассоциации</w:t>
      </w:r>
      <w:r>
        <w:rPr>
          <w:rStyle w:val="14"/>
          <w:color w:val="000000"/>
        </w:rPr>
        <w:t xml:space="preserve"> связана с подготовкой проектной документации особо опасных, технически сложных и уникальных объектов и других </w:t>
      </w:r>
      <w:r w:rsidR="00F703D8">
        <w:rPr>
          <w:rStyle w:val="14"/>
          <w:color w:val="000000"/>
        </w:rPr>
        <w:t>действий, реализуемых членом Ассоциации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Анонимные обращения и заявления (жалобы), не позволяющие установить лицо, обративше</w:t>
      </w:r>
      <w:r w:rsidR="00F703D8">
        <w:rPr>
          <w:rStyle w:val="14"/>
          <w:color w:val="000000"/>
        </w:rPr>
        <w:t>еся в Дисциплинарную комиссию, Правление, Контрольную комиссию</w:t>
      </w:r>
      <w:r>
        <w:rPr>
          <w:rStyle w:val="14"/>
          <w:color w:val="000000"/>
        </w:rPr>
        <w:t xml:space="preserve"> или Исп</w:t>
      </w:r>
      <w:r w:rsidR="00F703D8">
        <w:rPr>
          <w:rStyle w:val="14"/>
          <w:color w:val="000000"/>
        </w:rPr>
        <w:t>олнительную дирекцию Ассоциации</w:t>
      </w:r>
      <w:r>
        <w:rPr>
          <w:rStyle w:val="14"/>
          <w:color w:val="000000"/>
        </w:rPr>
        <w:t>, не подлежат рассмотрению и не могут служить основанием для проведения внеплановой проверки.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Внеплановая проверка проводится в форме документарной или выездной проверки в порядке, уст</w:t>
      </w:r>
      <w:r w:rsidR="00F703D8">
        <w:rPr>
          <w:rStyle w:val="14"/>
          <w:color w:val="000000"/>
        </w:rPr>
        <w:t>ановленном настоящим Положением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Срок внеплановой проверки - 14 дней, если иное не предусмотрено законодательством Р</w:t>
      </w:r>
      <w:r w:rsidR="00F703D8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F703D8">
        <w:rPr>
          <w:rStyle w:val="14"/>
          <w:color w:val="000000"/>
        </w:rPr>
        <w:t>едерации и внутренними документами Ассоциации</w:t>
      </w:r>
      <w:r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В ходе проведения внеплановой проверки исследованию подлежат только факты, указанные в обращении (жалобе), или факты, подлежащие проверке, назначенной по иным основаниям.</w:t>
      </w:r>
    </w:p>
    <w:p w:rsidR="006B593A" w:rsidRDefault="00F703D8">
      <w:pPr>
        <w:pStyle w:val="a6"/>
        <w:numPr>
          <w:ilvl w:val="1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Член Ассоциации обязан в срок, указанный в решении Контрольной комиссии</w:t>
      </w:r>
      <w:r w:rsidR="006B593A">
        <w:rPr>
          <w:rStyle w:val="14"/>
          <w:color w:val="000000"/>
        </w:rPr>
        <w:t xml:space="preserve"> о назначении внеплановой проверки, представить необходимые материалы и док</w:t>
      </w:r>
      <w:r>
        <w:rPr>
          <w:rStyle w:val="14"/>
          <w:color w:val="000000"/>
        </w:rPr>
        <w:t>ументы в Контрольную комиссию</w:t>
      </w:r>
      <w:r w:rsidR="006B593A">
        <w:rPr>
          <w:rStyle w:val="14"/>
          <w:color w:val="000000"/>
        </w:rPr>
        <w:t>.</w:t>
      </w:r>
    </w:p>
    <w:p w:rsidR="006B593A" w:rsidRDefault="006B593A">
      <w:pPr>
        <w:pStyle w:val="a6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370" w:line="317" w:lineRule="exact"/>
        <w:ind w:left="20" w:right="20" w:firstLine="720"/>
        <w:jc w:val="both"/>
      </w:pPr>
      <w:r>
        <w:rPr>
          <w:rStyle w:val="14"/>
          <w:color w:val="000000"/>
        </w:rPr>
        <w:t>В случае выя</w:t>
      </w:r>
      <w:r w:rsidR="00F703D8">
        <w:rPr>
          <w:rStyle w:val="14"/>
          <w:color w:val="000000"/>
        </w:rPr>
        <w:t>вления Контрольной комиссией нарушения членом Ассоциации</w:t>
      </w:r>
      <w:r>
        <w:rPr>
          <w:rStyle w:val="14"/>
          <w:color w:val="000000"/>
        </w:rPr>
        <w:t xml:space="preserve"> требований законодательства Р</w:t>
      </w:r>
      <w:r w:rsidR="00F703D8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F703D8">
        <w:rPr>
          <w:rStyle w:val="14"/>
          <w:color w:val="000000"/>
        </w:rPr>
        <w:t>едерации</w:t>
      </w:r>
      <w:r>
        <w:rPr>
          <w:rStyle w:val="14"/>
          <w:color w:val="000000"/>
        </w:rPr>
        <w:t>, технических рег</w:t>
      </w:r>
      <w:r w:rsidR="00F703D8">
        <w:rPr>
          <w:rStyle w:val="14"/>
          <w:color w:val="000000"/>
        </w:rPr>
        <w:t>ламентов, Правил, Стандартов Ассоциации</w:t>
      </w:r>
      <w:r>
        <w:rPr>
          <w:rStyle w:val="14"/>
          <w:color w:val="000000"/>
        </w:rPr>
        <w:t xml:space="preserve"> или иных нарушений, принимает</w:t>
      </w:r>
      <w:r w:rsidR="00F703D8">
        <w:rPr>
          <w:rStyle w:val="14"/>
          <w:color w:val="000000"/>
        </w:rPr>
        <w:t>ся решение Контрольной комиссии</w:t>
      </w:r>
      <w:r>
        <w:rPr>
          <w:rStyle w:val="14"/>
          <w:color w:val="000000"/>
        </w:rPr>
        <w:t xml:space="preserve"> о передаче материалов (документов) в Дисциплина</w:t>
      </w:r>
      <w:r w:rsidR="00F703D8">
        <w:rPr>
          <w:rStyle w:val="14"/>
          <w:color w:val="000000"/>
        </w:rPr>
        <w:t>рную комиссию Ассоциации</w:t>
      </w:r>
      <w:r>
        <w:rPr>
          <w:rStyle w:val="14"/>
          <w:color w:val="000000"/>
        </w:rPr>
        <w:t xml:space="preserve"> для рассмотрения и принятия решения о применении меры дисциплинарног</w:t>
      </w:r>
      <w:r w:rsidR="00F703D8">
        <w:rPr>
          <w:rStyle w:val="14"/>
          <w:color w:val="000000"/>
        </w:rPr>
        <w:t>о воздействия к такому члену Ассоциации</w:t>
      </w:r>
      <w:r>
        <w:rPr>
          <w:rStyle w:val="14"/>
          <w:color w:val="000000"/>
        </w:rPr>
        <w:t>.</w:t>
      </w:r>
    </w:p>
    <w:p w:rsidR="006B593A" w:rsidRDefault="00F703D8" w:rsidP="007948DC">
      <w:pPr>
        <w:pStyle w:val="44"/>
        <w:keepNext/>
        <w:keepLines/>
        <w:shd w:val="clear" w:color="auto" w:fill="auto"/>
        <w:tabs>
          <w:tab w:val="left" w:pos="975"/>
        </w:tabs>
        <w:spacing w:before="0" w:after="289" w:line="230" w:lineRule="exact"/>
        <w:ind w:left="1629" w:right="898" w:hanging="362"/>
        <w:jc w:val="center"/>
      </w:pPr>
      <w:bookmarkStart w:id="8" w:name="bookmark8"/>
      <w:r>
        <w:rPr>
          <w:rStyle w:val="43"/>
          <w:b/>
          <w:color w:val="000000"/>
        </w:rPr>
        <w:t>6.</w:t>
      </w:r>
      <w:r w:rsidR="009B32B5">
        <w:rPr>
          <w:rStyle w:val="43"/>
          <w:b/>
          <w:color w:val="000000"/>
        </w:rPr>
        <w:t xml:space="preserve"> </w:t>
      </w:r>
      <w:r w:rsidR="006B593A">
        <w:rPr>
          <w:rStyle w:val="43"/>
          <w:b/>
          <w:color w:val="000000"/>
        </w:rPr>
        <w:t xml:space="preserve">Подготовка и проведение документарной проверки деятельности </w:t>
      </w:r>
      <w:r w:rsidR="007948DC">
        <w:rPr>
          <w:rStyle w:val="43"/>
          <w:b/>
          <w:color w:val="000000"/>
        </w:rPr>
        <w:t xml:space="preserve">                       </w:t>
      </w:r>
      <w:r w:rsidR="006B593A">
        <w:rPr>
          <w:rStyle w:val="43"/>
          <w:b/>
          <w:color w:val="000000"/>
        </w:rPr>
        <w:t xml:space="preserve">члена </w:t>
      </w:r>
      <w:bookmarkEnd w:id="8"/>
      <w:r w:rsidR="00EB107C">
        <w:rPr>
          <w:rStyle w:val="43"/>
          <w:b/>
          <w:color w:val="000000"/>
        </w:rPr>
        <w:t xml:space="preserve"> </w:t>
      </w:r>
      <w:r>
        <w:rPr>
          <w:rStyle w:val="43"/>
          <w:b/>
          <w:color w:val="000000"/>
        </w:rPr>
        <w:t>Ассоциации</w:t>
      </w:r>
    </w:p>
    <w:p w:rsidR="006B593A" w:rsidRDefault="00F703D8" w:rsidP="00916A79">
      <w:pPr>
        <w:pStyle w:val="a6"/>
        <w:shd w:val="clear" w:color="auto" w:fill="auto"/>
        <w:tabs>
          <w:tab w:val="left" w:pos="709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 6.1.</w:t>
      </w:r>
      <w:r w:rsidR="009B32B5"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>Организация документарной проверки (как плановой, так и внеплановой) осуществляется в порядке, уст</w:t>
      </w:r>
      <w:r w:rsidR="009B32B5">
        <w:rPr>
          <w:rStyle w:val="14"/>
          <w:color w:val="000000"/>
        </w:rPr>
        <w:t>ановленном настоящим Положением</w:t>
      </w:r>
      <w:r w:rsidR="006B593A">
        <w:rPr>
          <w:rStyle w:val="14"/>
          <w:color w:val="000000"/>
        </w:rPr>
        <w:t>, и проводится по месту нахожд</w:t>
      </w:r>
      <w:r w:rsidR="009B32B5">
        <w:rPr>
          <w:rStyle w:val="14"/>
          <w:color w:val="000000"/>
        </w:rPr>
        <w:t>ения Исполнительной дирекции Ассоциации.</w:t>
      </w:r>
      <w:r w:rsidR="009B32B5">
        <w:rPr>
          <w:rStyle w:val="14"/>
          <w:color w:val="000000"/>
        </w:rPr>
        <w:tab/>
      </w:r>
      <w:r w:rsidR="009B32B5">
        <w:rPr>
          <w:rStyle w:val="14"/>
          <w:color w:val="000000"/>
        </w:rPr>
        <w:tab/>
      </w:r>
      <w:r w:rsidR="009B32B5">
        <w:rPr>
          <w:rStyle w:val="14"/>
          <w:color w:val="000000"/>
        </w:rPr>
        <w:tab/>
      </w:r>
      <w:r w:rsidR="009B32B5">
        <w:rPr>
          <w:rStyle w:val="14"/>
          <w:color w:val="000000"/>
        </w:rPr>
        <w:tab/>
      </w:r>
      <w:r w:rsidR="009B32B5">
        <w:rPr>
          <w:rStyle w:val="14"/>
          <w:color w:val="000000"/>
        </w:rPr>
        <w:tab/>
      </w:r>
      <w:r w:rsidR="009B32B5">
        <w:rPr>
          <w:rStyle w:val="14"/>
          <w:color w:val="000000"/>
        </w:rPr>
        <w:tab/>
      </w:r>
      <w:r w:rsidR="009B32B5">
        <w:rPr>
          <w:rStyle w:val="14"/>
          <w:color w:val="000000"/>
        </w:rPr>
        <w:tab/>
      </w:r>
      <w:r w:rsidR="009B32B5">
        <w:rPr>
          <w:rStyle w:val="14"/>
          <w:color w:val="000000"/>
        </w:rPr>
        <w:tab/>
      </w:r>
      <w:r w:rsidR="009B32B5">
        <w:rPr>
          <w:rStyle w:val="14"/>
          <w:color w:val="000000"/>
        </w:rPr>
        <w:tab/>
      </w:r>
      <w:r w:rsidR="009B32B5">
        <w:rPr>
          <w:rStyle w:val="14"/>
          <w:color w:val="000000"/>
        </w:rPr>
        <w:tab/>
      </w:r>
      <w:r w:rsidR="00EB107C">
        <w:rPr>
          <w:rStyle w:val="14"/>
          <w:color w:val="000000"/>
        </w:rPr>
        <w:t xml:space="preserve">                               </w:t>
      </w:r>
      <w:r w:rsidR="00EB107C">
        <w:rPr>
          <w:rStyle w:val="14"/>
          <w:color w:val="000000"/>
        </w:rPr>
        <w:tab/>
      </w:r>
      <w:r w:rsidR="009B32B5">
        <w:rPr>
          <w:rStyle w:val="14"/>
          <w:color w:val="000000"/>
        </w:rPr>
        <w:t xml:space="preserve">6.2. </w:t>
      </w:r>
      <w:r w:rsidR="006B593A">
        <w:rPr>
          <w:rStyle w:val="14"/>
          <w:color w:val="000000"/>
        </w:rPr>
        <w:t>В случае, если достоверность сведений, содержащихся в документах, имеющихся в распоряжении Исполни</w:t>
      </w:r>
      <w:r w:rsidR="009B32B5">
        <w:rPr>
          <w:rStyle w:val="14"/>
          <w:color w:val="000000"/>
        </w:rPr>
        <w:t>тельной дирекции Ассоциации</w:t>
      </w:r>
      <w:r w:rsidR="006B593A">
        <w:rPr>
          <w:rStyle w:val="14"/>
          <w:color w:val="000000"/>
        </w:rPr>
        <w:t>, не позволя</w:t>
      </w:r>
      <w:r w:rsidR="009B32B5">
        <w:rPr>
          <w:rStyle w:val="14"/>
          <w:color w:val="000000"/>
        </w:rPr>
        <w:t>ет оценить исполнение членом Ассоциации</w:t>
      </w:r>
      <w:r w:rsidR="006B593A">
        <w:rPr>
          <w:rStyle w:val="14"/>
          <w:color w:val="000000"/>
        </w:rPr>
        <w:t xml:space="preserve"> обязательных требований, ру</w:t>
      </w:r>
      <w:r w:rsidR="009B32B5">
        <w:rPr>
          <w:rStyle w:val="14"/>
          <w:color w:val="000000"/>
        </w:rPr>
        <w:t>ководитель Контрольной комиссии направляет в адрес члена Ассоциации</w:t>
      </w:r>
      <w:r w:rsidR="006B593A">
        <w:rPr>
          <w:rStyle w:val="14"/>
          <w:color w:val="000000"/>
        </w:rPr>
        <w:t xml:space="preserve"> запрос с требованием представить иные документы, необходимые для рассмотрения в ходе проведения документарной п</w:t>
      </w:r>
      <w:r w:rsidR="009B32B5">
        <w:rPr>
          <w:rStyle w:val="14"/>
          <w:color w:val="000000"/>
        </w:rPr>
        <w:t xml:space="preserve">роверки. </w:t>
      </w:r>
    </w:p>
    <w:p w:rsidR="006B593A" w:rsidRDefault="009B32B5" w:rsidP="009B32B5">
      <w:pPr>
        <w:pStyle w:val="a6"/>
        <w:shd w:val="clear" w:color="auto" w:fill="auto"/>
        <w:tabs>
          <w:tab w:val="left" w:pos="1203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6.3.</w:t>
      </w:r>
      <w:r w:rsidR="00EB107C"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>В течение пяти рабочих дней со</w:t>
      </w:r>
      <w:r>
        <w:rPr>
          <w:rStyle w:val="14"/>
          <w:color w:val="000000"/>
        </w:rPr>
        <w:t xml:space="preserve"> дня получения запроса, член Ассоциации</w:t>
      </w:r>
      <w:r w:rsidR="006B593A">
        <w:rPr>
          <w:rStyle w:val="14"/>
          <w:color w:val="000000"/>
        </w:rPr>
        <w:t xml:space="preserve"> обязан нап</w:t>
      </w:r>
      <w:r>
        <w:rPr>
          <w:rStyle w:val="14"/>
          <w:color w:val="000000"/>
        </w:rPr>
        <w:t>равить в Контрольную комиссию</w:t>
      </w:r>
      <w:r w:rsidR="006B593A">
        <w:rPr>
          <w:rStyle w:val="14"/>
          <w:color w:val="000000"/>
        </w:rPr>
        <w:t xml:space="preserve"> или Исполнительную дирекцию </w:t>
      </w:r>
      <w:r>
        <w:rPr>
          <w:rStyle w:val="14"/>
          <w:color w:val="000000"/>
        </w:rPr>
        <w:t>Ассоциации</w:t>
      </w:r>
      <w:r w:rsidR="006B593A">
        <w:rPr>
          <w:rStyle w:val="14"/>
          <w:color w:val="000000"/>
        </w:rPr>
        <w:t xml:space="preserve"> указанные в запросе документы.</w:t>
      </w:r>
    </w:p>
    <w:p w:rsidR="006B593A" w:rsidRDefault="009B32B5" w:rsidP="009B32B5">
      <w:pPr>
        <w:pStyle w:val="a6"/>
        <w:shd w:val="clear" w:color="auto" w:fill="auto"/>
        <w:tabs>
          <w:tab w:val="left" w:pos="1203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6.4.</w:t>
      </w:r>
      <w:r w:rsidR="00EB107C"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>Указанные в запросе документы представляются в виде копий, заверенны</w:t>
      </w:r>
      <w:r w:rsidR="00916A79">
        <w:rPr>
          <w:rStyle w:val="14"/>
          <w:color w:val="000000"/>
        </w:rPr>
        <w:t xml:space="preserve">х печатью и </w:t>
      </w:r>
      <w:r w:rsidR="006B593A">
        <w:rPr>
          <w:rStyle w:val="14"/>
          <w:color w:val="000000"/>
        </w:rPr>
        <w:t>подп</w:t>
      </w:r>
      <w:r w:rsidR="00EB107C">
        <w:rPr>
          <w:rStyle w:val="14"/>
          <w:color w:val="000000"/>
        </w:rPr>
        <w:t>исью руководителя либо уполномоченного представителя проверяемого члена Ассоциации</w:t>
      </w:r>
      <w:r w:rsidR="006B593A">
        <w:rPr>
          <w:rStyle w:val="14"/>
          <w:color w:val="000000"/>
        </w:rPr>
        <w:t>.</w:t>
      </w:r>
    </w:p>
    <w:p w:rsidR="006B593A" w:rsidRDefault="00EB107C" w:rsidP="00EB107C">
      <w:pPr>
        <w:pStyle w:val="a6"/>
        <w:shd w:val="clear" w:color="auto" w:fill="auto"/>
        <w:tabs>
          <w:tab w:val="left" w:pos="1364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6.5. </w:t>
      </w:r>
      <w:r w:rsidR="006B593A">
        <w:rPr>
          <w:rStyle w:val="14"/>
          <w:color w:val="000000"/>
        </w:rPr>
        <w:t>Не допускается требовать нотариального удостоверения копий документов, представ</w:t>
      </w:r>
      <w:r>
        <w:rPr>
          <w:rStyle w:val="14"/>
          <w:color w:val="000000"/>
        </w:rPr>
        <w:t>ляемых в Контрольную комиссию или Исполнительную дирекцию Ассоциации</w:t>
      </w:r>
      <w:r w:rsidR="006B593A">
        <w:rPr>
          <w:rStyle w:val="14"/>
          <w:color w:val="000000"/>
        </w:rPr>
        <w:t>, если иное не предусмотрено законодательством Р</w:t>
      </w:r>
      <w:r>
        <w:rPr>
          <w:rStyle w:val="14"/>
          <w:color w:val="000000"/>
        </w:rPr>
        <w:t xml:space="preserve">оссийской </w:t>
      </w:r>
      <w:r w:rsidR="006B593A">
        <w:rPr>
          <w:rStyle w:val="14"/>
          <w:color w:val="000000"/>
        </w:rPr>
        <w:t>Ф</w:t>
      </w:r>
      <w:r>
        <w:rPr>
          <w:rStyle w:val="14"/>
          <w:color w:val="000000"/>
        </w:rPr>
        <w:t>едерации</w:t>
      </w:r>
      <w:r w:rsidR="006B593A">
        <w:rPr>
          <w:rStyle w:val="14"/>
          <w:color w:val="000000"/>
        </w:rPr>
        <w:t>.</w:t>
      </w:r>
    </w:p>
    <w:p w:rsidR="006B593A" w:rsidRDefault="00EB107C" w:rsidP="00EB107C">
      <w:pPr>
        <w:pStyle w:val="a6"/>
        <w:shd w:val="clear" w:color="auto" w:fill="auto"/>
        <w:tabs>
          <w:tab w:val="left" w:pos="1203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6.6. </w:t>
      </w:r>
      <w:r w:rsidR="006B593A">
        <w:rPr>
          <w:rStyle w:val="14"/>
          <w:color w:val="000000"/>
        </w:rPr>
        <w:t>В случае, если в ходе документарной проверки выявлены ошибки и (или) противореч</w:t>
      </w:r>
      <w:r>
        <w:rPr>
          <w:rStyle w:val="14"/>
          <w:color w:val="000000"/>
        </w:rPr>
        <w:t>ия в представленных членом Ассоциации</w:t>
      </w:r>
      <w:r w:rsidR="006B593A">
        <w:rPr>
          <w:rStyle w:val="14"/>
          <w:color w:val="000000"/>
        </w:rPr>
        <w:t xml:space="preserve"> документах, либо несоответствие сведений, содержащихся в этих документах, сведениям, содержащимся в имеющих</w:t>
      </w:r>
      <w:r>
        <w:rPr>
          <w:rStyle w:val="14"/>
          <w:color w:val="000000"/>
        </w:rPr>
        <w:t>ся у Исполнительной дирекции Ассоциации</w:t>
      </w:r>
      <w:r w:rsidR="006B593A">
        <w:rPr>
          <w:rStyle w:val="14"/>
          <w:color w:val="000000"/>
        </w:rPr>
        <w:t xml:space="preserve"> документах и (или) полученным в ходе осуществления функции контроля, информация об эт</w:t>
      </w:r>
      <w:r>
        <w:rPr>
          <w:rStyle w:val="14"/>
          <w:color w:val="000000"/>
        </w:rPr>
        <w:t>ом направляется члену Ассоциации</w:t>
      </w:r>
      <w:r w:rsidR="006B593A">
        <w:rPr>
          <w:rStyle w:val="14"/>
          <w:color w:val="000000"/>
        </w:rPr>
        <w:t xml:space="preserve"> (устно, посредством электронной или телефонной связи) с требованием представить необходимые пояснения в установленные сроки.</w:t>
      </w:r>
    </w:p>
    <w:p w:rsidR="006B593A" w:rsidRDefault="00EB107C">
      <w:pPr>
        <w:pStyle w:val="a6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Если член Ассоциации</w:t>
      </w:r>
      <w:r w:rsidR="006B593A">
        <w:rPr>
          <w:rStyle w:val="14"/>
          <w:color w:val="000000"/>
        </w:rPr>
        <w:t xml:space="preserve"> не представляет информацию по выявленным в ходе проверки</w:t>
      </w:r>
      <w:r>
        <w:rPr>
          <w:rStyle w:val="14"/>
          <w:color w:val="000000"/>
        </w:rPr>
        <w:t xml:space="preserve"> нарушениям, Контрольная комиссия</w:t>
      </w:r>
      <w:r w:rsidR="006B593A">
        <w:rPr>
          <w:rStyle w:val="14"/>
          <w:color w:val="000000"/>
        </w:rPr>
        <w:t xml:space="preserve"> пр</w:t>
      </w:r>
      <w:r>
        <w:rPr>
          <w:rStyle w:val="14"/>
          <w:color w:val="000000"/>
        </w:rPr>
        <w:t>инимает р</w:t>
      </w:r>
      <w:r w:rsidR="006B593A">
        <w:rPr>
          <w:rStyle w:val="14"/>
          <w:color w:val="000000"/>
        </w:rPr>
        <w:t>ешение о передаче мат</w:t>
      </w:r>
      <w:r>
        <w:rPr>
          <w:rStyle w:val="14"/>
          <w:color w:val="000000"/>
        </w:rPr>
        <w:t>ериалов в Дисциплинарную комиссию</w:t>
      </w:r>
      <w:r w:rsidR="006B593A">
        <w:rPr>
          <w:rStyle w:val="14"/>
          <w:color w:val="000000"/>
        </w:rPr>
        <w:t xml:space="preserve"> для рассмотрения и принятия решения о применении мер дисциплинарног</w:t>
      </w:r>
      <w:r>
        <w:rPr>
          <w:rStyle w:val="14"/>
          <w:color w:val="000000"/>
        </w:rPr>
        <w:t>о воздействия к такому члену Ассоциации</w:t>
      </w:r>
      <w:r w:rsidR="006B593A">
        <w:rPr>
          <w:rStyle w:val="14"/>
          <w:color w:val="000000"/>
        </w:rPr>
        <w:t>.</w:t>
      </w:r>
    </w:p>
    <w:p w:rsidR="006B593A" w:rsidRDefault="00EB107C" w:rsidP="00EB107C">
      <w:pPr>
        <w:pStyle w:val="a6"/>
        <w:shd w:val="clear" w:color="auto" w:fill="auto"/>
        <w:tabs>
          <w:tab w:val="left" w:pos="1203"/>
        </w:tabs>
        <w:spacing w:before="0" w:line="317" w:lineRule="exact"/>
        <w:ind w:right="20"/>
        <w:jc w:val="both"/>
      </w:pPr>
      <w:r>
        <w:rPr>
          <w:rStyle w:val="14"/>
          <w:color w:val="000000"/>
        </w:rPr>
        <w:t xml:space="preserve">             6.7. Член Ассоциации</w:t>
      </w:r>
      <w:r w:rsidR="006B593A">
        <w:rPr>
          <w:rStyle w:val="14"/>
          <w:color w:val="000000"/>
        </w:rPr>
        <w:t xml:space="preserve"> вправе предоставить дополни</w:t>
      </w:r>
      <w:r>
        <w:rPr>
          <w:rStyle w:val="14"/>
          <w:color w:val="000000"/>
        </w:rPr>
        <w:t>тельно в Контрольную комиссию</w:t>
      </w:r>
      <w:r w:rsidR="006B593A">
        <w:rPr>
          <w:rStyle w:val="14"/>
          <w:color w:val="000000"/>
        </w:rPr>
        <w:t xml:space="preserve"> или Исполнительную</w:t>
      </w:r>
      <w:r>
        <w:rPr>
          <w:rStyle w:val="14"/>
          <w:color w:val="000000"/>
        </w:rPr>
        <w:t xml:space="preserve"> дирекцию Ассоциации</w:t>
      </w:r>
      <w:r w:rsidR="006B593A">
        <w:rPr>
          <w:rStyle w:val="14"/>
          <w:color w:val="000000"/>
        </w:rPr>
        <w:t xml:space="preserve"> пояснения и документы, подтверждающие достоверность ранее представленных документов.</w:t>
      </w:r>
    </w:p>
    <w:p w:rsidR="006B593A" w:rsidRDefault="00EB107C" w:rsidP="00EB107C">
      <w:pPr>
        <w:pStyle w:val="a6"/>
        <w:shd w:val="clear" w:color="auto" w:fill="auto"/>
        <w:tabs>
          <w:tab w:val="left" w:pos="1364"/>
        </w:tabs>
        <w:spacing w:before="0" w:line="317" w:lineRule="exact"/>
        <w:ind w:right="20"/>
        <w:jc w:val="both"/>
      </w:pPr>
      <w:r>
        <w:rPr>
          <w:rStyle w:val="14"/>
          <w:color w:val="000000"/>
        </w:rPr>
        <w:t xml:space="preserve">             6.8. Члены Контрольной комиссии</w:t>
      </w:r>
      <w:r w:rsidR="006B593A">
        <w:rPr>
          <w:rStyle w:val="14"/>
          <w:color w:val="000000"/>
        </w:rPr>
        <w:t>, инспекторы-контролеры и сотруд</w:t>
      </w:r>
      <w:r>
        <w:rPr>
          <w:rStyle w:val="14"/>
          <w:color w:val="000000"/>
        </w:rPr>
        <w:t>ники Исполнительной дирекции Ассоциации</w:t>
      </w:r>
      <w:r w:rsidR="006B593A">
        <w:rPr>
          <w:rStyle w:val="14"/>
          <w:color w:val="000000"/>
        </w:rPr>
        <w:t>, которые проводят документарную проверку, обязаны рассмотреть представлен</w:t>
      </w:r>
      <w:r>
        <w:rPr>
          <w:rStyle w:val="14"/>
          <w:color w:val="000000"/>
        </w:rPr>
        <w:t>ные руководителем проверяемого члена Ассоциации</w:t>
      </w:r>
      <w:r w:rsidR="006B593A">
        <w:rPr>
          <w:rStyle w:val="14"/>
          <w:color w:val="000000"/>
        </w:rPr>
        <w:t xml:space="preserve"> пояснения и документы, подтверждающие достоверность ранее представленных сведений. В случае, если после рассмотрения представленных пояснений и документов, либо при отсутствии пояснений, лицо, которое проводит документарную проверку</w:t>
      </w:r>
      <w:r w:rsidR="00916A79">
        <w:rPr>
          <w:rStyle w:val="14"/>
          <w:color w:val="000000"/>
        </w:rPr>
        <w:t>,</w:t>
      </w:r>
      <w:r w:rsidR="006B593A">
        <w:rPr>
          <w:rStyle w:val="14"/>
          <w:color w:val="000000"/>
        </w:rPr>
        <w:t xml:space="preserve"> установит признаки нарушения обязательных тре</w:t>
      </w:r>
      <w:r>
        <w:rPr>
          <w:rStyle w:val="14"/>
          <w:color w:val="000000"/>
        </w:rPr>
        <w:t>бований, Контрольная комиссия</w:t>
      </w:r>
      <w:r w:rsidR="006B593A">
        <w:rPr>
          <w:rStyle w:val="14"/>
          <w:color w:val="000000"/>
        </w:rPr>
        <w:t xml:space="preserve"> вправе принять решение о назнач</w:t>
      </w:r>
      <w:r>
        <w:rPr>
          <w:rStyle w:val="14"/>
          <w:color w:val="000000"/>
        </w:rPr>
        <w:t>ении выездной проверки члена Ассоциации</w:t>
      </w:r>
      <w:r w:rsidR="006B593A">
        <w:rPr>
          <w:rStyle w:val="14"/>
          <w:color w:val="000000"/>
        </w:rPr>
        <w:t>.</w:t>
      </w:r>
    </w:p>
    <w:p w:rsidR="006B593A" w:rsidRDefault="00EB107C" w:rsidP="00EB107C">
      <w:pPr>
        <w:pStyle w:val="a6"/>
        <w:shd w:val="clear" w:color="auto" w:fill="auto"/>
        <w:tabs>
          <w:tab w:val="left" w:pos="1203"/>
        </w:tabs>
        <w:spacing w:before="0" w:after="370" w:line="317" w:lineRule="exact"/>
        <w:ind w:right="20"/>
        <w:jc w:val="both"/>
      </w:pPr>
      <w:r>
        <w:rPr>
          <w:rStyle w:val="14"/>
          <w:color w:val="000000"/>
        </w:rPr>
        <w:t xml:space="preserve">            6.9. </w:t>
      </w:r>
      <w:r w:rsidR="006B593A">
        <w:rPr>
          <w:rStyle w:val="14"/>
          <w:color w:val="000000"/>
        </w:rPr>
        <w:t>При проведении документарной пров</w:t>
      </w:r>
      <w:r>
        <w:rPr>
          <w:rStyle w:val="14"/>
          <w:color w:val="000000"/>
        </w:rPr>
        <w:t>ерки члены Контрольной комиссии</w:t>
      </w:r>
      <w:r w:rsidR="006B593A">
        <w:rPr>
          <w:rStyle w:val="14"/>
          <w:color w:val="000000"/>
        </w:rPr>
        <w:t>, сотрудн</w:t>
      </w:r>
      <w:r>
        <w:rPr>
          <w:rStyle w:val="14"/>
          <w:color w:val="000000"/>
        </w:rPr>
        <w:t>ики Исполнительной дирекции Ассоциации</w:t>
      </w:r>
      <w:r w:rsidR="006B593A">
        <w:rPr>
          <w:rStyle w:val="14"/>
          <w:color w:val="000000"/>
        </w:rPr>
        <w:t xml:space="preserve"> (инспекторы-контролеры)</w:t>
      </w:r>
      <w:r>
        <w:rPr>
          <w:rStyle w:val="14"/>
          <w:color w:val="000000"/>
        </w:rPr>
        <w:t xml:space="preserve"> не вправе требовать у члена Ассоциации</w:t>
      </w:r>
      <w:r w:rsidR="006B593A">
        <w:rPr>
          <w:rStyle w:val="14"/>
          <w:color w:val="000000"/>
        </w:rPr>
        <w:t xml:space="preserve"> сведения и документы, не относящиеся к предмету документарной проверки.</w:t>
      </w:r>
    </w:p>
    <w:p w:rsidR="006B593A" w:rsidRDefault="00EB107C" w:rsidP="00222F49">
      <w:pPr>
        <w:pStyle w:val="44"/>
        <w:keepNext/>
        <w:keepLines/>
        <w:shd w:val="clear" w:color="auto" w:fill="auto"/>
        <w:spacing w:before="0" w:after="289" w:line="230" w:lineRule="exact"/>
        <w:ind w:left="1448" w:right="1622" w:firstLine="589"/>
        <w:jc w:val="center"/>
      </w:pPr>
      <w:bookmarkStart w:id="9" w:name="bookmark9"/>
      <w:r>
        <w:rPr>
          <w:rStyle w:val="43"/>
          <w:b/>
          <w:color w:val="000000"/>
        </w:rPr>
        <w:t xml:space="preserve">7. </w:t>
      </w:r>
      <w:r w:rsidR="006B593A">
        <w:rPr>
          <w:rStyle w:val="43"/>
          <w:b/>
          <w:color w:val="000000"/>
        </w:rPr>
        <w:t xml:space="preserve">Подготовка и проведение выездной проверки деятельности члена </w:t>
      </w:r>
      <w:bookmarkEnd w:id="9"/>
      <w:r w:rsidR="00222F49">
        <w:rPr>
          <w:rStyle w:val="43"/>
          <w:b/>
          <w:color w:val="000000"/>
        </w:rPr>
        <w:t xml:space="preserve"> </w:t>
      </w:r>
      <w:r>
        <w:rPr>
          <w:rStyle w:val="43"/>
          <w:b/>
          <w:color w:val="000000"/>
        </w:rPr>
        <w:t>Ассоциации</w:t>
      </w:r>
    </w:p>
    <w:p w:rsidR="006B593A" w:rsidRDefault="00EB107C" w:rsidP="00EB107C">
      <w:pPr>
        <w:pStyle w:val="a6"/>
        <w:shd w:val="clear" w:color="auto" w:fill="auto"/>
        <w:tabs>
          <w:tab w:val="left" w:pos="1203"/>
        </w:tabs>
        <w:spacing w:before="0" w:line="317" w:lineRule="exact"/>
        <w:ind w:right="20"/>
        <w:jc w:val="both"/>
      </w:pPr>
      <w:r>
        <w:rPr>
          <w:rStyle w:val="14"/>
          <w:color w:val="000000"/>
        </w:rPr>
        <w:t xml:space="preserve">             7.1.</w:t>
      </w:r>
      <w:r w:rsidR="00826274"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>Организация выездной проверки (как плановой, так и внеплановой) осуществляется в порядке, уст</w:t>
      </w:r>
      <w:r w:rsidR="00826274">
        <w:rPr>
          <w:rStyle w:val="14"/>
          <w:color w:val="000000"/>
        </w:rPr>
        <w:t>ановленном настоящим Положением</w:t>
      </w:r>
      <w:r w:rsidR="006B593A">
        <w:rPr>
          <w:rStyle w:val="14"/>
          <w:color w:val="000000"/>
        </w:rPr>
        <w:t>, и проводится по месту ф</w:t>
      </w:r>
      <w:r w:rsidR="00826274">
        <w:rPr>
          <w:rStyle w:val="14"/>
          <w:color w:val="000000"/>
        </w:rPr>
        <w:t>актического нахождения члена Ассоциации</w:t>
      </w:r>
      <w:r w:rsidR="006B593A">
        <w:rPr>
          <w:rStyle w:val="14"/>
          <w:color w:val="000000"/>
        </w:rPr>
        <w:t>.</w:t>
      </w:r>
    </w:p>
    <w:p w:rsidR="006B593A" w:rsidRDefault="00826274" w:rsidP="00826274">
      <w:pPr>
        <w:pStyle w:val="a6"/>
        <w:shd w:val="clear" w:color="auto" w:fill="auto"/>
        <w:tabs>
          <w:tab w:val="left" w:pos="1203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7.2. </w:t>
      </w:r>
      <w:r w:rsidR="006B593A">
        <w:rPr>
          <w:rStyle w:val="14"/>
          <w:color w:val="000000"/>
        </w:rPr>
        <w:t>Выездная проверка начинается с принят</w:t>
      </w:r>
      <w:r>
        <w:rPr>
          <w:rStyle w:val="14"/>
          <w:color w:val="000000"/>
        </w:rPr>
        <w:t>ия решения Контрольной комиссией</w:t>
      </w:r>
      <w:r w:rsidR="006B593A">
        <w:rPr>
          <w:rStyle w:val="14"/>
          <w:color w:val="000000"/>
        </w:rPr>
        <w:t xml:space="preserve"> о назначении в</w:t>
      </w:r>
      <w:r>
        <w:rPr>
          <w:rStyle w:val="14"/>
          <w:color w:val="000000"/>
        </w:rPr>
        <w:t>ыездной проверки и направления уведомления члену Ассоциации</w:t>
      </w:r>
      <w:r w:rsidR="006B593A">
        <w:rPr>
          <w:rStyle w:val="14"/>
          <w:color w:val="000000"/>
        </w:rPr>
        <w:t xml:space="preserve"> со сроками и с условиями ее проведения.</w:t>
      </w:r>
    </w:p>
    <w:p w:rsidR="006B593A" w:rsidRDefault="00826274" w:rsidP="00826274">
      <w:pPr>
        <w:pStyle w:val="a6"/>
        <w:shd w:val="clear" w:color="auto" w:fill="auto"/>
        <w:tabs>
          <w:tab w:val="left" w:pos="1203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7.3. </w:t>
      </w:r>
      <w:r w:rsidR="006B593A">
        <w:rPr>
          <w:rStyle w:val="14"/>
          <w:color w:val="000000"/>
        </w:rPr>
        <w:t>Уведомление о назначении выездной проверк</w:t>
      </w:r>
      <w:r>
        <w:rPr>
          <w:rStyle w:val="14"/>
          <w:color w:val="000000"/>
        </w:rPr>
        <w:t>и направляется в адрес члена Ассоциации</w:t>
      </w:r>
      <w:r w:rsidR="006B593A">
        <w:rPr>
          <w:rStyle w:val="14"/>
          <w:color w:val="000000"/>
        </w:rPr>
        <w:t xml:space="preserve"> с требованием подготовить материалы и иные документы, необходимые для рассмотрения в ходе п</w:t>
      </w:r>
      <w:r>
        <w:rPr>
          <w:rStyle w:val="14"/>
          <w:color w:val="000000"/>
        </w:rPr>
        <w:t xml:space="preserve">роведения выездной проверки. </w:t>
      </w:r>
    </w:p>
    <w:p w:rsidR="006B593A" w:rsidRDefault="00826274" w:rsidP="00826274">
      <w:pPr>
        <w:pStyle w:val="a6"/>
        <w:shd w:val="clear" w:color="auto" w:fill="auto"/>
        <w:tabs>
          <w:tab w:val="left" w:pos="1185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7.4. </w:t>
      </w:r>
      <w:r w:rsidR="006B593A">
        <w:rPr>
          <w:rStyle w:val="14"/>
          <w:color w:val="000000"/>
        </w:rPr>
        <w:t>Предметом выездной проверки являются сведения, сод</w:t>
      </w:r>
      <w:r>
        <w:rPr>
          <w:rStyle w:val="14"/>
          <w:color w:val="000000"/>
        </w:rPr>
        <w:t>ержащиеся в документах члена Ассоциации</w:t>
      </w:r>
      <w:r w:rsidR="006B593A">
        <w:rPr>
          <w:rStyle w:val="14"/>
          <w:color w:val="000000"/>
        </w:rPr>
        <w:t>, устанавливающие его организационно-правовую форму, права и обязанности, документы, используемые им при подготовке проектной доку</w:t>
      </w:r>
      <w:r>
        <w:rPr>
          <w:rStyle w:val="14"/>
          <w:color w:val="000000"/>
        </w:rPr>
        <w:t>ментации</w:t>
      </w:r>
      <w:r w:rsidR="00916A79">
        <w:rPr>
          <w:rStyle w:val="14"/>
          <w:color w:val="000000"/>
        </w:rPr>
        <w:t>,</w:t>
      </w:r>
      <w:r>
        <w:rPr>
          <w:rStyle w:val="14"/>
          <w:color w:val="000000"/>
        </w:rPr>
        <w:t xml:space="preserve"> и исполнение членом Ассоциации</w:t>
      </w:r>
      <w:r w:rsidR="006B593A">
        <w:rPr>
          <w:rStyle w:val="14"/>
          <w:color w:val="000000"/>
        </w:rPr>
        <w:t xml:space="preserve"> обязательных требований законодательства Р</w:t>
      </w:r>
      <w:r>
        <w:rPr>
          <w:rStyle w:val="14"/>
          <w:color w:val="000000"/>
        </w:rPr>
        <w:t xml:space="preserve">оссийской </w:t>
      </w:r>
      <w:r w:rsidR="006B593A">
        <w:rPr>
          <w:rStyle w:val="14"/>
          <w:color w:val="000000"/>
        </w:rPr>
        <w:t>Ф</w:t>
      </w:r>
      <w:r>
        <w:rPr>
          <w:rStyle w:val="14"/>
          <w:color w:val="000000"/>
        </w:rPr>
        <w:t>едерации</w:t>
      </w:r>
      <w:r w:rsidR="006B593A">
        <w:rPr>
          <w:rStyle w:val="14"/>
          <w:color w:val="000000"/>
        </w:rPr>
        <w:t>, технических регламентов, т</w:t>
      </w:r>
      <w:r>
        <w:rPr>
          <w:rStyle w:val="14"/>
          <w:color w:val="000000"/>
        </w:rPr>
        <w:t>ребований Правил, Стандартов</w:t>
      </w:r>
      <w:r w:rsidR="006B593A">
        <w:rPr>
          <w:rStyle w:val="14"/>
          <w:color w:val="000000"/>
        </w:rPr>
        <w:t>, других</w:t>
      </w:r>
      <w:r>
        <w:rPr>
          <w:rStyle w:val="14"/>
          <w:color w:val="000000"/>
        </w:rPr>
        <w:t xml:space="preserve"> внутренних документов Ассоциации</w:t>
      </w:r>
      <w:r w:rsidR="006B593A">
        <w:rPr>
          <w:rStyle w:val="14"/>
          <w:color w:val="000000"/>
        </w:rPr>
        <w:t>, а также иных требований.</w:t>
      </w:r>
    </w:p>
    <w:p w:rsidR="006B593A" w:rsidRDefault="00826274" w:rsidP="00826274">
      <w:pPr>
        <w:pStyle w:val="a6"/>
        <w:shd w:val="clear" w:color="auto" w:fill="auto"/>
        <w:tabs>
          <w:tab w:val="left" w:pos="1185"/>
        </w:tabs>
        <w:spacing w:before="0" w:after="37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7.5. </w:t>
      </w:r>
      <w:r w:rsidR="006B593A">
        <w:rPr>
          <w:rStyle w:val="14"/>
          <w:color w:val="000000"/>
        </w:rPr>
        <w:t>Выездная проверка проводится в случае, если при проведении документарной проверки не представляется возможным оценить соо</w:t>
      </w:r>
      <w:r>
        <w:rPr>
          <w:rStyle w:val="14"/>
          <w:color w:val="000000"/>
        </w:rPr>
        <w:t>тветствие деятельности члена Ассоциации</w:t>
      </w:r>
      <w:r w:rsidR="006B593A">
        <w:rPr>
          <w:rStyle w:val="14"/>
          <w:color w:val="000000"/>
        </w:rPr>
        <w:t xml:space="preserve"> обяз</w:t>
      </w:r>
      <w:r>
        <w:rPr>
          <w:rStyle w:val="14"/>
          <w:color w:val="000000"/>
        </w:rPr>
        <w:t>ательным требованиям к члену Ассоциации</w:t>
      </w:r>
      <w:r w:rsidR="006B593A">
        <w:rPr>
          <w:rStyle w:val="14"/>
          <w:color w:val="000000"/>
        </w:rPr>
        <w:t xml:space="preserve"> и его деятельности, без проведения соответствующих мероприятий по контролю.</w:t>
      </w:r>
    </w:p>
    <w:p w:rsidR="006B593A" w:rsidRDefault="00826274" w:rsidP="00764222">
      <w:pPr>
        <w:pStyle w:val="44"/>
        <w:keepNext/>
        <w:keepLines/>
        <w:shd w:val="clear" w:color="auto" w:fill="auto"/>
        <w:tabs>
          <w:tab w:val="left" w:pos="1935"/>
        </w:tabs>
        <w:spacing w:before="0" w:after="284" w:line="230" w:lineRule="exact"/>
        <w:ind w:left="1700" w:right="1079" w:firstLine="0"/>
        <w:jc w:val="center"/>
      </w:pPr>
      <w:bookmarkStart w:id="10" w:name="bookmark10"/>
      <w:r>
        <w:rPr>
          <w:rStyle w:val="43"/>
          <w:b/>
          <w:color w:val="000000"/>
        </w:rPr>
        <w:t>8.</w:t>
      </w:r>
      <w:r w:rsidR="00B90240">
        <w:rPr>
          <w:rStyle w:val="43"/>
          <w:b/>
          <w:color w:val="000000"/>
        </w:rPr>
        <w:t xml:space="preserve"> </w:t>
      </w:r>
      <w:r w:rsidR="00916A79">
        <w:rPr>
          <w:rStyle w:val="43"/>
          <w:b/>
          <w:color w:val="000000"/>
        </w:rPr>
        <w:t>Подготовка А</w:t>
      </w:r>
      <w:r w:rsidR="006B593A">
        <w:rPr>
          <w:rStyle w:val="43"/>
          <w:b/>
          <w:color w:val="000000"/>
        </w:rPr>
        <w:t xml:space="preserve">кта проверки деятельности члена </w:t>
      </w:r>
      <w:bookmarkEnd w:id="10"/>
      <w:r>
        <w:rPr>
          <w:rStyle w:val="43"/>
          <w:b/>
          <w:color w:val="000000"/>
        </w:rPr>
        <w:t>Ассоциации</w:t>
      </w:r>
      <w:r w:rsidR="00B90240">
        <w:rPr>
          <w:rStyle w:val="43"/>
          <w:b/>
          <w:color w:val="000000"/>
        </w:rPr>
        <w:t xml:space="preserve"> и решения </w:t>
      </w:r>
      <w:r w:rsidR="00764222">
        <w:rPr>
          <w:rStyle w:val="43"/>
          <w:b/>
          <w:color w:val="000000"/>
        </w:rPr>
        <w:t>К</w:t>
      </w:r>
      <w:r w:rsidR="00B90240">
        <w:rPr>
          <w:rStyle w:val="43"/>
          <w:b/>
          <w:color w:val="000000"/>
        </w:rPr>
        <w:t>онтрольной комиссии</w:t>
      </w:r>
    </w:p>
    <w:p w:rsidR="006B593A" w:rsidRDefault="00826274" w:rsidP="00826274">
      <w:pPr>
        <w:pStyle w:val="a6"/>
        <w:shd w:val="clear" w:color="auto" w:fill="auto"/>
        <w:tabs>
          <w:tab w:val="left" w:pos="1185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8.1.</w:t>
      </w:r>
      <w:r w:rsidR="00B90240"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 xml:space="preserve">По результатам </w:t>
      </w:r>
      <w:r w:rsidR="00B90240">
        <w:rPr>
          <w:rStyle w:val="14"/>
          <w:color w:val="000000"/>
        </w:rPr>
        <w:t>проверки инспекторы-контролеры составляю</w:t>
      </w:r>
      <w:r w:rsidR="006B593A">
        <w:rPr>
          <w:rStyle w:val="14"/>
          <w:color w:val="000000"/>
        </w:rPr>
        <w:t>т Акт контрольной проверки (плановой, внеплановой) по форме, ут</w:t>
      </w:r>
      <w:r>
        <w:rPr>
          <w:rStyle w:val="14"/>
          <w:color w:val="000000"/>
        </w:rPr>
        <w:t>вержденной решением Правления Ассоциации</w:t>
      </w:r>
      <w:r w:rsidR="006B593A">
        <w:rPr>
          <w:rStyle w:val="14"/>
          <w:color w:val="000000"/>
        </w:rPr>
        <w:t>.</w:t>
      </w:r>
    </w:p>
    <w:p w:rsidR="006B593A" w:rsidRDefault="007E5B15" w:rsidP="007E5B15">
      <w:pPr>
        <w:pStyle w:val="a6"/>
        <w:shd w:val="clear" w:color="auto" w:fill="auto"/>
        <w:tabs>
          <w:tab w:val="left" w:pos="909"/>
        </w:tabs>
        <w:spacing w:before="0" w:line="317" w:lineRule="exact"/>
        <w:ind w:left="20" w:right="20"/>
        <w:jc w:val="both"/>
      </w:pPr>
      <w:r>
        <w:rPr>
          <w:rStyle w:val="14"/>
          <w:color w:val="000000"/>
        </w:rPr>
        <w:t xml:space="preserve">             </w:t>
      </w:r>
      <w:r w:rsidR="00B90240">
        <w:rPr>
          <w:rStyle w:val="14"/>
          <w:color w:val="000000"/>
        </w:rPr>
        <w:t xml:space="preserve">8.2. </w:t>
      </w:r>
      <w:r w:rsidR="006B593A">
        <w:rPr>
          <w:rStyle w:val="14"/>
          <w:color w:val="000000"/>
        </w:rPr>
        <w:t>В Акте проверки (плановой, внеплановой)</w:t>
      </w:r>
      <w:r w:rsidR="00B0326F">
        <w:rPr>
          <w:rStyle w:val="14"/>
          <w:color w:val="000000"/>
        </w:rPr>
        <w:t xml:space="preserve">, составленном в соответствии с утвержденной Правлением Ассоциации формой, </w:t>
      </w:r>
      <w:r w:rsidR="006B593A">
        <w:rPr>
          <w:rStyle w:val="14"/>
          <w:color w:val="000000"/>
        </w:rPr>
        <w:t>указываются:</w:t>
      </w:r>
    </w:p>
    <w:p w:rsidR="006B593A" w:rsidRDefault="00826274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наименование Ассоциации</w:t>
      </w:r>
      <w:r w:rsidR="006B593A">
        <w:rPr>
          <w:rStyle w:val="14"/>
          <w:color w:val="000000"/>
        </w:rPr>
        <w:t>;</w:t>
      </w:r>
    </w:p>
    <w:p w:rsidR="006B593A" w:rsidRDefault="006B593A" w:rsidP="00826274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наименование Акта;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номер </w:t>
      </w:r>
      <w:r w:rsidR="00826274">
        <w:rPr>
          <w:rStyle w:val="14"/>
          <w:color w:val="000000"/>
        </w:rPr>
        <w:t>Акта</w:t>
      </w:r>
      <w:r>
        <w:rPr>
          <w:rStyle w:val="14"/>
          <w:color w:val="000000"/>
        </w:rPr>
        <w:t>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основание проведения плановой проверки - график проверок, ут</w:t>
      </w:r>
      <w:r w:rsidR="00826274">
        <w:rPr>
          <w:rStyle w:val="14"/>
          <w:color w:val="000000"/>
        </w:rPr>
        <w:t>вержденный председателем Правления Ассоциации</w:t>
      </w:r>
      <w:r w:rsidR="00916A79">
        <w:rPr>
          <w:rStyle w:val="14"/>
          <w:color w:val="000000"/>
        </w:rPr>
        <w:t>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основание про</w:t>
      </w:r>
      <w:r w:rsidR="00B77C08">
        <w:rPr>
          <w:rStyle w:val="14"/>
          <w:color w:val="000000"/>
        </w:rPr>
        <w:t>ведения внеплановой проверки - р</w:t>
      </w:r>
      <w:r>
        <w:rPr>
          <w:rStyle w:val="14"/>
          <w:color w:val="000000"/>
        </w:rPr>
        <w:t xml:space="preserve">ешение Общего собрания </w:t>
      </w:r>
      <w:r w:rsidR="00B77C08">
        <w:rPr>
          <w:rStyle w:val="14"/>
          <w:color w:val="000000"/>
        </w:rPr>
        <w:t>членов Ассоциации, Правления, Дисциплинарной комиссии, Контрольной комиссии</w:t>
      </w:r>
      <w:r>
        <w:rPr>
          <w:rStyle w:val="14"/>
          <w:color w:val="000000"/>
        </w:rPr>
        <w:t xml:space="preserve"> или иног</w:t>
      </w:r>
      <w:r w:rsidR="00B77C08">
        <w:rPr>
          <w:rStyle w:val="14"/>
          <w:color w:val="000000"/>
        </w:rPr>
        <w:t>о специализированного органа Ассоциации</w:t>
      </w:r>
      <w:r>
        <w:rPr>
          <w:rStyle w:val="14"/>
          <w:color w:val="000000"/>
        </w:rPr>
        <w:t>;</w:t>
      </w:r>
    </w:p>
    <w:p w:rsidR="006B593A" w:rsidRDefault="002D448E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дата</w:t>
      </w:r>
      <w:r w:rsidR="006B593A">
        <w:rPr>
          <w:rStyle w:val="14"/>
          <w:color w:val="000000"/>
        </w:rPr>
        <w:t xml:space="preserve"> проведения проверки;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вид проверки (плановая, внеплановая)</w:t>
      </w:r>
      <w:r w:rsidR="00916A79">
        <w:rPr>
          <w:rStyle w:val="14"/>
          <w:color w:val="000000"/>
        </w:rPr>
        <w:t>;</w:t>
      </w:r>
    </w:p>
    <w:p w:rsidR="006B593A" w:rsidRDefault="006B593A" w:rsidP="00B77C08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способ проверки (выездная, документарная)</w:t>
      </w:r>
      <w:r w:rsidR="00B77C08">
        <w:t>;</w:t>
      </w:r>
    </w:p>
    <w:p w:rsidR="006B593A" w:rsidRDefault="00B77C08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наименование проверяемого члена Ассоциации</w:t>
      </w:r>
      <w:r w:rsidR="006B593A">
        <w:rPr>
          <w:rStyle w:val="14"/>
          <w:color w:val="000000"/>
        </w:rPr>
        <w:t>;</w:t>
      </w:r>
    </w:p>
    <w:p w:rsidR="006B593A" w:rsidRDefault="00B77C08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номер по реестру члена Ассоциации</w:t>
      </w:r>
      <w:r w:rsidR="006B593A">
        <w:rPr>
          <w:rStyle w:val="14"/>
          <w:color w:val="000000"/>
        </w:rPr>
        <w:t>;</w:t>
      </w:r>
    </w:p>
    <w:p w:rsidR="006B593A" w:rsidRDefault="00B77C08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взнос в Компенсационный фонд возмещения вреда  (заявленный членом Ассоциации</w:t>
      </w:r>
      <w:r w:rsidR="006B593A">
        <w:rPr>
          <w:rStyle w:val="14"/>
          <w:color w:val="000000"/>
        </w:rPr>
        <w:t xml:space="preserve"> уровень ответственности);</w:t>
      </w:r>
    </w:p>
    <w:p w:rsidR="006B593A" w:rsidRDefault="00B77C08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взнос в Компенсационный фонд обеспечения договорных обязательств</w:t>
      </w:r>
      <w:r w:rsidR="006B593A">
        <w:rPr>
          <w:rStyle w:val="14"/>
          <w:color w:val="000000"/>
        </w:rPr>
        <w:t xml:space="preserve"> (за</w:t>
      </w:r>
      <w:r>
        <w:rPr>
          <w:rStyle w:val="14"/>
          <w:color w:val="000000"/>
        </w:rPr>
        <w:t>явленный членом Ассоциации</w:t>
      </w:r>
      <w:r w:rsidR="006B593A">
        <w:rPr>
          <w:rStyle w:val="14"/>
          <w:color w:val="000000"/>
        </w:rPr>
        <w:t xml:space="preserve"> уровень ответственности);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исполнение функций технического заказчика;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уровень ответственности (в соответствии с требованиями Градостроит</w:t>
      </w:r>
      <w:r w:rsidR="00B77C08">
        <w:rPr>
          <w:rStyle w:val="14"/>
          <w:color w:val="000000"/>
        </w:rPr>
        <w:t xml:space="preserve">ельного кодекса РФ, ст. 48.1 и Федерального закона </w:t>
      </w:r>
      <w:r>
        <w:rPr>
          <w:rStyle w:val="14"/>
          <w:color w:val="000000"/>
        </w:rPr>
        <w:t xml:space="preserve"> от 30.12.2009 г. № 384-Ф3);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перечень лиц, представител</w:t>
      </w:r>
      <w:r w:rsidR="00B77C08">
        <w:rPr>
          <w:rStyle w:val="14"/>
          <w:color w:val="000000"/>
        </w:rPr>
        <w:t>ей Ассоциации</w:t>
      </w:r>
      <w:r>
        <w:rPr>
          <w:rStyle w:val="14"/>
          <w:color w:val="000000"/>
        </w:rPr>
        <w:t>, участвующих в проверке;</w:t>
      </w:r>
    </w:p>
    <w:p w:rsidR="006B593A" w:rsidRDefault="002D448E">
      <w:pPr>
        <w:pStyle w:val="a6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выявленные </w:t>
      </w:r>
      <w:r w:rsidR="006B593A">
        <w:rPr>
          <w:rStyle w:val="14"/>
          <w:color w:val="000000"/>
        </w:rPr>
        <w:t>в ходе</w:t>
      </w:r>
      <w:r>
        <w:rPr>
          <w:rStyle w:val="14"/>
          <w:color w:val="000000"/>
        </w:rPr>
        <w:t xml:space="preserve"> проведения проверки </w:t>
      </w:r>
      <w:r w:rsidR="00430DB3">
        <w:rPr>
          <w:rStyle w:val="14"/>
          <w:color w:val="000000"/>
        </w:rPr>
        <w:t>нарушения;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5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если нарушения в ходе проверки не выявлены, то вносится соответствующа</w:t>
      </w:r>
      <w:r w:rsidR="00B77C08">
        <w:rPr>
          <w:rStyle w:val="14"/>
          <w:color w:val="000000"/>
        </w:rPr>
        <w:t>я запис</w:t>
      </w:r>
      <w:r w:rsidR="002D448E">
        <w:rPr>
          <w:rStyle w:val="14"/>
          <w:color w:val="000000"/>
        </w:rPr>
        <w:t>ь «Нарушений и замечаний нет</w:t>
      </w:r>
      <w:r>
        <w:rPr>
          <w:rStyle w:val="14"/>
          <w:color w:val="000000"/>
        </w:rPr>
        <w:t>»;</w:t>
      </w:r>
    </w:p>
    <w:p w:rsidR="006B593A" w:rsidRDefault="002D448E">
      <w:pPr>
        <w:pStyle w:val="a6"/>
        <w:numPr>
          <w:ilvl w:val="0"/>
          <w:numId w:val="3"/>
        </w:numPr>
        <w:shd w:val="clear" w:color="auto" w:fill="auto"/>
        <w:tabs>
          <w:tab w:val="left" w:pos="895"/>
        </w:tabs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подписи</w:t>
      </w:r>
      <w:r w:rsidR="00B90240">
        <w:rPr>
          <w:rStyle w:val="14"/>
          <w:color w:val="000000"/>
        </w:rPr>
        <w:t xml:space="preserve"> </w:t>
      </w:r>
      <w:r w:rsidR="00B77C08">
        <w:rPr>
          <w:rStyle w:val="14"/>
          <w:color w:val="000000"/>
        </w:rPr>
        <w:t>инспекторов-контролеров</w:t>
      </w:r>
      <w:r w:rsidR="00B90240">
        <w:rPr>
          <w:rStyle w:val="14"/>
          <w:color w:val="000000"/>
        </w:rPr>
        <w:t xml:space="preserve">, руководителя (или ответственного представителя, принимавшего участие </w:t>
      </w:r>
      <w:r w:rsidR="00B77C08">
        <w:rPr>
          <w:rStyle w:val="14"/>
          <w:color w:val="000000"/>
        </w:rPr>
        <w:t xml:space="preserve"> </w:t>
      </w:r>
      <w:r w:rsidR="00B90240">
        <w:rPr>
          <w:rStyle w:val="14"/>
          <w:color w:val="000000"/>
        </w:rPr>
        <w:t xml:space="preserve">в проверке) </w:t>
      </w:r>
      <w:r w:rsidR="00A34124">
        <w:rPr>
          <w:rStyle w:val="14"/>
          <w:color w:val="000000"/>
        </w:rPr>
        <w:t xml:space="preserve"> </w:t>
      </w:r>
      <w:r w:rsidR="00B90240">
        <w:rPr>
          <w:rStyle w:val="14"/>
          <w:color w:val="000000"/>
        </w:rPr>
        <w:t>проверяемого члена Ассоциации</w:t>
      </w:r>
      <w:r w:rsidR="006B593A">
        <w:rPr>
          <w:rStyle w:val="14"/>
          <w:color w:val="000000"/>
        </w:rPr>
        <w:t>;</w:t>
      </w:r>
    </w:p>
    <w:p w:rsidR="006B593A" w:rsidRDefault="00B90240" w:rsidP="00B90240">
      <w:pPr>
        <w:pStyle w:val="a6"/>
        <w:numPr>
          <w:ilvl w:val="1"/>
          <w:numId w:val="13"/>
        </w:numPr>
        <w:shd w:val="clear" w:color="auto" w:fill="auto"/>
        <w:tabs>
          <w:tab w:val="left" w:pos="1292"/>
        </w:tabs>
        <w:spacing w:before="0" w:line="317" w:lineRule="exact"/>
        <w:ind w:right="20"/>
        <w:jc w:val="both"/>
      </w:pPr>
      <w:r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>Первый экземпляр Акта проверки (плановой, в</w:t>
      </w:r>
      <w:r>
        <w:rPr>
          <w:rStyle w:val="14"/>
          <w:color w:val="000000"/>
        </w:rPr>
        <w:t>неплановой) хранится у члена Ассоциации</w:t>
      </w:r>
      <w:r w:rsidR="006B593A">
        <w:rPr>
          <w:rStyle w:val="14"/>
          <w:color w:val="000000"/>
        </w:rPr>
        <w:t>.</w:t>
      </w:r>
    </w:p>
    <w:p w:rsidR="00977706" w:rsidRDefault="00B90240" w:rsidP="00977706">
      <w:pPr>
        <w:pStyle w:val="a6"/>
        <w:numPr>
          <w:ilvl w:val="1"/>
          <w:numId w:val="13"/>
        </w:numPr>
        <w:shd w:val="clear" w:color="auto" w:fill="auto"/>
        <w:tabs>
          <w:tab w:val="left" w:pos="1292"/>
        </w:tabs>
        <w:spacing w:before="0" w:line="317" w:lineRule="exact"/>
        <w:ind w:right="20"/>
        <w:jc w:val="both"/>
        <w:rPr>
          <w:rStyle w:val="14"/>
        </w:rPr>
      </w:pPr>
      <w:r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>Второй экземпляр Акта проверки (плановой</w:t>
      </w:r>
      <w:r>
        <w:rPr>
          <w:rStyle w:val="14"/>
          <w:color w:val="000000"/>
        </w:rPr>
        <w:t xml:space="preserve">, внеплановой) </w:t>
      </w:r>
      <w:r w:rsidR="006B593A">
        <w:rPr>
          <w:rStyle w:val="14"/>
          <w:color w:val="000000"/>
        </w:rPr>
        <w:t>хранит</w:t>
      </w:r>
      <w:r>
        <w:rPr>
          <w:rStyle w:val="14"/>
          <w:color w:val="000000"/>
        </w:rPr>
        <w:t>ся в Исполнительной дирекции Ассоциации.</w:t>
      </w:r>
    </w:p>
    <w:p w:rsidR="002D448E" w:rsidRDefault="00977706" w:rsidP="00977706">
      <w:pPr>
        <w:pStyle w:val="a6"/>
        <w:shd w:val="clear" w:color="auto" w:fill="auto"/>
        <w:tabs>
          <w:tab w:val="left" w:pos="1292"/>
        </w:tabs>
        <w:spacing w:before="0" w:line="317" w:lineRule="exact"/>
        <w:ind w:left="57" w:right="20"/>
        <w:jc w:val="both"/>
        <w:rPr>
          <w:rStyle w:val="14"/>
          <w:color w:val="000000"/>
        </w:rPr>
      </w:pPr>
      <w:r>
        <w:rPr>
          <w:rStyle w:val="14"/>
        </w:rPr>
        <w:t xml:space="preserve">            8.5. </w:t>
      </w:r>
      <w:r>
        <w:rPr>
          <w:rStyle w:val="14"/>
          <w:color w:val="000000"/>
        </w:rPr>
        <w:t>В срок, не позднее</w:t>
      </w:r>
      <w:r w:rsidR="002D448E" w:rsidRPr="00977706">
        <w:rPr>
          <w:rStyle w:val="14"/>
          <w:color w:val="000000"/>
        </w:rPr>
        <w:t xml:space="preserve"> 30 (тридцати) дней с начала проведения плановой, и не более 14 (четырнадцати) дней с начала</w:t>
      </w:r>
      <w:r>
        <w:rPr>
          <w:rStyle w:val="14"/>
          <w:color w:val="000000"/>
        </w:rPr>
        <w:t xml:space="preserve"> проведения внеплановой проверок</w:t>
      </w:r>
      <w:r w:rsidR="002D448E" w:rsidRPr="00977706">
        <w:rPr>
          <w:rStyle w:val="14"/>
          <w:color w:val="000000"/>
        </w:rPr>
        <w:t>, на заседании Контрольной комиссии рассма</w:t>
      </w:r>
      <w:r w:rsidRPr="00977706">
        <w:rPr>
          <w:rStyle w:val="14"/>
          <w:color w:val="000000"/>
        </w:rPr>
        <w:t>триваются результаты проведенной</w:t>
      </w:r>
      <w:r w:rsidR="002D448E" w:rsidRPr="00977706">
        <w:rPr>
          <w:rStyle w:val="14"/>
          <w:color w:val="000000"/>
        </w:rPr>
        <w:t xml:space="preserve"> провер</w:t>
      </w:r>
      <w:r w:rsidRPr="00977706">
        <w:rPr>
          <w:rStyle w:val="14"/>
          <w:color w:val="000000"/>
        </w:rPr>
        <w:t>ки</w:t>
      </w:r>
      <w:r>
        <w:rPr>
          <w:rStyle w:val="14"/>
          <w:color w:val="000000"/>
        </w:rPr>
        <w:t xml:space="preserve"> и принимается решение</w:t>
      </w:r>
      <w:r w:rsidRPr="00977706">
        <w:rPr>
          <w:rStyle w:val="14"/>
          <w:color w:val="000000"/>
        </w:rPr>
        <w:t xml:space="preserve"> о соответствии (не соответствии) деятельности члена Ассоциации Федеральному законодательству, Уставу, Поло</w:t>
      </w:r>
      <w:r w:rsidR="001D3367">
        <w:rPr>
          <w:rStyle w:val="14"/>
          <w:color w:val="000000"/>
        </w:rPr>
        <w:t>жениям, Требованиям, Правилам, С</w:t>
      </w:r>
      <w:r w:rsidRPr="00977706">
        <w:rPr>
          <w:rStyle w:val="14"/>
          <w:color w:val="000000"/>
        </w:rPr>
        <w:t>тандартам и другим внутренним документам Ассоциации.</w:t>
      </w:r>
    </w:p>
    <w:p w:rsidR="00977706" w:rsidRPr="00B90240" w:rsidRDefault="00977706" w:rsidP="00977706">
      <w:pPr>
        <w:pStyle w:val="a6"/>
        <w:shd w:val="clear" w:color="auto" w:fill="auto"/>
        <w:tabs>
          <w:tab w:val="left" w:pos="1292"/>
        </w:tabs>
        <w:spacing w:before="0" w:line="317" w:lineRule="exact"/>
        <w:ind w:left="57" w:right="20"/>
        <w:jc w:val="both"/>
        <w:rPr>
          <w:rStyle w:val="14"/>
        </w:rPr>
      </w:pPr>
      <w:r>
        <w:rPr>
          <w:rStyle w:val="14"/>
          <w:color w:val="000000"/>
        </w:rPr>
        <w:t xml:space="preserve">            8.6. На основании заседания Контрольной комиссии оформляется Решение Контрольной комиссии, в котором указываются:</w:t>
      </w:r>
    </w:p>
    <w:p w:rsidR="00B90240" w:rsidRDefault="00977706" w:rsidP="00B90240">
      <w:pPr>
        <w:pStyle w:val="a6"/>
        <w:shd w:val="clear" w:color="auto" w:fill="auto"/>
        <w:tabs>
          <w:tab w:val="left" w:pos="1292"/>
        </w:tabs>
        <w:spacing w:before="0" w:line="317" w:lineRule="exact"/>
        <w:ind w:left="740" w:right="20"/>
        <w:jc w:val="both"/>
      </w:pPr>
      <w:r>
        <w:t>- дата принятия Решения;</w:t>
      </w:r>
    </w:p>
    <w:p w:rsidR="00977706" w:rsidRDefault="00977706" w:rsidP="00B90240">
      <w:pPr>
        <w:pStyle w:val="a6"/>
        <w:shd w:val="clear" w:color="auto" w:fill="auto"/>
        <w:tabs>
          <w:tab w:val="left" w:pos="1292"/>
        </w:tabs>
        <w:spacing w:before="0" w:line="317" w:lineRule="exact"/>
        <w:ind w:left="740" w:right="20"/>
        <w:jc w:val="both"/>
      </w:pPr>
      <w:r>
        <w:t>- номер Решения;</w:t>
      </w:r>
    </w:p>
    <w:p w:rsidR="00977706" w:rsidRDefault="00977706" w:rsidP="00B90240">
      <w:pPr>
        <w:pStyle w:val="a6"/>
        <w:shd w:val="clear" w:color="auto" w:fill="auto"/>
        <w:tabs>
          <w:tab w:val="left" w:pos="1292"/>
        </w:tabs>
        <w:spacing w:before="0" w:line="317" w:lineRule="exact"/>
        <w:ind w:left="740" w:right="20"/>
        <w:jc w:val="both"/>
      </w:pPr>
      <w:r>
        <w:t>- номер и дата рассматриваемого Акта проверки;</w:t>
      </w:r>
    </w:p>
    <w:p w:rsidR="00977706" w:rsidRDefault="00977706" w:rsidP="00B90240">
      <w:pPr>
        <w:pStyle w:val="a6"/>
        <w:shd w:val="clear" w:color="auto" w:fill="auto"/>
        <w:tabs>
          <w:tab w:val="left" w:pos="1292"/>
        </w:tabs>
        <w:spacing w:before="0" w:line="317" w:lineRule="exact"/>
        <w:ind w:left="740" w:right="20"/>
        <w:jc w:val="both"/>
      </w:pPr>
      <w:r>
        <w:t>-</w:t>
      </w:r>
      <w:r w:rsidR="00813824">
        <w:t xml:space="preserve"> наименование проверяемого члена Ассоциации;</w:t>
      </w:r>
    </w:p>
    <w:p w:rsidR="00813824" w:rsidRDefault="00813824" w:rsidP="00B90240">
      <w:pPr>
        <w:pStyle w:val="a6"/>
        <w:shd w:val="clear" w:color="auto" w:fill="auto"/>
        <w:tabs>
          <w:tab w:val="left" w:pos="1292"/>
        </w:tabs>
        <w:spacing w:before="0" w:line="317" w:lineRule="exact"/>
        <w:ind w:left="740" w:right="20"/>
        <w:jc w:val="both"/>
      </w:pPr>
      <w:r>
        <w:t>- фактический адрес проверяемого члена Ассоциации;</w:t>
      </w:r>
    </w:p>
    <w:p w:rsidR="00813824" w:rsidRDefault="00813824" w:rsidP="00813824">
      <w:pPr>
        <w:pStyle w:val="a6"/>
        <w:shd w:val="clear" w:color="auto" w:fill="auto"/>
        <w:tabs>
          <w:tab w:val="left" w:pos="1292"/>
        </w:tabs>
        <w:spacing w:before="0" w:line="317" w:lineRule="exact"/>
        <w:ind w:left="57" w:right="20"/>
        <w:jc w:val="both"/>
      </w:pPr>
      <w:r>
        <w:t xml:space="preserve">            - решение о соответствии деятельности члена Ассоциации Федеральному законодательству, Уставу, Положениям, Требованиям, Правилам и другим внутренним документам Ассоциации</w:t>
      </w:r>
      <w:r w:rsidR="00A34124">
        <w:t xml:space="preserve"> -</w:t>
      </w:r>
      <w:r>
        <w:t xml:space="preserve"> в случае отсутствия замечаний во время проведения проверки, или устранения замечаний, записанных в Акте проверки на момент заседания Контрольной комиссии;</w:t>
      </w:r>
    </w:p>
    <w:p w:rsidR="001D3367" w:rsidRDefault="00813824" w:rsidP="00813824">
      <w:pPr>
        <w:pStyle w:val="a6"/>
        <w:shd w:val="clear" w:color="auto" w:fill="auto"/>
        <w:tabs>
          <w:tab w:val="left" w:pos="1292"/>
        </w:tabs>
        <w:spacing w:before="0" w:line="317" w:lineRule="exact"/>
        <w:ind w:left="57" w:right="20"/>
        <w:jc w:val="both"/>
      </w:pPr>
      <w:r>
        <w:t xml:space="preserve">            - решение о несоответствии деятельности члена Ассоциации документу (документам) Федерального законодательства, Уставу</w:t>
      </w:r>
      <w:r w:rsidR="007E5B15">
        <w:t xml:space="preserve"> Ассоциации</w:t>
      </w:r>
      <w:r>
        <w:t>, Положениям, Требованиям, Правилам</w:t>
      </w:r>
      <w:r w:rsidR="001D3367">
        <w:t>, Стандартам и другим внутренним документам Ассоциации</w:t>
      </w:r>
      <w:r w:rsidR="00A34124">
        <w:t xml:space="preserve"> -</w:t>
      </w:r>
      <w:r w:rsidR="001D3367">
        <w:t xml:space="preserve"> в случае наличия замечаний в Акте проверки и неустранения их на момент заседания Контрольной комиссии</w:t>
      </w:r>
      <w:r w:rsidR="00A34124">
        <w:t>;  р</w:t>
      </w:r>
      <w:r w:rsidR="00C84C0A">
        <w:t>ешение о направлении документов проверки в Дисциплинарную комиссию, Правление Ассоциации для принятия дисциплинарного воздействия, а в случаях выявления нарушений, которые не входят в компетенцию Ассоциации</w:t>
      </w:r>
      <w:r w:rsidR="00916A79">
        <w:t>,</w:t>
      </w:r>
      <w:r w:rsidR="00C84C0A">
        <w:t xml:space="preserve"> – в соответствующие контрольно-надзорные</w:t>
      </w:r>
      <w:r w:rsidR="00916A79">
        <w:t xml:space="preserve"> органы в установленном порядке;</w:t>
      </w:r>
    </w:p>
    <w:p w:rsidR="00777582" w:rsidRDefault="00777582" w:rsidP="00813824">
      <w:pPr>
        <w:pStyle w:val="a6"/>
        <w:shd w:val="clear" w:color="auto" w:fill="auto"/>
        <w:tabs>
          <w:tab w:val="left" w:pos="1292"/>
        </w:tabs>
        <w:spacing w:before="0" w:line="317" w:lineRule="exact"/>
        <w:ind w:left="57" w:right="20"/>
        <w:jc w:val="both"/>
      </w:pPr>
      <w:r>
        <w:t xml:space="preserve">             - подпись </w:t>
      </w:r>
      <w:r w:rsidR="00A34124">
        <w:t xml:space="preserve"> председателя</w:t>
      </w:r>
      <w:r>
        <w:t xml:space="preserve"> Контрольной комиссии и печать.</w:t>
      </w:r>
    </w:p>
    <w:p w:rsidR="00777582" w:rsidRDefault="00777582" w:rsidP="00813824">
      <w:pPr>
        <w:pStyle w:val="a6"/>
        <w:shd w:val="clear" w:color="auto" w:fill="auto"/>
        <w:tabs>
          <w:tab w:val="left" w:pos="1292"/>
        </w:tabs>
        <w:spacing w:before="0" w:line="317" w:lineRule="exact"/>
        <w:ind w:left="57" w:right="20"/>
        <w:jc w:val="both"/>
      </w:pPr>
      <w:r>
        <w:t xml:space="preserve">            8.7. Первый экземпляр Решения Контрольной комиссии с подписью и печатью хранится у члена Ассоциации.</w:t>
      </w:r>
    </w:p>
    <w:p w:rsidR="00777582" w:rsidRDefault="00777582" w:rsidP="00813824">
      <w:pPr>
        <w:pStyle w:val="a6"/>
        <w:shd w:val="clear" w:color="auto" w:fill="auto"/>
        <w:tabs>
          <w:tab w:val="left" w:pos="1292"/>
        </w:tabs>
        <w:spacing w:before="0" w:line="317" w:lineRule="exact"/>
        <w:ind w:left="57" w:right="20"/>
        <w:jc w:val="both"/>
      </w:pPr>
      <w:r>
        <w:t xml:space="preserve">            8.8. Второй экземпляр Решения Контрольной комиссии с подписью и печатью хранится в Исполнительной дирекции Ассоциации.</w:t>
      </w:r>
    </w:p>
    <w:p w:rsidR="00977706" w:rsidRDefault="00977706" w:rsidP="00553075">
      <w:pPr>
        <w:pStyle w:val="a6"/>
        <w:shd w:val="clear" w:color="auto" w:fill="auto"/>
        <w:tabs>
          <w:tab w:val="left" w:pos="1292"/>
        </w:tabs>
        <w:spacing w:before="0" w:line="317" w:lineRule="exact"/>
        <w:ind w:left="1810" w:right="20"/>
      </w:pPr>
    </w:p>
    <w:p w:rsidR="006B593A" w:rsidRDefault="00D773F6" w:rsidP="00553075">
      <w:pPr>
        <w:pStyle w:val="44"/>
        <w:keepNext/>
        <w:keepLines/>
        <w:shd w:val="clear" w:color="auto" w:fill="auto"/>
        <w:tabs>
          <w:tab w:val="left" w:pos="1415"/>
        </w:tabs>
        <w:spacing w:before="0" w:after="289" w:line="230" w:lineRule="exact"/>
        <w:ind w:left="1810" w:right="1803" w:firstLine="0"/>
        <w:jc w:val="center"/>
      </w:pPr>
      <w:bookmarkStart w:id="11" w:name="bookmark11"/>
      <w:r>
        <w:rPr>
          <w:rStyle w:val="43"/>
          <w:b/>
          <w:color w:val="000000"/>
        </w:rPr>
        <w:t xml:space="preserve">9. </w:t>
      </w:r>
      <w:r w:rsidR="006B593A">
        <w:rPr>
          <w:rStyle w:val="43"/>
          <w:b/>
          <w:color w:val="000000"/>
        </w:rPr>
        <w:t>Принятие мер при выявлении нарушений в деятельности члена</w:t>
      </w:r>
      <w:bookmarkEnd w:id="11"/>
      <w:r>
        <w:rPr>
          <w:rStyle w:val="43"/>
          <w:b/>
          <w:color w:val="000000"/>
        </w:rPr>
        <w:t xml:space="preserve"> </w:t>
      </w:r>
      <w:r w:rsidR="00B90240">
        <w:rPr>
          <w:rStyle w:val="43"/>
          <w:b/>
          <w:color w:val="000000"/>
        </w:rPr>
        <w:t>Ассоциации</w:t>
      </w:r>
    </w:p>
    <w:p w:rsidR="006B593A" w:rsidRDefault="00D773F6">
      <w:pPr>
        <w:pStyle w:val="a6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 xml:space="preserve">9.1. </w:t>
      </w:r>
      <w:r w:rsidR="006B593A">
        <w:rPr>
          <w:rStyle w:val="14"/>
          <w:color w:val="000000"/>
        </w:rPr>
        <w:t>Юридическим фактом - основанием для приня</w:t>
      </w:r>
      <w:r w:rsidR="00B90240">
        <w:rPr>
          <w:rStyle w:val="14"/>
          <w:color w:val="000000"/>
        </w:rPr>
        <w:t>тия Дисциплинарной комиссией Ассоциации</w:t>
      </w:r>
      <w:r w:rsidR="006B593A">
        <w:rPr>
          <w:rStyle w:val="14"/>
          <w:color w:val="000000"/>
        </w:rPr>
        <w:t xml:space="preserve"> Решения о применении меры дисципл</w:t>
      </w:r>
      <w:r w:rsidR="00C84C0A">
        <w:rPr>
          <w:rStyle w:val="14"/>
          <w:color w:val="000000"/>
        </w:rPr>
        <w:t>инарного воздействия к члену Ассоциации</w:t>
      </w:r>
      <w:r w:rsidR="006B593A">
        <w:rPr>
          <w:rStyle w:val="14"/>
          <w:color w:val="000000"/>
        </w:rPr>
        <w:t>, является: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5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ре</w:t>
      </w:r>
      <w:r w:rsidR="00C84C0A">
        <w:rPr>
          <w:rStyle w:val="14"/>
          <w:color w:val="000000"/>
        </w:rPr>
        <w:t>шение Общего собрания членов Ассоциации</w:t>
      </w:r>
      <w:r>
        <w:rPr>
          <w:rStyle w:val="14"/>
          <w:color w:val="000000"/>
        </w:rPr>
        <w:t>;</w:t>
      </w:r>
    </w:p>
    <w:p w:rsidR="006B593A" w:rsidRDefault="00C84C0A">
      <w:pPr>
        <w:pStyle w:val="a6"/>
        <w:numPr>
          <w:ilvl w:val="0"/>
          <w:numId w:val="3"/>
        </w:numPr>
        <w:shd w:val="clear" w:color="auto" w:fill="auto"/>
        <w:tabs>
          <w:tab w:val="left" w:pos="895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решение Правления Ассоциации</w:t>
      </w:r>
      <w:r w:rsidR="006B593A">
        <w:rPr>
          <w:rStyle w:val="14"/>
          <w:color w:val="000000"/>
        </w:rPr>
        <w:t>;</w:t>
      </w:r>
    </w:p>
    <w:p w:rsidR="006B593A" w:rsidRDefault="00C84C0A">
      <w:pPr>
        <w:pStyle w:val="a6"/>
        <w:numPr>
          <w:ilvl w:val="0"/>
          <w:numId w:val="3"/>
        </w:numPr>
        <w:shd w:val="clear" w:color="auto" w:fill="auto"/>
        <w:tabs>
          <w:tab w:val="left" w:pos="895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решение Контрольной</w:t>
      </w:r>
      <w:r w:rsidR="006B593A">
        <w:rPr>
          <w:rStyle w:val="14"/>
          <w:color w:val="000000"/>
        </w:rPr>
        <w:t xml:space="preserve"> ком</w:t>
      </w:r>
      <w:r>
        <w:rPr>
          <w:rStyle w:val="14"/>
          <w:color w:val="000000"/>
        </w:rPr>
        <w:t>иссии Ассоциации</w:t>
      </w:r>
      <w:r w:rsidR="006B593A">
        <w:rPr>
          <w:rStyle w:val="14"/>
          <w:color w:val="000000"/>
        </w:rPr>
        <w:t>;</w:t>
      </w:r>
    </w:p>
    <w:p w:rsidR="006B593A" w:rsidRDefault="006B593A">
      <w:pPr>
        <w:pStyle w:val="a6"/>
        <w:numPr>
          <w:ilvl w:val="0"/>
          <w:numId w:val="3"/>
        </w:numPr>
        <w:shd w:val="clear" w:color="auto" w:fill="auto"/>
        <w:tabs>
          <w:tab w:val="left" w:pos="895"/>
        </w:tabs>
        <w:spacing w:before="0" w:line="317" w:lineRule="exact"/>
        <w:ind w:left="20" w:firstLine="720"/>
        <w:jc w:val="both"/>
      </w:pPr>
      <w:r>
        <w:rPr>
          <w:rStyle w:val="14"/>
          <w:color w:val="000000"/>
        </w:rPr>
        <w:t>решение иног</w:t>
      </w:r>
      <w:r w:rsidR="00C84C0A">
        <w:rPr>
          <w:rStyle w:val="14"/>
          <w:color w:val="000000"/>
        </w:rPr>
        <w:t>о специализированного органа Ассоциации</w:t>
      </w:r>
    </w:p>
    <w:p w:rsidR="006B593A" w:rsidRDefault="006B593A">
      <w:pPr>
        <w:pStyle w:val="a6"/>
        <w:shd w:val="clear" w:color="auto" w:fill="auto"/>
        <w:spacing w:before="0" w:after="310" w:line="317" w:lineRule="exact"/>
        <w:ind w:left="20" w:right="20"/>
        <w:jc w:val="both"/>
      </w:pPr>
      <w:r>
        <w:rPr>
          <w:rStyle w:val="14"/>
          <w:color w:val="000000"/>
        </w:rPr>
        <w:t>о передаче материалов (документ</w:t>
      </w:r>
      <w:r w:rsidR="00C84C0A">
        <w:rPr>
          <w:rStyle w:val="14"/>
          <w:color w:val="000000"/>
        </w:rPr>
        <w:t>ов) в Дисциплинарную комиссию Ассоциации</w:t>
      </w:r>
      <w:r>
        <w:rPr>
          <w:rStyle w:val="14"/>
          <w:color w:val="000000"/>
        </w:rPr>
        <w:t xml:space="preserve"> для рассмотрения дела о выявленном нарушении</w:t>
      </w:r>
      <w:r w:rsidR="00C84C0A">
        <w:rPr>
          <w:rStyle w:val="14"/>
          <w:color w:val="000000"/>
        </w:rPr>
        <w:t xml:space="preserve"> в деятельности такого члена Ассоциации</w:t>
      </w:r>
      <w:r>
        <w:rPr>
          <w:rStyle w:val="14"/>
          <w:color w:val="000000"/>
        </w:rPr>
        <w:t xml:space="preserve">, </w:t>
      </w:r>
      <w:r w:rsidR="00C84C0A">
        <w:rPr>
          <w:rStyle w:val="14"/>
          <w:color w:val="000000"/>
        </w:rPr>
        <w:t>в соответствии с документами Ассоциации</w:t>
      </w:r>
      <w:r>
        <w:rPr>
          <w:rStyle w:val="14"/>
          <w:color w:val="000000"/>
        </w:rPr>
        <w:t xml:space="preserve"> - «</w:t>
      </w:r>
      <w:r w:rsidR="00916A79">
        <w:rPr>
          <w:rStyle w:val="14"/>
          <w:color w:val="000000"/>
        </w:rPr>
        <w:t xml:space="preserve">Положение </w:t>
      </w:r>
      <w:r w:rsidR="00916A79" w:rsidRPr="00916A79">
        <w:rPr>
          <w:rStyle w:val="14"/>
          <w:color w:val="000000"/>
        </w:rPr>
        <w:t xml:space="preserve">о </w:t>
      </w:r>
      <w:r w:rsidR="00FC3CA3">
        <w:rPr>
          <w:rStyle w:val="14"/>
          <w:color w:val="000000"/>
        </w:rPr>
        <w:t>Дисциплинарной комиссии СРО АС «ГПАО»</w:t>
      </w:r>
      <w:r w:rsidR="00C84C0A">
        <w:rPr>
          <w:rStyle w:val="14"/>
          <w:color w:val="000000"/>
        </w:rPr>
        <w:t xml:space="preserve"> и «Положение о мерах дисциплинарного воздействия </w:t>
      </w:r>
      <w:r w:rsidR="007E5B15">
        <w:rPr>
          <w:rStyle w:val="14"/>
          <w:color w:val="000000"/>
        </w:rPr>
        <w:t xml:space="preserve">за несоблюдение членами </w:t>
      </w:r>
      <w:r w:rsidR="00C84C0A">
        <w:rPr>
          <w:rStyle w:val="14"/>
          <w:color w:val="000000"/>
        </w:rPr>
        <w:t>СРО АС «ГПА</w:t>
      </w:r>
      <w:r>
        <w:rPr>
          <w:rStyle w:val="14"/>
          <w:color w:val="000000"/>
        </w:rPr>
        <w:t>О»</w:t>
      </w:r>
      <w:r w:rsidR="007E5B15">
        <w:rPr>
          <w:rStyle w:val="14"/>
          <w:color w:val="000000"/>
        </w:rPr>
        <w:t xml:space="preserve"> требований технических регламентов и стандартов и правил саморегулирования»</w:t>
      </w:r>
      <w:r>
        <w:rPr>
          <w:rStyle w:val="14"/>
          <w:color w:val="000000"/>
        </w:rPr>
        <w:t>.</w:t>
      </w:r>
      <w:r w:rsidR="00D773F6">
        <w:rPr>
          <w:rStyle w:val="14"/>
          <w:color w:val="000000"/>
        </w:rPr>
        <w:t xml:space="preserve">   </w:t>
      </w:r>
    </w:p>
    <w:p w:rsidR="006B593A" w:rsidRDefault="00777582" w:rsidP="00CC561A">
      <w:pPr>
        <w:pStyle w:val="44"/>
        <w:keepNext/>
        <w:keepLines/>
        <w:shd w:val="clear" w:color="auto" w:fill="auto"/>
        <w:spacing w:before="0" w:after="0" w:line="230" w:lineRule="exact"/>
        <w:ind w:left="360" w:right="536" w:firstLine="364"/>
        <w:jc w:val="center"/>
      </w:pPr>
      <w:bookmarkStart w:id="12" w:name="bookmark12"/>
      <w:r>
        <w:rPr>
          <w:rStyle w:val="43"/>
          <w:b/>
          <w:color w:val="000000"/>
        </w:rPr>
        <w:t>10.</w:t>
      </w:r>
      <w:r w:rsidR="00CC561A">
        <w:rPr>
          <w:rStyle w:val="43"/>
          <w:b/>
          <w:color w:val="000000"/>
        </w:rPr>
        <w:t xml:space="preserve">  </w:t>
      </w:r>
      <w:r w:rsidR="00D773F6">
        <w:rPr>
          <w:rStyle w:val="43"/>
          <w:b/>
          <w:color w:val="000000"/>
        </w:rPr>
        <w:t>Порядок обжалования членом Ассоциации</w:t>
      </w:r>
      <w:r w:rsidR="006B593A">
        <w:rPr>
          <w:rStyle w:val="43"/>
          <w:b/>
          <w:color w:val="000000"/>
        </w:rPr>
        <w:t xml:space="preserve"> действий (бездействия)</w:t>
      </w:r>
      <w:bookmarkEnd w:id="12"/>
    </w:p>
    <w:p w:rsidR="006B593A" w:rsidRDefault="00777582" w:rsidP="00CC561A">
      <w:pPr>
        <w:pStyle w:val="44"/>
        <w:keepNext/>
        <w:keepLines/>
        <w:shd w:val="clear" w:color="auto" w:fill="auto"/>
        <w:spacing w:before="0" w:after="240" w:line="317" w:lineRule="exact"/>
        <w:ind w:right="536" w:firstLine="543"/>
        <w:jc w:val="center"/>
      </w:pPr>
      <w:bookmarkStart w:id="13" w:name="bookmark13"/>
      <w:r>
        <w:rPr>
          <w:rStyle w:val="43"/>
          <w:b/>
          <w:color w:val="000000"/>
        </w:rPr>
        <w:t>Контрольной комиссии, Прав</w:t>
      </w:r>
      <w:r w:rsidR="007F37B7">
        <w:rPr>
          <w:rStyle w:val="43"/>
          <w:b/>
          <w:color w:val="000000"/>
        </w:rPr>
        <w:t xml:space="preserve">ления и Исполнительной дирекции </w:t>
      </w:r>
      <w:r>
        <w:rPr>
          <w:rStyle w:val="43"/>
          <w:b/>
          <w:color w:val="000000"/>
        </w:rPr>
        <w:t>Ассоциации</w:t>
      </w:r>
      <w:r w:rsidR="006B593A">
        <w:rPr>
          <w:rStyle w:val="43"/>
          <w:b/>
          <w:color w:val="000000"/>
        </w:rPr>
        <w:t xml:space="preserve">, </w:t>
      </w:r>
      <w:r w:rsidR="007F37B7">
        <w:rPr>
          <w:rStyle w:val="43"/>
          <w:b/>
          <w:color w:val="000000"/>
        </w:rPr>
        <w:t xml:space="preserve">          </w:t>
      </w:r>
      <w:r w:rsidR="007F37B7">
        <w:rPr>
          <w:rStyle w:val="43"/>
          <w:b/>
          <w:color w:val="000000"/>
        </w:rPr>
        <w:tab/>
      </w:r>
      <w:r w:rsidR="006B593A">
        <w:rPr>
          <w:rStyle w:val="43"/>
          <w:b/>
          <w:color w:val="000000"/>
        </w:rPr>
        <w:t xml:space="preserve">а также принимаемых ими решений и </w:t>
      </w:r>
      <w:r>
        <w:rPr>
          <w:rStyle w:val="43"/>
          <w:b/>
          <w:color w:val="000000"/>
        </w:rPr>
        <w:t xml:space="preserve">действий при исполнении функции </w:t>
      </w:r>
      <w:r w:rsidR="006B593A">
        <w:rPr>
          <w:rStyle w:val="43"/>
          <w:b/>
          <w:color w:val="000000"/>
        </w:rPr>
        <w:t>контроля</w:t>
      </w:r>
      <w:bookmarkEnd w:id="13"/>
    </w:p>
    <w:p w:rsidR="006B593A" w:rsidRDefault="00777582" w:rsidP="00777582">
      <w:pPr>
        <w:pStyle w:val="a6"/>
        <w:shd w:val="clear" w:color="auto" w:fill="auto"/>
        <w:tabs>
          <w:tab w:val="left" w:pos="1292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10.1. Член Ассоциации</w:t>
      </w:r>
      <w:r w:rsidR="006B593A">
        <w:rPr>
          <w:rStyle w:val="14"/>
          <w:color w:val="000000"/>
        </w:rPr>
        <w:t xml:space="preserve"> (далее - заявитель), в отношении которого проводились процедуры, связанные с исполнением функций контроля, имеет право на обжалование действия (бе</w:t>
      </w:r>
      <w:r>
        <w:rPr>
          <w:rStyle w:val="14"/>
          <w:color w:val="000000"/>
        </w:rPr>
        <w:t>здействия) Контрольной комиссии, Правления и Исполнительной дирекции Ассоциации</w:t>
      </w:r>
      <w:r w:rsidR="006B593A">
        <w:rPr>
          <w:rStyle w:val="14"/>
          <w:color w:val="000000"/>
        </w:rPr>
        <w:t>, а также пр</w:t>
      </w:r>
      <w:r>
        <w:rPr>
          <w:rStyle w:val="14"/>
          <w:color w:val="000000"/>
        </w:rPr>
        <w:t>инимаемых ими решений</w:t>
      </w:r>
      <w:r w:rsidR="006B593A">
        <w:rPr>
          <w:rStyle w:val="14"/>
          <w:color w:val="000000"/>
        </w:rPr>
        <w:t>.</w:t>
      </w:r>
    </w:p>
    <w:p w:rsidR="006B593A" w:rsidRDefault="00777582" w:rsidP="00777582">
      <w:pPr>
        <w:pStyle w:val="a6"/>
        <w:shd w:val="clear" w:color="auto" w:fill="auto"/>
        <w:tabs>
          <w:tab w:val="left" w:pos="1415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10.2.</w:t>
      </w:r>
      <w:r w:rsidR="0022556E"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>Заявитель имеет право обратиться с жалобой лично (устно) или направить письменное</w:t>
      </w:r>
      <w:r>
        <w:rPr>
          <w:rStyle w:val="14"/>
          <w:color w:val="000000"/>
        </w:rPr>
        <w:t xml:space="preserve"> заявление или жалобу в Правление Ассоциации</w:t>
      </w:r>
      <w:r w:rsidR="006B593A">
        <w:rPr>
          <w:rStyle w:val="14"/>
          <w:color w:val="000000"/>
        </w:rPr>
        <w:t>, Национальное объединение и орган надзора за деят</w:t>
      </w:r>
      <w:r>
        <w:rPr>
          <w:rStyle w:val="14"/>
          <w:color w:val="000000"/>
        </w:rPr>
        <w:t>ельностью Ассоциации</w:t>
      </w:r>
      <w:r w:rsidR="006B593A">
        <w:rPr>
          <w:rStyle w:val="14"/>
          <w:color w:val="000000"/>
        </w:rPr>
        <w:t>.</w:t>
      </w:r>
    </w:p>
    <w:p w:rsidR="006B593A" w:rsidRDefault="00777582" w:rsidP="00777582">
      <w:pPr>
        <w:pStyle w:val="a6"/>
        <w:shd w:val="clear" w:color="auto" w:fill="auto"/>
        <w:tabs>
          <w:tab w:val="left" w:pos="1292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10.3.</w:t>
      </w:r>
      <w:r w:rsidR="0022556E"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>При обращении заявителя в письменной форме срок рассмотрения письменного обращения не должен превышать 30</w:t>
      </w:r>
      <w:r w:rsidR="0022556E">
        <w:rPr>
          <w:rStyle w:val="14"/>
          <w:color w:val="000000"/>
        </w:rPr>
        <w:t xml:space="preserve"> (тридцати)</w:t>
      </w:r>
      <w:r w:rsidR="006B593A">
        <w:rPr>
          <w:rStyle w:val="14"/>
          <w:color w:val="000000"/>
        </w:rPr>
        <w:t xml:space="preserve"> дней с момента регистрации такого обращения.</w:t>
      </w:r>
    </w:p>
    <w:p w:rsidR="006B593A" w:rsidRDefault="0022556E" w:rsidP="0022556E">
      <w:pPr>
        <w:pStyle w:val="a6"/>
        <w:shd w:val="clear" w:color="auto" w:fill="auto"/>
        <w:tabs>
          <w:tab w:val="left" w:pos="1292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10.4. </w:t>
      </w:r>
      <w:r w:rsidR="006B593A">
        <w:rPr>
          <w:rStyle w:val="14"/>
          <w:color w:val="000000"/>
        </w:rPr>
        <w:t>Заявитель в письменном обращении (жалобе) указывает наименование органа, в который направляет письменное обращение (жалобу), фамилию, имя, отчество соответствующего должностного лица, его должность, полное наименование юридического лица (ИП),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</w:t>
      </w:r>
    </w:p>
    <w:p w:rsidR="006B593A" w:rsidRDefault="006B593A">
      <w:pPr>
        <w:pStyle w:val="a6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В случае необходимости, в подтверждение своих доводов заявитель прилагает к письменному обращению материалы (документы), либо их копии.</w:t>
      </w:r>
    </w:p>
    <w:p w:rsidR="006B593A" w:rsidRDefault="0022556E" w:rsidP="0022556E">
      <w:pPr>
        <w:pStyle w:val="a6"/>
        <w:shd w:val="clear" w:color="auto" w:fill="auto"/>
        <w:tabs>
          <w:tab w:val="left" w:pos="1337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10.5. </w:t>
      </w:r>
      <w:r w:rsidR="006B593A">
        <w:rPr>
          <w:rStyle w:val="14"/>
          <w:color w:val="000000"/>
        </w:rPr>
        <w:t>По результатам рассмо</w:t>
      </w:r>
      <w:r>
        <w:rPr>
          <w:rStyle w:val="14"/>
          <w:color w:val="000000"/>
        </w:rPr>
        <w:t>трения обращения (жалобы) Правление Ассоциации</w:t>
      </w:r>
      <w:r w:rsidR="006B593A">
        <w:rPr>
          <w:rStyle w:val="14"/>
          <w:color w:val="000000"/>
        </w:rPr>
        <w:t xml:space="preserve"> принимает решение об удовлетворении требований заявителя, либо об отказе в их удовлетворении.</w:t>
      </w:r>
    </w:p>
    <w:p w:rsidR="006B593A" w:rsidRDefault="006B593A">
      <w:pPr>
        <w:pStyle w:val="a6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4"/>
          <w:color w:val="000000"/>
        </w:rPr>
        <w:t>Письменный ответ, содержащий результаты рассмотрения обращения (жалобы), направляется заявителю не позднее 30</w:t>
      </w:r>
      <w:r w:rsidR="0022556E">
        <w:rPr>
          <w:rStyle w:val="14"/>
          <w:color w:val="000000"/>
        </w:rPr>
        <w:t xml:space="preserve"> (тридцати)</w:t>
      </w:r>
      <w:r>
        <w:rPr>
          <w:rStyle w:val="14"/>
          <w:color w:val="000000"/>
        </w:rPr>
        <w:t xml:space="preserve"> дней с момента регистрации данного обращения (жалобы), если иное не установлено законодательством Р</w:t>
      </w:r>
      <w:r w:rsidR="0022556E">
        <w:rPr>
          <w:rStyle w:val="14"/>
          <w:color w:val="000000"/>
        </w:rPr>
        <w:t xml:space="preserve">оссийской </w:t>
      </w:r>
      <w:r>
        <w:rPr>
          <w:rStyle w:val="14"/>
          <w:color w:val="000000"/>
        </w:rPr>
        <w:t>Ф</w:t>
      </w:r>
      <w:r w:rsidR="0022556E">
        <w:rPr>
          <w:rStyle w:val="14"/>
          <w:color w:val="000000"/>
        </w:rPr>
        <w:t>едерации и документами Ассоциации</w:t>
      </w:r>
      <w:r>
        <w:rPr>
          <w:rStyle w:val="14"/>
          <w:color w:val="000000"/>
        </w:rPr>
        <w:t>.</w:t>
      </w:r>
    </w:p>
    <w:p w:rsidR="006B593A" w:rsidRDefault="0022556E" w:rsidP="0022556E">
      <w:pPr>
        <w:pStyle w:val="a6"/>
        <w:shd w:val="clear" w:color="auto" w:fill="auto"/>
        <w:tabs>
          <w:tab w:val="left" w:pos="1337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10.6. </w:t>
      </w:r>
      <w:r w:rsidR="006B593A">
        <w:rPr>
          <w:rStyle w:val="14"/>
          <w:color w:val="000000"/>
        </w:rPr>
        <w:t>Если в письменном обращении (жалобе) не указан почтовый адрес, по которому должен быть направлен ответ, ответ на обращение не дается.</w:t>
      </w:r>
    </w:p>
    <w:p w:rsidR="006B593A" w:rsidRDefault="0022556E" w:rsidP="0022556E">
      <w:pPr>
        <w:pStyle w:val="a6"/>
        <w:shd w:val="clear" w:color="auto" w:fill="auto"/>
        <w:tabs>
          <w:tab w:val="left" w:pos="1337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10.7. </w:t>
      </w:r>
      <w:r w:rsidR="006B593A">
        <w:rPr>
          <w:rStyle w:val="14"/>
          <w:color w:val="000000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фамилия и почтовый адрес поддаются прочтению.</w:t>
      </w:r>
    </w:p>
    <w:p w:rsidR="006B593A" w:rsidRDefault="0022556E" w:rsidP="0022556E">
      <w:pPr>
        <w:pStyle w:val="a6"/>
        <w:shd w:val="clear" w:color="auto" w:fill="auto"/>
        <w:tabs>
          <w:tab w:val="left" w:pos="1337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10.8. </w:t>
      </w:r>
      <w:r w:rsidR="006B593A">
        <w:rPr>
          <w:rStyle w:val="14"/>
          <w:color w:val="000000"/>
        </w:rPr>
        <w:t xml:space="preserve">Если не были устранены причины, по которым ответ по существу поставленных в обращении вопросов </w:t>
      </w:r>
      <w:r>
        <w:rPr>
          <w:rStyle w:val="14"/>
          <w:color w:val="000000"/>
        </w:rPr>
        <w:t>ранее был дан Правлением Ассоциации</w:t>
      </w:r>
      <w:r w:rsidR="006B593A">
        <w:rPr>
          <w:rStyle w:val="14"/>
          <w:color w:val="000000"/>
        </w:rPr>
        <w:t>, заявитель вправе вновь на</w:t>
      </w:r>
      <w:r>
        <w:rPr>
          <w:rStyle w:val="14"/>
          <w:color w:val="000000"/>
        </w:rPr>
        <w:t>править обращение в Правление Ассоциации</w:t>
      </w:r>
      <w:r w:rsidR="006B593A">
        <w:rPr>
          <w:rStyle w:val="14"/>
          <w:color w:val="000000"/>
        </w:rPr>
        <w:t xml:space="preserve"> или иной орган.</w:t>
      </w:r>
    </w:p>
    <w:p w:rsidR="006B593A" w:rsidRDefault="0022556E" w:rsidP="0022556E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10.9. </w:t>
      </w:r>
      <w:r w:rsidR="006B593A">
        <w:rPr>
          <w:rStyle w:val="14"/>
          <w:color w:val="000000"/>
        </w:rPr>
        <w:t>Заявители вправе обжаловать решения, принятые в ходе исполнения функции контроля, действия или безде</w:t>
      </w:r>
      <w:r w:rsidR="00916A79">
        <w:rPr>
          <w:rStyle w:val="14"/>
          <w:color w:val="000000"/>
        </w:rPr>
        <w:t>йствия членов Контрольной комиссии</w:t>
      </w:r>
      <w:r w:rsidR="006B593A">
        <w:rPr>
          <w:rStyle w:val="14"/>
          <w:color w:val="000000"/>
        </w:rPr>
        <w:t>, сотрудников Исполнительной дирекции (инспекторов-контролеров), участвующих в исполнении функции контроля, в судебном порядке в соответствии с законодательством РФ.</w:t>
      </w:r>
    </w:p>
    <w:p w:rsidR="006B593A" w:rsidRDefault="0022556E" w:rsidP="00433FC5">
      <w:pPr>
        <w:pStyle w:val="44"/>
        <w:keepNext/>
        <w:keepLines/>
        <w:shd w:val="clear" w:color="auto" w:fill="auto"/>
        <w:tabs>
          <w:tab w:val="left" w:pos="4006"/>
        </w:tabs>
        <w:spacing w:before="0" w:after="279" w:line="230" w:lineRule="exact"/>
        <w:ind w:left="360" w:firstLine="0"/>
        <w:jc w:val="center"/>
      </w:pPr>
      <w:bookmarkStart w:id="14" w:name="bookmark14"/>
      <w:r>
        <w:rPr>
          <w:rStyle w:val="43"/>
          <w:b/>
          <w:color w:val="000000"/>
        </w:rPr>
        <w:t>11.</w:t>
      </w:r>
      <w:r w:rsidR="008477A4">
        <w:rPr>
          <w:rStyle w:val="43"/>
          <w:b/>
          <w:color w:val="000000"/>
        </w:rPr>
        <w:t xml:space="preserve">  </w:t>
      </w:r>
      <w:r w:rsidR="006B593A">
        <w:rPr>
          <w:rStyle w:val="43"/>
          <w:b/>
          <w:color w:val="000000"/>
        </w:rPr>
        <w:t>Заключительные положения</w:t>
      </w:r>
      <w:bookmarkEnd w:id="14"/>
    </w:p>
    <w:p w:rsidR="006B593A" w:rsidRDefault="0022556E" w:rsidP="0022556E">
      <w:pPr>
        <w:pStyle w:val="a6"/>
        <w:shd w:val="clear" w:color="auto" w:fill="auto"/>
        <w:tabs>
          <w:tab w:val="left" w:pos="1337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11.1.</w:t>
      </w:r>
      <w:r w:rsidR="007F37B7"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>Положения, кото</w:t>
      </w:r>
      <w:r>
        <w:rPr>
          <w:rStyle w:val="14"/>
          <w:color w:val="000000"/>
        </w:rPr>
        <w:t>рые не урегулированы настоящим Положением, но предусмотрены действующим з</w:t>
      </w:r>
      <w:r w:rsidR="006B593A">
        <w:rPr>
          <w:rStyle w:val="14"/>
          <w:color w:val="000000"/>
        </w:rPr>
        <w:t>аконодательством Р</w:t>
      </w:r>
      <w:r>
        <w:rPr>
          <w:rStyle w:val="14"/>
          <w:color w:val="000000"/>
        </w:rPr>
        <w:t xml:space="preserve">оссийской </w:t>
      </w:r>
      <w:r w:rsidR="006B593A">
        <w:rPr>
          <w:rStyle w:val="14"/>
          <w:color w:val="000000"/>
        </w:rPr>
        <w:t>Ф</w:t>
      </w:r>
      <w:r>
        <w:rPr>
          <w:rStyle w:val="14"/>
          <w:color w:val="000000"/>
        </w:rPr>
        <w:t>едерации и Уставом</w:t>
      </w:r>
      <w:r w:rsidR="008477A4">
        <w:rPr>
          <w:rStyle w:val="14"/>
          <w:color w:val="000000"/>
        </w:rPr>
        <w:t xml:space="preserve"> Ассоциации</w:t>
      </w:r>
      <w:r>
        <w:rPr>
          <w:rStyle w:val="14"/>
          <w:color w:val="000000"/>
        </w:rPr>
        <w:t>, Требованиями, Правилами, Стандартами и другими документами Ассоциации</w:t>
      </w:r>
      <w:r w:rsidR="006B593A">
        <w:rPr>
          <w:rStyle w:val="14"/>
          <w:color w:val="000000"/>
        </w:rPr>
        <w:t xml:space="preserve">, обязательны к исполнению и руководству в </w:t>
      </w:r>
      <w:r>
        <w:rPr>
          <w:rStyle w:val="14"/>
          <w:color w:val="000000"/>
        </w:rPr>
        <w:t>работе Контрольной комиссии, Правления</w:t>
      </w:r>
      <w:r w:rsidR="006B593A">
        <w:rPr>
          <w:rStyle w:val="14"/>
          <w:color w:val="000000"/>
        </w:rPr>
        <w:t>, Исполни</w:t>
      </w:r>
      <w:r>
        <w:rPr>
          <w:rStyle w:val="14"/>
          <w:color w:val="000000"/>
        </w:rPr>
        <w:t>тельной дирекции Ассоциации</w:t>
      </w:r>
      <w:r w:rsidR="006B593A">
        <w:rPr>
          <w:rStyle w:val="14"/>
          <w:color w:val="000000"/>
        </w:rPr>
        <w:t>.</w:t>
      </w:r>
    </w:p>
    <w:p w:rsidR="006B593A" w:rsidRDefault="0022556E" w:rsidP="0022556E">
      <w:pPr>
        <w:pStyle w:val="a6"/>
        <w:shd w:val="clear" w:color="auto" w:fill="auto"/>
        <w:tabs>
          <w:tab w:val="left" w:pos="1337"/>
        </w:tabs>
        <w:spacing w:before="0" w:line="317" w:lineRule="exact"/>
        <w:ind w:left="57" w:right="20"/>
        <w:jc w:val="both"/>
      </w:pPr>
      <w:r>
        <w:rPr>
          <w:rStyle w:val="14"/>
          <w:color w:val="000000"/>
        </w:rPr>
        <w:t xml:space="preserve">            11.2.</w:t>
      </w:r>
      <w:r w:rsidR="007F37B7">
        <w:rPr>
          <w:rStyle w:val="14"/>
          <w:color w:val="000000"/>
        </w:rPr>
        <w:t xml:space="preserve"> </w:t>
      </w:r>
      <w:r w:rsidR="006B593A">
        <w:rPr>
          <w:rStyle w:val="14"/>
          <w:color w:val="000000"/>
        </w:rPr>
        <w:t>Изменения и дополнения,</w:t>
      </w:r>
      <w:r w:rsidR="007F37B7">
        <w:rPr>
          <w:rStyle w:val="14"/>
          <w:color w:val="000000"/>
        </w:rPr>
        <w:t xml:space="preserve"> внесенные в настоящее Положение, принятые Правлением Ассоциации</w:t>
      </w:r>
      <w:r w:rsidR="006B593A">
        <w:rPr>
          <w:rStyle w:val="14"/>
          <w:color w:val="000000"/>
        </w:rPr>
        <w:t>, подлежат разме</w:t>
      </w:r>
      <w:r w:rsidR="007F37B7">
        <w:rPr>
          <w:rStyle w:val="14"/>
          <w:color w:val="000000"/>
        </w:rPr>
        <w:t xml:space="preserve">щению на сайте Ассоциации </w:t>
      </w:r>
      <w:r w:rsidR="006B593A">
        <w:rPr>
          <w:rStyle w:val="14"/>
          <w:color w:val="000000"/>
        </w:rPr>
        <w:t>в сети Интернет и направляются в течение 3 (трех) дней, на бумажном и электронном н</w:t>
      </w:r>
      <w:r w:rsidR="00916A79">
        <w:rPr>
          <w:rStyle w:val="14"/>
          <w:color w:val="000000"/>
        </w:rPr>
        <w:t>осителях</w:t>
      </w:r>
      <w:r w:rsidR="007F37B7">
        <w:rPr>
          <w:rStyle w:val="14"/>
          <w:color w:val="000000"/>
        </w:rPr>
        <w:t xml:space="preserve"> в орган надзора за Ассоциацией</w:t>
      </w:r>
      <w:r w:rsidR="006B593A">
        <w:rPr>
          <w:rStyle w:val="14"/>
          <w:color w:val="000000"/>
        </w:rPr>
        <w:t>.</w:t>
      </w:r>
    </w:p>
    <w:p w:rsidR="006B593A" w:rsidRDefault="007F37B7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  <w:rPr>
          <w:rStyle w:val="14"/>
          <w:color w:val="000000"/>
        </w:rPr>
      </w:pPr>
      <w:r>
        <w:rPr>
          <w:rStyle w:val="14"/>
          <w:color w:val="000000"/>
        </w:rPr>
        <w:t xml:space="preserve">            11.3.</w:t>
      </w:r>
      <w:r w:rsidR="008477A4">
        <w:rPr>
          <w:rStyle w:val="14"/>
          <w:color w:val="000000"/>
        </w:rPr>
        <w:t xml:space="preserve"> </w:t>
      </w:r>
      <w:r>
        <w:rPr>
          <w:rStyle w:val="14"/>
          <w:color w:val="000000"/>
        </w:rPr>
        <w:t>Принятые Правлением Ассоциации</w:t>
      </w:r>
      <w:r w:rsidR="006B593A">
        <w:rPr>
          <w:rStyle w:val="14"/>
          <w:color w:val="000000"/>
        </w:rPr>
        <w:t xml:space="preserve"> измене</w:t>
      </w:r>
      <w:r>
        <w:rPr>
          <w:rStyle w:val="14"/>
          <w:color w:val="000000"/>
        </w:rPr>
        <w:t>ния (дополнения), внесенные в Положение</w:t>
      </w:r>
      <w:r w:rsidR="006B593A">
        <w:rPr>
          <w:rStyle w:val="14"/>
          <w:color w:val="000000"/>
        </w:rPr>
        <w:t>, вступают в силу не ранее чем через 10 дней после их принятия.</w:t>
      </w:r>
    </w:p>
    <w:p w:rsidR="007321E4" w:rsidRDefault="00985625" w:rsidP="00985625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right"/>
        <w:rPr>
          <w:rStyle w:val="14"/>
          <w:color w:val="000000"/>
        </w:rPr>
      </w:pPr>
      <w:r>
        <w:rPr>
          <w:rStyle w:val="14"/>
          <w:color w:val="000000"/>
        </w:rPr>
        <w:t>Приложение №1</w:t>
      </w:r>
    </w:p>
    <w:p w:rsidR="00D83600" w:rsidRDefault="00D83600" w:rsidP="00D83600">
      <w:pPr>
        <w:pStyle w:val="afa"/>
        <w:spacing w:beforeAutospacing="0" w:after="12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rStyle w:val="af0"/>
          <w:color w:val="000000"/>
        </w:rPr>
        <w:t>МЕТОДИКА</w:t>
      </w:r>
      <w:r>
        <w:rPr>
          <w:rStyle w:val="af0"/>
          <w:color w:val="000000"/>
          <w:sz w:val="40"/>
          <w:szCs w:val="40"/>
        </w:rPr>
        <w:t xml:space="preserve"> </w:t>
      </w:r>
    </w:p>
    <w:p w:rsidR="00D83600" w:rsidRDefault="00D83600" w:rsidP="00D83600">
      <w:pPr>
        <w:pStyle w:val="afa"/>
        <w:spacing w:beforeAutospacing="0" w:after="0" w:afterAutospacing="0"/>
        <w:jc w:val="center"/>
        <w:rPr>
          <w:rStyle w:val="af1"/>
          <w:b/>
          <w:bCs/>
          <w:i w:val="0"/>
          <w:color w:val="000000"/>
          <w:sz w:val="22"/>
          <w:szCs w:val="22"/>
        </w:rPr>
      </w:pPr>
      <w:r>
        <w:rPr>
          <w:rStyle w:val="af1"/>
          <w:b/>
          <w:bCs/>
          <w:i w:val="0"/>
          <w:color w:val="000000"/>
          <w:sz w:val="22"/>
          <w:szCs w:val="22"/>
        </w:rPr>
        <w:t>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СРО АС «ГПАО» при подготовке проектной документации особо опасных, технически сложных и уникальных объектов</w:t>
      </w:r>
    </w:p>
    <w:p w:rsidR="00D83600" w:rsidRDefault="00D83600" w:rsidP="00D83600">
      <w:pPr>
        <w:jc w:val="both"/>
        <w:rPr>
          <w:rFonts w:ascii="Times New Roman" w:hAnsi="Times New Roman" w:cs="Times New Roman"/>
          <w:b/>
        </w:rPr>
      </w:pPr>
    </w:p>
    <w:p w:rsidR="00D83600" w:rsidRDefault="00D83600" w:rsidP="00D83600">
      <w:pPr>
        <w:pStyle w:val="afb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D83600" w:rsidRPr="00D83600" w:rsidRDefault="00D83600" w:rsidP="00D83600">
      <w:pPr>
        <w:ind w:firstLine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1.1.Настоящая Методика разработана в соответствии с </w:t>
      </w:r>
      <w:r>
        <w:rPr>
          <w:rFonts w:ascii="Times New Roman" w:hAnsi="Times New Roman" w:cs="Times New Roman"/>
          <w:i/>
        </w:rPr>
        <w:t xml:space="preserve">Градостроительным кодексом Российской Федерации, приказом Министерства строительства и жилищно-коммунального хозяйства Российской Федерации от 10 апреля 2017г. № 699/пр </w:t>
      </w:r>
      <w:r>
        <w:rPr>
          <w:rStyle w:val="af1"/>
          <w:rFonts w:cs="Times New Roman"/>
          <w:bCs/>
        </w:rPr>
        <w:t xml:space="preserve">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</w:t>
      </w:r>
      <w:r>
        <w:rPr>
          <w:rFonts w:ascii="Times New Roman" w:hAnsi="Times New Roman" w:cs="Times New Roman"/>
        </w:rPr>
        <w:t xml:space="preserve">и предназначена дли применения саморегулируемой организацией риск-ориентированного подхода при организации контроля за деятельностью своих членов, осуществляющих подготовку проектной документации особо опасных, технически сложных и уникальных объектов. </w:t>
      </w:r>
    </w:p>
    <w:p w:rsidR="00D83600" w:rsidRDefault="00D83600" w:rsidP="00D83600">
      <w:pPr>
        <w:pStyle w:val="afb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1.2.Настоящая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СРО АС «ГПАО», осуществляющим </w:t>
      </w:r>
      <w:bookmarkStart w:id="15" w:name="_Hlk4420110"/>
      <w:r>
        <w:rPr>
          <w:rFonts w:ascii="Times New Roman" w:hAnsi="Times New Roman" w:cs="Times New Roman"/>
        </w:rPr>
        <w:t>подготовку проектной документации особо опасных, технически сложных и уникальных объектов</w:t>
      </w:r>
      <w:bookmarkEnd w:id="15"/>
      <w:r>
        <w:rPr>
          <w:rFonts w:ascii="Times New Roman" w:hAnsi="Times New Roman" w:cs="Times New Roman"/>
        </w:rPr>
        <w:t xml:space="preserve">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соответствующим Национальным объединением изыскателей и проектировщиков (далее - обязательные требования). </w:t>
      </w:r>
    </w:p>
    <w:p w:rsidR="00D83600" w:rsidRDefault="00D83600" w:rsidP="00D83600">
      <w:pPr>
        <w:pStyle w:val="afb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объектом контроля обязательных требований.</w:t>
      </w:r>
    </w:p>
    <w:p w:rsidR="00D83600" w:rsidRDefault="00D83600" w:rsidP="00D83600">
      <w:pPr>
        <w:pStyle w:val="afb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D83600" w:rsidRDefault="00D83600" w:rsidP="00D83600">
      <w:pPr>
        <w:pStyle w:val="afb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1.5.Основными показателями категорий рисков являются:</w:t>
      </w:r>
    </w:p>
    <w:p w:rsidR="00D83600" w:rsidRDefault="00D83600" w:rsidP="00D83600">
      <w:pPr>
        <w:pStyle w:val="afb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D83600" w:rsidRDefault="00D83600" w:rsidP="00D83600">
      <w:pPr>
        <w:pStyle w:val="afb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D83600" w:rsidRDefault="00D83600" w:rsidP="00D83600">
      <w:pPr>
        <w:pStyle w:val="afb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1.6.Расчет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саморегулируемой организацией. </w:t>
      </w:r>
    </w:p>
    <w:p w:rsidR="00D83600" w:rsidRDefault="00D83600" w:rsidP="00D83600">
      <w:pPr>
        <w:pStyle w:val="afb"/>
        <w:jc w:val="both"/>
        <w:rPr>
          <w:rFonts w:ascii="Times New Roman" w:hAnsi="Times New Roman" w:cs="Times New Roman"/>
        </w:rPr>
      </w:pPr>
    </w:p>
    <w:p w:rsidR="00D83600" w:rsidRDefault="00D83600" w:rsidP="00D83600">
      <w:pPr>
        <w:pStyle w:val="af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>
        <w:rPr>
          <w:b/>
        </w:rPr>
        <w:t>Расчет значений показателей тяжести потенциальных негативных последствий</w:t>
      </w:r>
    </w:p>
    <w:p w:rsidR="00D83600" w:rsidRDefault="00D83600" w:rsidP="00D83600">
      <w:pPr>
        <w:jc w:val="both"/>
        <w:rPr>
          <w:rFonts w:ascii="Times New Roman" w:hAnsi="Times New Roman" w:cs="Times New Roman"/>
          <w:b/>
        </w:rPr>
      </w:pP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2.2.Для расчета показателя тяжести потенциальных негативных последствий: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-определяются факторы риска, указанные в пункте 2.3 настоящей Методики;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-устанавливаются категории риска и их значимость;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-осуществляется сопоставление значимости риска и категории риска.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2.3.При определении показателя тяжести потенциальных негативных последствий рассматриваются следующие факторы риска: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-фактор 1:</w:t>
      </w:r>
      <w:r>
        <w:rPr>
          <w:rFonts w:ascii="Times New Roman" w:hAnsi="Times New Roman" w:cs="Times New Roman"/>
        </w:rPr>
        <w:t xml:space="preserve"> наличие фактов возмещения вреда и выплаты компенсации сверх возмещения вреда из средств компенсационного фонда возмещения вреда СРО АС «ГПАО» или за счет страхового возмещения вследствие недостатков работ, выполненных объектом контроля;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-фактор 2:</w:t>
      </w:r>
      <w:r>
        <w:rPr>
          <w:rFonts w:ascii="Times New Roman" w:hAnsi="Times New Roman" w:cs="Times New Roman"/>
        </w:rPr>
        <w:t xml:space="preserve"> размер возмещения вреда и выплаты компенсации сверх возмещения вреда из  средств  компенсационного фонда   возмещения вреда СРО АС «ГПАО» или за счет страхового возмещения вследствие недостатков работ, выполненных объектом контроля;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-фактор 3:</w:t>
      </w:r>
      <w:r>
        <w:rPr>
          <w:rFonts w:ascii="Times New Roman" w:hAnsi="Times New Roman" w:cs="Times New Roman"/>
        </w:rPr>
        <w:t xml:space="preserve">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-фактор 4:</w:t>
      </w:r>
      <w:r>
        <w:rPr>
          <w:rFonts w:ascii="Times New Roman" w:hAnsi="Times New Roman" w:cs="Times New Roman"/>
        </w:rPr>
        <w:t xml:space="preserve"> фактический максимальный уровень ответственности члена саморегулируемой организации по договорам подряда на подготовку проектной документации.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2.5.Каждая категория риска сопоставляется с соответствующим показателем его значимости в соответствии с Таблицей 1.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</w:p>
    <w:p w:rsidR="00D83600" w:rsidRDefault="00D83600" w:rsidP="00D83600">
      <w:pPr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D83600" w:rsidRDefault="00D83600" w:rsidP="00D83600">
      <w:pPr>
        <w:ind w:firstLine="360"/>
        <w:jc w:val="right"/>
        <w:rPr>
          <w:rFonts w:ascii="Times New Roman" w:hAnsi="Times New Roman" w:cs="Times New Roman"/>
        </w:rPr>
      </w:pPr>
    </w:p>
    <w:tbl>
      <w:tblPr>
        <w:tblW w:w="9357" w:type="dxa"/>
        <w:tblInd w:w="108" w:type="dxa"/>
        <w:tblLook w:val="0000" w:firstRow="0" w:lastRow="0" w:firstColumn="0" w:lastColumn="0" w:noHBand="0" w:noVBand="0"/>
      </w:tblPr>
      <w:tblGrid>
        <w:gridCol w:w="4569"/>
        <w:gridCol w:w="4788"/>
      </w:tblGrid>
      <w:tr w:rsidR="00D83600" w:rsidTr="004A59AE">
        <w:trPr>
          <w:trHeight w:val="469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Значимость риска</w:t>
            </w:r>
          </w:p>
        </w:tc>
      </w:tr>
      <w:tr w:rsidR="00D83600" w:rsidTr="004A59AE">
        <w:trPr>
          <w:trHeight w:val="420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3600" w:rsidTr="004A59AE">
        <w:trPr>
          <w:trHeight w:val="412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3600" w:rsidTr="004A59AE">
        <w:trPr>
          <w:trHeight w:val="41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3600" w:rsidTr="004A59AE">
        <w:trPr>
          <w:trHeight w:val="409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3600" w:rsidTr="004A59AE">
        <w:trPr>
          <w:trHeight w:val="416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3600" w:rsidTr="004A59AE">
        <w:trPr>
          <w:trHeight w:val="421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00" w:rsidRDefault="00D83600" w:rsidP="004A59A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pacing w:val="4"/>
        </w:rPr>
        <w:t xml:space="preserve">      2.6.</w:t>
      </w:r>
      <w:r>
        <w:rPr>
          <w:rFonts w:ascii="Times New Roman" w:hAnsi="Times New Roman" w:cs="Times New Roman"/>
        </w:rPr>
        <w:t xml:space="preserve">По каждому фактору риска определяется категория риска исходя из допустимых значений фактора риска. </w:t>
      </w: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Пример количественной оценки фактора риска приведен в Таблице 2.</w:t>
      </w:r>
    </w:p>
    <w:p w:rsidR="00D83600" w:rsidRDefault="00D83600" w:rsidP="00D83600">
      <w:pPr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50"/>
        <w:gridCol w:w="1416"/>
        <w:gridCol w:w="1418"/>
        <w:gridCol w:w="2124"/>
        <w:gridCol w:w="2131"/>
      </w:tblGrid>
      <w:tr w:rsidR="00D83600" w:rsidTr="004A59AE">
        <w:trPr>
          <w:trHeight w:val="130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фактора риска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Значимость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Допустимые значения тяжести потенциальных негативных последствий фактора риска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 тяжести потенциальных негативных последствий фактора риска</w:t>
            </w:r>
          </w:p>
        </w:tc>
      </w:tr>
      <w:tr w:rsidR="00D83600" w:rsidTr="004A59AE">
        <w:trPr>
          <w:trHeight w:val="281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3600" w:rsidRDefault="00D83600" w:rsidP="004A59AE">
            <w:pPr>
              <w:pStyle w:val="afb"/>
              <w:tabs>
                <w:tab w:val="left" w:pos="406"/>
              </w:tabs>
              <w:ind w:left="122"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Фактор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фактов возмещения вреда и выплаты компенсации сверх возмещения вреда из средств компенсацион-</w:t>
            </w:r>
          </w:p>
          <w:p w:rsidR="00D83600" w:rsidRDefault="00D83600" w:rsidP="004A59AE">
            <w:pPr>
              <w:pStyle w:val="afb"/>
              <w:tabs>
                <w:tab w:val="left" w:pos="406"/>
              </w:tabs>
              <w:ind w:left="122" w:right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ного фонда возмещения вреда СРО АС «ГПАО» 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P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 w:cs="Times New Roman"/>
                <w:i/>
                <w:sz w:val="20"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Например</w:t>
            </w:r>
            <w:r w:rsidRPr="00D83600">
              <w:rPr>
                <w:rStyle w:val="1b"/>
                <w:rFonts w:ascii="Times New Roman" w:hAnsi="Times New Roman" w:cs="Times New Roman"/>
                <w:i/>
                <w:sz w:val="20"/>
                <w:szCs w:val="20"/>
              </w:rPr>
              <w:t>: наличие 4-х фактов выплаты компенсации членом СРО АС «ГПАО» соответствует  ка-</w:t>
            </w:r>
          </w:p>
          <w:p w:rsidR="00D83600" w:rsidRP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 w:cs="Times New Roman"/>
                <w:i/>
                <w:sz w:val="20"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i/>
                <w:sz w:val="20"/>
                <w:szCs w:val="20"/>
              </w:rPr>
              <w:t>тегории риска «Вы-</w:t>
            </w:r>
          </w:p>
          <w:p w:rsidR="00D83600" w:rsidRP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 w:cs="Times New Roman"/>
                <w:i/>
                <w:sz w:val="20"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i/>
                <w:sz w:val="20"/>
                <w:szCs w:val="20"/>
              </w:rPr>
              <w:t>сокий риск»   с   фак-</w:t>
            </w:r>
          </w:p>
          <w:p w:rsidR="00D83600" w:rsidRP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 w:cs="Times New Roman"/>
                <w:i/>
                <w:sz w:val="20"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i/>
                <w:sz w:val="20"/>
                <w:szCs w:val="20"/>
              </w:rPr>
              <w:t>тическим значением тяжести  потенци-</w:t>
            </w:r>
          </w:p>
          <w:p w:rsidR="00D83600" w:rsidRP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 w:cs="Times New Roman"/>
                <w:i/>
                <w:sz w:val="20"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i/>
                <w:sz w:val="20"/>
                <w:szCs w:val="20"/>
              </w:rPr>
              <w:t>альных негативных последствий     фак-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eastAsia="Arial" w:hAnsi="Times New Roman" w:cs="Times New Roman"/>
                <w:i/>
                <w:color w:val="000000"/>
                <w:spacing w:val="4"/>
                <w:sz w:val="20"/>
                <w:szCs w:val="20"/>
                <w:highlight w:val="white"/>
              </w:rPr>
            </w:pPr>
            <w:r w:rsidRPr="00D83600">
              <w:rPr>
                <w:rStyle w:val="1b"/>
                <w:rFonts w:ascii="Times New Roman" w:hAnsi="Times New Roman" w:cs="Times New Roman"/>
                <w:i/>
                <w:sz w:val="20"/>
                <w:szCs w:val="20"/>
              </w:rPr>
              <w:t>тора риска «5»*</w:t>
            </w:r>
          </w:p>
        </w:tc>
      </w:tr>
      <w:tr w:rsidR="00D83600" w:rsidTr="004A59AE">
        <w:trPr>
          <w:trHeight w:val="192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2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262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Значитель-</w:t>
            </w: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15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52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4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68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3600" w:rsidRDefault="00D83600" w:rsidP="004A59AE">
            <w:pPr>
              <w:pStyle w:val="afb"/>
              <w:tabs>
                <w:tab w:val="left" w:pos="391"/>
                <w:tab w:val="left" w:pos="667"/>
              </w:tabs>
              <w:ind w:left="122" w:right="122" w:hanging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Фактор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Размер возмещения вреда  и выплаты компен-</w:t>
            </w:r>
          </w:p>
          <w:p w:rsidR="00D83600" w:rsidRDefault="00D83600" w:rsidP="004A59AE">
            <w:pPr>
              <w:pStyle w:val="afb"/>
              <w:tabs>
                <w:tab w:val="left" w:pos="391"/>
                <w:tab w:val="left" w:pos="667"/>
              </w:tabs>
              <w:ind w:left="122" w:right="122" w:hanging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сации сверх возмещения вреда из  средств  компен-</w:t>
            </w:r>
          </w:p>
          <w:p w:rsidR="00D83600" w:rsidRDefault="00D83600" w:rsidP="004A59AE">
            <w:pPr>
              <w:pStyle w:val="afb"/>
              <w:tabs>
                <w:tab w:val="left" w:pos="391"/>
                <w:tab w:val="left" w:pos="667"/>
              </w:tabs>
              <w:ind w:left="122" w:right="122" w:hanging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сационного фонда   возме-</w:t>
            </w:r>
          </w:p>
          <w:p w:rsidR="00D83600" w:rsidRDefault="00D83600" w:rsidP="004A59AE">
            <w:pPr>
              <w:pStyle w:val="afb"/>
              <w:tabs>
                <w:tab w:val="left" w:pos="391"/>
                <w:tab w:val="left" w:pos="667"/>
              </w:tabs>
              <w:ind w:left="122" w:right="122" w:hanging="1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щения вреда СРО АС «ГПАО»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136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тыс. руб.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30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500 тыс. руб.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357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Значитель-ный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 руб.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36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млн. руб.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387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1,5 млн. руб.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150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Фактор 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Непринятие объектом контроля мер, направленных  на   предот-</w:t>
            </w: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вращение  нарушений,   не-</w:t>
            </w: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достатков   и  недобросо-  вестных  действий,   отсут-</w:t>
            </w: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ствие   организации    внут-</w:t>
            </w: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реннего контроля и ресурсов, которые объект контроля может направить на  предотвращение   нару-</w:t>
            </w: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шений,   недостатков   и    недобросовестных    дейст-</w:t>
            </w: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-разработан  и   реали-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зуется комплекс мер;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-организован внутрен-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 контроль;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-наличие     необходи-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мых ресурсов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1546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-разработана система мер, но реализуемых мер недостаточно;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-организован внутрен-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контроль;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-наличие     необходи-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мых ресурсов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191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разработана систе-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   мер,  а   реализуе-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мых  мер  недостаточ-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но;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-организован внутрен-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контроль;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-наличие     необходи-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мых ресурсов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261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Значитель-</w:t>
            </w: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разработана систе-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   мер,  какие-либо меры не реализуются;  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 организован внут-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ренний контроль;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-наличие     необходи-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мых ресурсов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262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разработана систе-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   мер,  какие-либо меры не реализуются;  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 организован внут-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ренний контроль;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-недостаточно    необ-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ходимых  ресурсов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90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разработана систе-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   мер,  какие-либо меры не реализуются;  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 организован внут-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ренний контроль;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-отсутствуют  необхо-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димые ресурсы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135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Фактор 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Фактичес-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    максимальный    уро-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вень           ответственности члена  СРО АС «ГПАО» по договорам   подряда   на подготовку  проектной  до-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кументации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первый   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ветственности  по  де-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ликтным    обязатель-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ствам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   отсутст-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вии намерения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участие в заклю-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чении договоров  под-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ряда   на   подготовку проектной документа-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ции с использованием конкурентных  спосо-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бов заключения дого-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воров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471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второй  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ветственности  по де-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ликтным    обязатель-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ствам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   отсутст-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вии намерения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участие в заклю-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чении договоров  под-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ряда на подготовку проектной документа-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ции с использованием конкурентных  спосо-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бов  заключения дого-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воров;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первый  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ветственности  по  де-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ликтным     обязатель-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ствам  и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первый  уро-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ответственности    по договорным обяза-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тельствам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102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второй   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ветственности   по де-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ликтным    обязатель-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ствам  и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первый  уро-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ответственности    по договорным обяза-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тельствам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второй    уровень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ветственности  по  до-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говорным   обязатель-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ствам  и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первый  уро-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ответственности    по  деликтным  обяза-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тельствам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1276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Значитель-</w:t>
            </w:r>
          </w:p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второй  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от-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ветственности  по  де-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ликтным     обязатель-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ствам  и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второй  уро-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ответственности    по договорным обяза-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тельствам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2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третий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 по деликт-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ным  обязательствам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 отсутствии  наме-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участие в заключении  договоров подряда на подготовку проектной  документации   с    ис-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пользованием   конку-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рентных        способов 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заключения     догово-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a"/>
              <w:spacing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третий уровень</w:t>
            </w:r>
            <w:r>
              <w:rPr>
                <w:sz w:val="20"/>
                <w:szCs w:val="20"/>
              </w:rPr>
              <w:t xml:space="preserve">   от-</w:t>
            </w:r>
          </w:p>
          <w:p w:rsidR="00D83600" w:rsidRDefault="00D83600" w:rsidP="004A59AE">
            <w:pPr>
              <w:pStyle w:val="afa"/>
              <w:spacing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ветственности    по</w:t>
            </w:r>
          </w:p>
          <w:p w:rsidR="00D83600" w:rsidRDefault="00D83600" w:rsidP="004A59AE">
            <w:pPr>
              <w:pStyle w:val="afa"/>
              <w:spacing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деликтным    обяза-</w:t>
            </w:r>
          </w:p>
          <w:p w:rsidR="00D83600" w:rsidRDefault="00D83600" w:rsidP="004A59AE">
            <w:pPr>
              <w:pStyle w:val="afa"/>
              <w:spacing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тельствам и </w:t>
            </w:r>
            <w:r>
              <w:rPr>
                <w:sz w:val="20"/>
                <w:szCs w:val="20"/>
                <w:u w:val="single"/>
              </w:rPr>
              <w:t>первый (второй, третий) уровень</w:t>
            </w:r>
            <w:r>
              <w:rPr>
                <w:sz w:val="20"/>
                <w:szCs w:val="20"/>
              </w:rPr>
              <w:t xml:space="preserve"> ответствен-</w:t>
            </w:r>
          </w:p>
          <w:p w:rsidR="00D83600" w:rsidRDefault="00D83600" w:rsidP="004A59AE">
            <w:pPr>
              <w:pStyle w:val="afa"/>
              <w:spacing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ности  по   договор-</w:t>
            </w:r>
          </w:p>
          <w:p w:rsidR="00D83600" w:rsidRDefault="00D83600" w:rsidP="004A59AE">
            <w:pPr>
              <w:pStyle w:val="afa"/>
              <w:spacing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ным     обязательст-</w:t>
            </w:r>
          </w:p>
          <w:p w:rsidR="00D83600" w:rsidRPr="00CF00EE" w:rsidRDefault="00D83600" w:rsidP="004A59AE">
            <w:pPr>
              <w:pStyle w:val="afa"/>
              <w:spacing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вам.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74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четвертый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ветственности  по  де-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ликтным обязательст-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вам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  отсутствии    намерения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участие в заключении  договоров подряда на подготовку проектной   документации    с   ис-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пользованием   конку-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рентных   способов  заключения     догово-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ров;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четвертый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ветственности  по  де-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ликтным обязательст-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вам   и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первый  (вто-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рой,   третий,  четвер-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тый)  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ответ-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   по   дого-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ворным   обязательст-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вам;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четвертый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ветственности  по  до-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говорным  обязатель-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ствам и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первый  (вто-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рой, третий)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ответственности по деликтным обязатель-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ствам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  <w:i/>
        </w:rPr>
      </w:pP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Исходя из фактического показателя - 4, указанный фактор риска в отношении объекта контроля относится к «Высокому риску» с показателем его значимости «5».</w:t>
      </w: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2.7.Показатель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 Пример расчета показателя тяжести потенциальных негативных последствий приведен в Таблице 3.</w:t>
      </w:r>
    </w:p>
    <w:p w:rsidR="00D83600" w:rsidRDefault="00D83600" w:rsidP="00D83600">
      <w:pPr>
        <w:pStyle w:val="afb"/>
        <w:tabs>
          <w:tab w:val="left" w:pos="426"/>
        </w:tabs>
        <w:rPr>
          <w:rFonts w:ascii="Times New Roman" w:hAnsi="Times New Roman" w:cs="Times New Roman"/>
        </w:rPr>
      </w:pPr>
    </w:p>
    <w:p w:rsidR="00D83600" w:rsidRDefault="00D83600" w:rsidP="00D83600">
      <w:pPr>
        <w:pStyle w:val="afb"/>
        <w:tabs>
          <w:tab w:val="left" w:pos="42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</w:rPr>
      </w:pPr>
    </w:p>
    <w:tbl>
      <w:tblPr>
        <w:tblStyle w:val="afd"/>
        <w:tblW w:w="9571" w:type="dxa"/>
        <w:tblLook w:val="04A0" w:firstRow="1" w:lastRow="0" w:firstColumn="1" w:lastColumn="0" w:noHBand="0" w:noVBand="1"/>
      </w:tblPr>
      <w:tblGrid>
        <w:gridCol w:w="1666"/>
        <w:gridCol w:w="1840"/>
        <w:gridCol w:w="1843"/>
        <w:gridCol w:w="1984"/>
        <w:gridCol w:w="2238"/>
      </w:tblGrid>
      <w:tr w:rsidR="00D83600" w:rsidTr="004A59AE">
        <w:tc>
          <w:tcPr>
            <w:tcW w:w="1666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 фактора риска</w:t>
            </w:r>
          </w:p>
        </w:tc>
        <w:tc>
          <w:tcPr>
            <w:tcW w:w="1840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843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Категория риска</w:t>
            </w:r>
          </w:p>
        </w:tc>
        <w:tc>
          <w:tcPr>
            <w:tcW w:w="1984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Показатель тяжести потенциальных негативных последствий</w:t>
            </w:r>
          </w:p>
        </w:tc>
        <w:tc>
          <w:tcPr>
            <w:tcW w:w="2238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b/>
                <w:szCs w:val="20"/>
              </w:rP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D83600" w:rsidTr="004A59AE">
        <w:trPr>
          <w:trHeight w:val="713"/>
        </w:trPr>
        <w:tc>
          <w:tcPr>
            <w:tcW w:w="1666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Фактор 1</w:t>
            </w:r>
          </w:p>
        </w:tc>
        <w:tc>
          <w:tcPr>
            <w:tcW w:w="1840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Высокий риск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83600" w:rsidRPr="00D83600" w:rsidRDefault="00D83600" w:rsidP="004A59AE">
            <w:pPr>
              <w:pStyle w:val="afb"/>
              <w:tabs>
                <w:tab w:val="left" w:pos="426"/>
              </w:tabs>
              <w:jc w:val="both"/>
              <w:rPr>
                <w:rStyle w:val="1b"/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szCs w:val="20"/>
              </w:rPr>
              <w:t>(5 + 1 + 3 + 2) / 4 = 2,75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D83600" w:rsidRP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 w:cs="Times New Roman"/>
                <w:szCs w:val="20"/>
              </w:rPr>
            </w:pPr>
          </w:p>
          <w:p w:rsidR="00D83600" w:rsidRP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 w:cs="Times New Roman"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szCs w:val="20"/>
              </w:rPr>
              <w:t>Числовое значение показателя тяжести потенциальных  не- гативных последствий   «2,75»  определяет показатель  тяжести  потенциальных    пос-</w:t>
            </w:r>
          </w:p>
          <w:p w:rsidR="00D83600" w:rsidRP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 w:cs="Times New Roman"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szCs w:val="20"/>
              </w:rPr>
              <w:t>ледствий как           «Средний риск»,     поскольку находится  в диапазоне между показателями    значи-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 w:cs="Times New Roman"/>
                <w:color w:val="000000"/>
                <w:spacing w:val="4"/>
                <w:szCs w:val="20"/>
                <w:highlight w:val="white"/>
              </w:rPr>
            </w:pPr>
            <w:r w:rsidRPr="00D83600">
              <w:rPr>
                <w:rStyle w:val="1b"/>
                <w:rFonts w:ascii="Times New Roman" w:hAnsi="Times New Roman" w:cs="Times New Roman"/>
                <w:szCs w:val="20"/>
              </w:rPr>
              <w:t>мости «Умеренного»       и  «Среднего»  рисков</w:t>
            </w:r>
          </w:p>
        </w:tc>
      </w:tr>
      <w:tr w:rsidR="00D83600" w:rsidTr="004A59AE">
        <w:trPr>
          <w:trHeight w:val="695"/>
        </w:trPr>
        <w:tc>
          <w:tcPr>
            <w:tcW w:w="1666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Фактор 2</w:t>
            </w:r>
          </w:p>
        </w:tc>
        <w:tc>
          <w:tcPr>
            <w:tcW w:w="1840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Низкий риск</w:t>
            </w:r>
          </w:p>
        </w:tc>
        <w:tc>
          <w:tcPr>
            <w:tcW w:w="1984" w:type="dxa"/>
            <w:vMerge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3600" w:rsidTr="004A59AE">
        <w:trPr>
          <w:trHeight w:val="691"/>
        </w:trPr>
        <w:tc>
          <w:tcPr>
            <w:tcW w:w="1666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Фактор 3</w:t>
            </w:r>
          </w:p>
        </w:tc>
        <w:tc>
          <w:tcPr>
            <w:tcW w:w="1840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Средний риск</w:t>
            </w:r>
          </w:p>
        </w:tc>
        <w:tc>
          <w:tcPr>
            <w:tcW w:w="1984" w:type="dxa"/>
            <w:vMerge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83600" w:rsidTr="004A59AE">
        <w:trPr>
          <w:trHeight w:val="1318"/>
        </w:trPr>
        <w:tc>
          <w:tcPr>
            <w:tcW w:w="1666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Фактор 4</w:t>
            </w:r>
          </w:p>
        </w:tc>
        <w:tc>
          <w:tcPr>
            <w:tcW w:w="1840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Умеренный риск</w:t>
            </w:r>
          </w:p>
        </w:tc>
        <w:tc>
          <w:tcPr>
            <w:tcW w:w="1984" w:type="dxa"/>
            <w:vMerge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2.8.При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</w:t>
      </w: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Расчет значений показателей вероятности несоблюдения обязательных требований</w:t>
      </w:r>
    </w:p>
    <w:p w:rsidR="00D83600" w:rsidRDefault="00D83600" w:rsidP="00D83600">
      <w:pPr>
        <w:ind w:firstLine="426"/>
        <w:jc w:val="both"/>
        <w:rPr>
          <w:rFonts w:ascii="Times New Roman" w:hAnsi="Times New Roman" w:cs="Times New Roman"/>
          <w:b/>
        </w:rPr>
      </w:pPr>
    </w:p>
    <w:p w:rsidR="00D83600" w:rsidRDefault="00D83600" w:rsidP="00D8360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D83600" w:rsidRDefault="00D83600" w:rsidP="00D8360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D83600" w:rsidRDefault="00D83600" w:rsidP="00D83600">
      <w:pPr>
        <w:tabs>
          <w:tab w:val="left" w:pos="42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-фактор 1:</w:t>
      </w:r>
      <w:r>
        <w:rPr>
          <w:rFonts w:ascii="Times New Roman" w:hAnsi="Times New Roman"/>
        </w:rPr>
        <w:t xml:space="preserve"> наличие внеплановых проверок, проведенных на основании жалобы на нарушение объектом контроля обязательных требований;</w:t>
      </w:r>
    </w:p>
    <w:p w:rsidR="00D83600" w:rsidRDefault="00D83600" w:rsidP="00D8360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-фактор 2:</w:t>
      </w:r>
      <w:r>
        <w:rPr>
          <w:rFonts w:ascii="Times New Roman" w:hAnsi="Times New Roman"/>
        </w:rPr>
        <w:t xml:space="preserve"> наличие решений о применении саморегулируемой организацией в отношении объекта контроля мер дисциплинарного воздействия;</w:t>
      </w:r>
    </w:p>
    <w:p w:rsidR="00D83600" w:rsidRDefault="00D83600" w:rsidP="00D8360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-фактор 3:</w:t>
      </w:r>
      <w:r>
        <w:rPr>
          <w:rFonts w:ascii="Times New Roman" w:hAnsi="Times New Roman"/>
        </w:rPr>
        <w:t xml:space="preserve"> наличие фактов нарушений соответствия выполняемых работ обязательным требованиям, допущенных объектом контроля;</w:t>
      </w:r>
    </w:p>
    <w:p w:rsidR="00D83600" w:rsidRDefault="00D83600" w:rsidP="00D8360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-фактор 4:</w:t>
      </w:r>
      <w:r>
        <w:rPr>
          <w:rFonts w:ascii="Times New Roman" w:hAnsi="Times New Roman"/>
        </w:rPr>
        <w:t xml:space="preserve"> </w:t>
      </w:r>
      <w:r>
        <w:rPr>
          <w:rStyle w:val="blk"/>
          <w:rFonts w:ascii="Times New Roman" w:hAnsi="Times New Roman"/>
        </w:rPr>
        <w:t>наличие претензий (в письменном виде) на ненадлежащее качество выполненных работ,</w:t>
      </w:r>
      <w:r>
        <w:rPr>
          <w:rFonts w:ascii="Times New Roman" w:hAnsi="Times New Roman"/>
        </w:rPr>
        <w:t xml:space="preserve"> в том числе </w:t>
      </w:r>
      <w:r>
        <w:rPr>
          <w:rStyle w:val="blk"/>
          <w:rFonts w:ascii="Times New Roman" w:hAnsi="Times New Roman"/>
        </w:rPr>
        <w:t>урегулированных в досудебном порядке;</w:t>
      </w:r>
    </w:p>
    <w:p w:rsidR="00D83600" w:rsidRDefault="00D83600" w:rsidP="00D8360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-фактор 5:</w:t>
      </w:r>
      <w:r>
        <w:rPr>
          <w:rFonts w:ascii="Times New Roman" w:hAnsi="Times New Roman"/>
        </w:rPr>
        <w:t xml:space="preserve"> наличие находящихся в производстве судов исков к объекту контроля о возмещении вреда (ущерба), связанного с недостатками выполненных работ;</w:t>
      </w:r>
    </w:p>
    <w:p w:rsidR="00D83600" w:rsidRDefault="00D83600" w:rsidP="00D8360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-фактор 6:</w:t>
      </w:r>
      <w:r>
        <w:rPr>
          <w:rFonts w:ascii="Times New Roman" w:hAnsi="Times New Roman"/>
        </w:rPr>
        <w:t xml:space="preserve"> наличие вступивших в силу судебных решений,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D83600" w:rsidRDefault="00D83600" w:rsidP="00D83600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контроля.</w:t>
      </w:r>
    </w:p>
    <w:p w:rsidR="00D83600" w:rsidRDefault="00D83600" w:rsidP="00D83600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3.4.Для расчета показателя вероятности несоблюдения обязательных требований саморегулируемая организация устанавливает шкалу оценки от 1 до 6 с шагом 1, в которой 1 соответствует очень низкой вероятности реализации риска, 6 - чрезвычайно высокой вероятности реализации риска. </w:t>
      </w:r>
    </w:p>
    <w:p w:rsidR="00D83600" w:rsidRDefault="00D83600" w:rsidP="00D83600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определения вероятности реализации фактора риска приведен в Таблице 4.</w:t>
      </w:r>
    </w:p>
    <w:p w:rsidR="00D83600" w:rsidRDefault="00D83600" w:rsidP="00D83600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</w:rPr>
      </w:pPr>
    </w:p>
    <w:p w:rsidR="00D83600" w:rsidRPr="00CF00EE" w:rsidRDefault="00D83600" w:rsidP="00D83600">
      <w:pPr>
        <w:tabs>
          <w:tab w:val="left" w:pos="426"/>
        </w:tabs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D83600" w:rsidRDefault="00D83600" w:rsidP="00D83600">
      <w:pPr>
        <w:tabs>
          <w:tab w:val="left" w:pos="426"/>
        </w:tabs>
        <w:rPr>
          <w:rFonts w:ascii="Times New Roman" w:hAnsi="Times New Roman" w:cs="Times New Roman"/>
        </w:rPr>
      </w:pPr>
    </w:p>
    <w:tbl>
      <w:tblPr>
        <w:tblW w:w="9356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41"/>
        <w:gridCol w:w="1416"/>
        <w:gridCol w:w="1132"/>
        <w:gridCol w:w="1841"/>
        <w:gridCol w:w="1559"/>
        <w:gridCol w:w="1567"/>
      </w:tblGrid>
      <w:tr w:rsidR="00D83600" w:rsidTr="004A59AE">
        <w:trPr>
          <w:trHeight w:val="130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фактора риска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риска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Значи-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Допустимые значения частоты проявлений факторов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Фактические данные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частоты проявлений фактора риска объектом контроля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1b"/>
                <w:rFonts w:ascii="Times New Roman" w:hAnsi="Times New Roman"/>
                <w:b/>
                <w:sz w:val="20"/>
                <w:szCs w:val="20"/>
              </w:rPr>
              <w:t>Фактическое значение вероятности реализации фактора риска</w:t>
            </w:r>
          </w:p>
        </w:tc>
      </w:tr>
      <w:tr w:rsidR="00D83600" w:rsidTr="004A59AE">
        <w:trPr>
          <w:trHeight w:val="281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Фактор 1</w:t>
            </w:r>
            <w:r>
              <w:rPr>
                <w:rFonts w:ascii="Times New Roman" w:hAnsi="Times New Roman"/>
                <w:sz w:val="20"/>
                <w:szCs w:val="20"/>
              </w:rPr>
              <w:t>:    нали- чие     внеплановых проверок,      прове-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денных  на  основа-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нии  жалобы  на на-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рушение объектом контроля       обяза-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тельных     требова-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D83600" w:rsidRDefault="00D83600" w:rsidP="004A59AE">
            <w:pPr>
              <w:pStyle w:val="afb"/>
              <w:tabs>
                <w:tab w:val="left" w:pos="406"/>
              </w:tabs>
              <w:ind w:left="122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низкая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eastAsia="Arial" w:hAnsi="Times New Roman"/>
                <w:i/>
                <w:color w:val="000000"/>
                <w:spacing w:val="4"/>
                <w:sz w:val="20"/>
                <w:szCs w:val="20"/>
                <w:highlight w:val="white"/>
              </w:rPr>
            </w:pPr>
            <w:r>
              <w:rPr>
                <w:rFonts w:ascii="Times New Roman" w:eastAsia="Arial" w:hAnsi="Times New Roman"/>
                <w:i/>
                <w:color w:val="000000"/>
                <w:spacing w:val="4"/>
                <w:sz w:val="20"/>
                <w:szCs w:val="20"/>
                <w:u w:val="single"/>
                <w:shd w:val="clear" w:color="auto" w:fill="FFFFFF"/>
              </w:rPr>
              <w:t>Например</w:t>
            </w:r>
            <w:r>
              <w:rPr>
                <w:rFonts w:ascii="Times New Roman" w:eastAsia="Arial" w:hAnsi="Times New Roman"/>
                <w:i/>
                <w:color w:val="000000"/>
                <w:spacing w:val="4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eastAsia="Arial" w:hAnsi="Times New Roman"/>
                <w:i/>
                <w:color w:val="000000"/>
                <w:spacing w:val="4"/>
                <w:sz w:val="20"/>
                <w:szCs w:val="20"/>
                <w:highlight w:val="white"/>
              </w:rPr>
            </w:pPr>
            <w:r>
              <w:rPr>
                <w:rFonts w:ascii="Times New Roman" w:eastAsia="Arial" w:hAnsi="Times New Roman"/>
                <w:i/>
                <w:color w:val="000000"/>
                <w:spacing w:val="4"/>
                <w:sz w:val="20"/>
                <w:szCs w:val="20"/>
                <w:shd w:val="clear" w:color="auto" w:fill="FFFFFF"/>
              </w:rPr>
              <w:t>3 внеплановые проверки  в ус-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eastAsia="Arial" w:hAnsi="Times New Roman"/>
                <w:i/>
                <w:color w:val="000000"/>
                <w:spacing w:val="4"/>
                <w:sz w:val="20"/>
                <w:szCs w:val="20"/>
                <w:highlight w:val="white"/>
              </w:rPr>
            </w:pPr>
            <w:r>
              <w:rPr>
                <w:rFonts w:ascii="Times New Roman" w:eastAsia="Arial" w:hAnsi="Times New Roman"/>
                <w:i/>
                <w:color w:val="000000"/>
                <w:spacing w:val="4"/>
                <w:sz w:val="20"/>
                <w:szCs w:val="20"/>
                <w:shd w:val="clear" w:color="auto" w:fill="FFFFFF"/>
              </w:rPr>
              <w:t>тановленный период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eastAsia="Arial" w:hAnsi="Times New Roman"/>
                <w:i/>
                <w:color w:val="000000"/>
                <w:spacing w:val="4"/>
                <w:sz w:val="20"/>
                <w:szCs w:val="20"/>
                <w:highlight w:val="white"/>
              </w:rPr>
            </w:pPr>
            <w:r>
              <w:rPr>
                <w:rFonts w:ascii="Times New Roman" w:eastAsia="Arial" w:hAnsi="Times New Roman"/>
                <w:i/>
                <w:color w:val="000000"/>
                <w:spacing w:val="4"/>
                <w:sz w:val="20"/>
                <w:szCs w:val="20"/>
                <w:u w:val="single"/>
                <w:shd w:val="clear" w:color="auto" w:fill="FFFFFF"/>
              </w:rPr>
              <w:t>Например</w:t>
            </w:r>
            <w:r>
              <w:rPr>
                <w:rFonts w:ascii="Times New Roman" w:eastAsia="Arial" w:hAnsi="Times New Roman"/>
                <w:i/>
                <w:color w:val="000000"/>
                <w:spacing w:val="4"/>
                <w:sz w:val="20"/>
                <w:szCs w:val="20"/>
                <w:shd w:val="clear" w:color="auto" w:fill="FFFFFF"/>
              </w:rPr>
              <w:t>:</w:t>
            </w:r>
          </w:p>
          <w:p w:rsid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1b"/>
                <w:rFonts w:ascii="Times New Roman" w:hAnsi="Times New Roman"/>
                <w:i/>
                <w:sz w:val="20"/>
                <w:szCs w:val="20"/>
              </w:rPr>
              <w:t>Вероятность возникновения данного    фак-</w:t>
            </w:r>
          </w:p>
          <w:p w:rsid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1b"/>
                <w:rFonts w:ascii="Times New Roman" w:hAnsi="Times New Roman"/>
                <w:i/>
                <w:sz w:val="20"/>
                <w:szCs w:val="20"/>
              </w:rPr>
              <w:t>тора риска находится в диапазоне «Средней»  ве-</w:t>
            </w:r>
          </w:p>
          <w:p w:rsid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1b"/>
                <w:rFonts w:ascii="Times New Roman" w:hAnsi="Times New Roman"/>
                <w:i/>
                <w:sz w:val="20"/>
                <w:szCs w:val="20"/>
              </w:rPr>
              <w:t>роятности ре-</w:t>
            </w:r>
          </w:p>
          <w:p w:rsid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1b"/>
                <w:rFonts w:ascii="Times New Roman" w:hAnsi="Times New Roman"/>
                <w:i/>
                <w:sz w:val="20"/>
                <w:szCs w:val="20"/>
              </w:rPr>
              <w:t>ализации  рис-</w:t>
            </w:r>
          </w:p>
          <w:p w:rsidR="00D83600" w:rsidRDefault="00D83600" w:rsidP="004A59AE">
            <w:pPr>
              <w:pStyle w:val="afb"/>
              <w:jc w:val="both"/>
              <w:rPr>
                <w:rStyle w:val="1b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1b"/>
                <w:rFonts w:ascii="Times New Roman" w:hAnsi="Times New Roman"/>
                <w:i/>
                <w:sz w:val="20"/>
                <w:szCs w:val="20"/>
              </w:rPr>
              <w:t>ка    с   числен-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eastAsia="Arial" w:hAnsi="Times New Roman"/>
                <w:i/>
                <w:color w:val="000000"/>
                <w:spacing w:val="4"/>
                <w:sz w:val="20"/>
                <w:szCs w:val="20"/>
                <w:highlight w:val="white"/>
              </w:rPr>
            </w:pPr>
            <w:r>
              <w:rPr>
                <w:rStyle w:val="1b"/>
                <w:rFonts w:ascii="Times New Roman" w:hAnsi="Times New Roman"/>
                <w:i/>
                <w:sz w:val="20"/>
                <w:szCs w:val="20"/>
              </w:rPr>
              <w:t>ным значением «3»</w:t>
            </w:r>
          </w:p>
        </w:tc>
      </w:tr>
      <w:tr w:rsidR="00D83600" w:rsidTr="004A59AE">
        <w:trPr>
          <w:trHeight w:val="192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2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262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15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525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Чрезвычайно 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68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Фактор 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нали-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чие  решений о при-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менении   саморегу-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лируемой организа-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цией   в  отношении объекта     контроля мер    дисциплинар-</w:t>
            </w:r>
          </w:p>
          <w:p w:rsidR="00D83600" w:rsidRDefault="00D83600" w:rsidP="004A59AE">
            <w:pPr>
              <w:pStyle w:val="afb"/>
              <w:tabs>
                <w:tab w:val="left" w:pos="391"/>
                <w:tab w:val="left" w:pos="667"/>
              </w:tabs>
              <w:ind w:left="122" w:right="122" w:hanging="1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ного    воздействия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низкая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136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предупреждение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предписание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не более 3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приостановление права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2  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303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предупреждение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предписание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не более 5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приостановление права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4  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641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предупреждение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предписание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не более 7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приостановление права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6  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36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предупреждение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10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предписание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не более 9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приостановление права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8  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387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Чрезвычайно 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предупреждение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10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предписание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более 9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(или)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приостановление права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более 8  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15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Фактор 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нали-</w:t>
            </w: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чие  фактов   нару-</w:t>
            </w: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шений   соответст-</w:t>
            </w: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вия выполняемых работ     обязатель-</w:t>
            </w: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ным требованиям, допущенных   объ-</w:t>
            </w: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ектом      контроля</w:t>
            </w: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низкая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283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191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261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262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513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ind w:left="42" w:right="1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Чрезвычайно 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135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Фактор 4: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blk"/>
                <w:rFonts w:ascii="Times New Roman" w:hAnsi="Times New Roman"/>
                <w:sz w:val="20"/>
                <w:szCs w:val="20"/>
              </w:rPr>
              <w:t>нали-чие претензий (в письменном виде) на ненадлежащее качество выпол-ненных работ,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 </w:t>
            </w:r>
            <w:r>
              <w:rPr>
                <w:rStyle w:val="blk"/>
                <w:rFonts w:ascii="Times New Roman" w:hAnsi="Times New Roman"/>
                <w:sz w:val="20"/>
                <w:szCs w:val="20"/>
              </w:rPr>
              <w:t>урегу-лированных в до-судебном порядке</w:t>
            </w:r>
          </w:p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низкая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289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ущерб не более 100 000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263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ущерб не более 300 000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317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ущерб не более 500 000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2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ущерб не более 1000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571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Чрезвычайно 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5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или ущерб более 1000 000 руб.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314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Фактор 5: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нали-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чие находящихся в производстве су-дов исков к объекту контроля о возмещении вреда (ущерба), связанного с недостатками вы-полненных работ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низкая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222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ущерб не более 100 000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314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ущерб не более 300 000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207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ущерб не более 500 000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571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ущерб не более 1000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571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Чрезвычайно 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4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ущерб более 1000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294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tabs>
                <w:tab w:val="left" w:pos="3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Фактор 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нали-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чие вступивших в силу судебных решений, согласно которым установ-лена вина объекта контроля в нане-сении вреда (ущерба), связан-ного с недостат-ками выполнен-ных работ</w:t>
            </w:r>
          </w:p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низкая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219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ущерб не более 100 000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274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ущерб не более 300 000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311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ущерб не более 500 000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571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ущерб не более 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83600" w:rsidTr="004A59AE">
        <w:trPr>
          <w:trHeight w:val="571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Чрезвычайно высокая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ущерб более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1 000 000 руб.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600" w:rsidRDefault="00D83600" w:rsidP="004A59A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D83600" w:rsidRDefault="00D83600" w:rsidP="00D83600">
      <w:pPr>
        <w:pStyle w:val="27"/>
        <w:shd w:val="clear" w:color="auto" w:fill="auto"/>
        <w:spacing w:after="0" w:line="170" w:lineRule="exact"/>
        <w:ind w:right="2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83600" w:rsidRDefault="00D83600" w:rsidP="00D83600">
      <w:pPr>
        <w:pStyle w:val="27"/>
        <w:shd w:val="clear" w:color="auto" w:fill="auto"/>
        <w:tabs>
          <w:tab w:val="left" w:pos="1035"/>
        </w:tabs>
        <w:spacing w:after="0" w:line="226" w:lineRule="exact"/>
        <w:ind w:firstLine="0"/>
        <w:jc w:val="both"/>
        <w:rPr>
          <w:rFonts w:ascii="Times New Roman" w:eastAsia="Times New Roman" w:hAnsi="Times New Roman" w:cs="Times New Roman"/>
          <w:spacing w:val="0"/>
          <w:sz w:val="18"/>
          <w:szCs w:val="18"/>
        </w:rPr>
      </w:pPr>
    </w:p>
    <w:p w:rsidR="00D83600" w:rsidRDefault="00D83600" w:rsidP="00D83600">
      <w:pPr>
        <w:pStyle w:val="27"/>
        <w:shd w:val="clear" w:color="auto" w:fill="auto"/>
        <w:tabs>
          <w:tab w:val="left" w:pos="426"/>
          <w:tab w:val="left" w:pos="1035"/>
        </w:tabs>
        <w:spacing w:after="0" w:line="226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0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pacing w:val="0"/>
          <w:sz w:val="22"/>
          <w:szCs w:val="22"/>
        </w:rPr>
        <w:t>3.5.</w:t>
      </w:r>
      <w:r>
        <w:rPr>
          <w:rFonts w:ascii="Times New Roman" w:hAnsi="Times New Roman" w:cs="Times New Roman"/>
          <w:sz w:val="22"/>
          <w:szCs w:val="22"/>
        </w:rPr>
        <w:t xml:space="preserve">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 </w:t>
      </w:r>
    </w:p>
    <w:p w:rsidR="00D83600" w:rsidRDefault="00D83600" w:rsidP="00D83600">
      <w:pPr>
        <w:pStyle w:val="27"/>
        <w:shd w:val="clear" w:color="auto" w:fill="auto"/>
        <w:tabs>
          <w:tab w:val="left" w:pos="426"/>
          <w:tab w:val="left" w:pos="1035"/>
        </w:tabs>
        <w:spacing w:after="0" w:line="226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Пример расчета показателя вероятности несоблюдения обязательных треб</w:t>
      </w:r>
      <w:r w:rsidR="000C5ACD">
        <w:rPr>
          <w:rFonts w:ascii="Times New Roman" w:hAnsi="Times New Roman" w:cs="Times New Roman"/>
          <w:sz w:val="22"/>
          <w:szCs w:val="22"/>
        </w:rPr>
        <w:t xml:space="preserve">ований приведен в Таблице </w:t>
      </w:r>
    </w:p>
    <w:p w:rsidR="000C5ACD" w:rsidRDefault="000C5ACD" w:rsidP="00D83600">
      <w:pPr>
        <w:pStyle w:val="27"/>
        <w:shd w:val="clear" w:color="auto" w:fill="auto"/>
        <w:tabs>
          <w:tab w:val="left" w:pos="426"/>
          <w:tab w:val="left" w:pos="1035"/>
        </w:tabs>
        <w:spacing w:after="0" w:line="226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3600" w:rsidRDefault="00D83600" w:rsidP="00D83600">
      <w:pPr>
        <w:pStyle w:val="27"/>
        <w:shd w:val="clear" w:color="auto" w:fill="auto"/>
        <w:tabs>
          <w:tab w:val="left" w:pos="426"/>
          <w:tab w:val="left" w:pos="1035"/>
        </w:tabs>
        <w:spacing w:after="0" w:line="226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3600" w:rsidRDefault="00D83600" w:rsidP="00D83600">
      <w:pPr>
        <w:pStyle w:val="27"/>
        <w:shd w:val="clear" w:color="auto" w:fill="auto"/>
        <w:tabs>
          <w:tab w:val="left" w:pos="426"/>
          <w:tab w:val="left" w:pos="1035"/>
        </w:tabs>
        <w:spacing w:after="0" w:line="226" w:lineRule="exac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5</w:t>
      </w:r>
    </w:p>
    <w:p w:rsidR="00D83600" w:rsidRDefault="00D83600" w:rsidP="00D83600">
      <w:pPr>
        <w:pStyle w:val="27"/>
        <w:shd w:val="clear" w:color="auto" w:fill="auto"/>
        <w:spacing w:after="0" w:line="17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fd"/>
        <w:tblW w:w="9571" w:type="dxa"/>
        <w:tblLook w:val="04A0" w:firstRow="1" w:lastRow="0" w:firstColumn="1" w:lastColumn="0" w:noHBand="0" w:noVBand="1"/>
      </w:tblPr>
      <w:tblGrid>
        <w:gridCol w:w="1666"/>
        <w:gridCol w:w="1557"/>
        <w:gridCol w:w="1557"/>
        <w:gridCol w:w="1843"/>
        <w:gridCol w:w="2948"/>
      </w:tblGrid>
      <w:tr w:rsidR="00D83600" w:rsidTr="004A59AE">
        <w:tc>
          <w:tcPr>
            <w:tcW w:w="1666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фактора риска</w:t>
            </w:r>
          </w:p>
        </w:tc>
        <w:tc>
          <w:tcPr>
            <w:tcW w:w="1557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 вероятности реализации фактора риска</w:t>
            </w:r>
          </w:p>
        </w:tc>
        <w:tc>
          <w:tcPr>
            <w:tcW w:w="1557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риска</w:t>
            </w:r>
          </w:p>
        </w:tc>
        <w:tc>
          <w:tcPr>
            <w:tcW w:w="1843" w:type="dxa"/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b/>
                <w:szCs w:val="20"/>
              </w:rPr>
              <w:t>Показатель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b/>
                <w:szCs w:val="20"/>
              </w:rPr>
              <w:t>вероятности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b/>
                <w:szCs w:val="20"/>
              </w:rPr>
              <w:t>несоблюдения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b/>
                <w:szCs w:val="20"/>
              </w:rPr>
              <w:t>обязательных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b/>
                <w:szCs w:val="20"/>
              </w:rPr>
              <w:t>требований</w:t>
            </w:r>
          </w:p>
        </w:tc>
        <w:tc>
          <w:tcPr>
            <w:tcW w:w="2948" w:type="dxa"/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3600">
              <w:rPr>
                <w:rStyle w:val="1b"/>
                <w:rFonts w:ascii="Times New Roman" w:hAnsi="Times New Roman" w:cs="Times New Roman"/>
                <w:b/>
                <w:szCs w:val="20"/>
              </w:rPr>
              <w:t>Категория риска, определенная на основании показателя вероятности несоблюдения обязательных требований</w:t>
            </w:r>
          </w:p>
        </w:tc>
      </w:tr>
      <w:tr w:rsidR="00D83600" w:rsidTr="004A59AE">
        <w:tc>
          <w:tcPr>
            <w:tcW w:w="1666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Фактор 1</w:t>
            </w:r>
          </w:p>
        </w:tc>
        <w:tc>
          <w:tcPr>
            <w:tcW w:w="1557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23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2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(3 + 5 + 1 + 1 + 2) / 5 = 2,4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226" w:lineRule="exact"/>
              <w:ind w:firstLine="0"/>
              <w:jc w:val="both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226" w:lineRule="exact"/>
              <w:ind w:firstLine="0"/>
              <w:jc w:val="both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Численное  значение   показа-</w:t>
            </w:r>
          </w:p>
          <w:p w:rsidR="00D83600" w:rsidRDefault="00D83600" w:rsidP="004A59AE">
            <w:pPr>
              <w:pStyle w:val="27"/>
              <w:shd w:val="clear" w:color="auto" w:fill="auto"/>
              <w:spacing w:after="0" w:line="226" w:lineRule="exact"/>
              <w:ind w:firstLine="0"/>
              <w:jc w:val="both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теля вероятности несоблюде-</w:t>
            </w:r>
          </w:p>
          <w:p w:rsidR="00D83600" w:rsidRDefault="00D83600" w:rsidP="004A59AE">
            <w:pPr>
              <w:pStyle w:val="27"/>
              <w:shd w:val="clear" w:color="auto" w:fill="auto"/>
              <w:spacing w:after="0" w:line="226" w:lineRule="exact"/>
              <w:ind w:firstLine="0"/>
              <w:jc w:val="both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ния обязательных требований «2,4» определяет показатель вероятности несоблюдения обязательных требований как «Средней»,  поскольку  нахо-</w:t>
            </w:r>
          </w:p>
          <w:p w:rsidR="00D83600" w:rsidRDefault="00D83600" w:rsidP="004A59AE">
            <w:pPr>
              <w:pStyle w:val="27"/>
              <w:shd w:val="clear" w:color="auto" w:fill="auto"/>
              <w:spacing w:after="0" w:line="22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дится в диапазоне между показателями значимости «Низкая» и «Средняя»</w:t>
            </w:r>
          </w:p>
        </w:tc>
      </w:tr>
      <w:tr w:rsidR="00D83600" w:rsidTr="004A59AE">
        <w:trPr>
          <w:trHeight w:val="573"/>
        </w:trPr>
        <w:tc>
          <w:tcPr>
            <w:tcW w:w="1666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Фактор 2</w:t>
            </w:r>
          </w:p>
        </w:tc>
        <w:tc>
          <w:tcPr>
            <w:tcW w:w="1557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Очень высокая</w:t>
            </w: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c>
          <w:tcPr>
            <w:tcW w:w="1666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Фактор 3</w:t>
            </w:r>
          </w:p>
        </w:tc>
        <w:tc>
          <w:tcPr>
            <w:tcW w:w="1557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Очень низкая</w:t>
            </w: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c>
          <w:tcPr>
            <w:tcW w:w="1666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Фактор 4</w:t>
            </w:r>
          </w:p>
        </w:tc>
        <w:tc>
          <w:tcPr>
            <w:tcW w:w="1557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Очень низкая</w:t>
            </w: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00" w:rsidTr="004A59AE">
        <w:trPr>
          <w:trHeight w:val="40"/>
        </w:trPr>
        <w:tc>
          <w:tcPr>
            <w:tcW w:w="1666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Фактор 5</w:t>
            </w:r>
          </w:p>
        </w:tc>
        <w:tc>
          <w:tcPr>
            <w:tcW w:w="1557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Style w:val="1b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b"/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83600" w:rsidRDefault="00D83600" w:rsidP="004A59AE">
            <w:pPr>
              <w:pStyle w:val="27"/>
              <w:shd w:val="clear" w:color="auto" w:fill="auto"/>
              <w:spacing w:after="0" w:line="170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600" w:rsidRPr="00D83600" w:rsidRDefault="00D83600" w:rsidP="00D83600">
      <w:pPr>
        <w:pStyle w:val="27"/>
        <w:shd w:val="clear" w:color="auto" w:fill="auto"/>
        <w:tabs>
          <w:tab w:val="left" w:pos="426"/>
          <w:tab w:val="left" w:pos="1035"/>
        </w:tabs>
        <w:spacing w:after="0" w:line="230" w:lineRule="exact"/>
        <w:ind w:firstLine="0"/>
        <w:jc w:val="both"/>
        <w:rPr>
          <w:rFonts w:ascii="Times New Roman" w:eastAsia="Calibri" w:hAnsi="Times New Roman" w:cs="Times New Roman"/>
          <w:color w:val="000000"/>
          <w:spacing w:val="0"/>
          <w:sz w:val="22"/>
          <w:szCs w:val="22"/>
        </w:rPr>
      </w:pPr>
    </w:p>
    <w:p w:rsidR="00D83600" w:rsidRDefault="00D83600" w:rsidP="00D83600">
      <w:pPr>
        <w:pStyle w:val="27"/>
        <w:shd w:val="clear" w:color="auto" w:fill="auto"/>
        <w:tabs>
          <w:tab w:val="left" w:pos="426"/>
          <w:tab w:val="left" w:pos="1035"/>
        </w:tabs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83600">
        <w:rPr>
          <w:rFonts w:ascii="Times New Roman" w:eastAsia="Calibri" w:hAnsi="Times New Roman" w:cs="Times New Roman"/>
          <w:color w:val="000000"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3.6.При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</w:t>
      </w:r>
    </w:p>
    <w:p w:rsidR="00D83600" w:rsidRDefault="00D83600" w:rsidP="00D83600">
      <w:pPr>
        <w:pStyle w:val="27"/>
        <w:shd w:val="clear" w:color="auto" w:fill="auto"/>
        <w:tabs>
          <w:tab w:val="left" w:pos="426"/>
          <w:tab w:val="left" w:pos="1035"/>
        </w:tabs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3600" w:rsidRDefault="00D83600" w:rsidP="00D83600">
      <w:pPr>
        <w:pStyle w:val="afb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Применение результатов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расчета значений показателей категорий риска</w:t>
      </w:r>
    </w:p>
    <w:p w:rsidR="00D83600" w:rsidRDefault="00D83600" w:rsidP="00D83600">
      <w:pPr>
        <w:jc w:val="both"/>
        <w:rPr>
          <w:rFonts w:ascii="Times New Roman" w:hAnsi="Times New Roman" w:cs="Times New Roman"/>
        </w:rPr>
      </w:pP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4.1.Работу по применению настоящей Методики с целью определения итогового результата расчета значений показателей категорий риска организует Контрольная комиссия СРО АС «ГПАО».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4.2.Итоговый результат расчета значений показателей категорий риска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 При определении итогового результата расчета значений показателей категорий риска значимость риска определяется по целому числу без использования округления.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4.3.Итоговый результат расчета значений показателей категорий риска используется саморегулируемой организацией для определения периодичности мероприятий по контролю члена СРО АС «ГПАО» в соответствии с Приложением № 2. </w:t>
      </w:r>
      <w:r>
        <w:rPr>
          <w:rStyle w:val="fontstyle01"/>
          <w:rFonts w:ascii="Times New Roman" w:hAnsi="Times New Roman" w:cs="Times New Roman"/>
          <w:sz w:val="22"/>
          <w:szCs w:val="22"/>
        </w:rPr>
        <w:t>Саморегулируемая организация также может использовать итоговый результат расчета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значений показателей </w:t>
      </w:r>
      <w:r>
        <w:rPr>
          <w:rFonts w:ascii="Times New Roman" w:hAnsi="Times New Roman" w:cs="Times New Roman"/>
        </w:rPr>
        <w:t xml:space="preserve">категорий риска </w:t>
      </w:r>
      <w:r>
        <w:rPr>
          <w:rStyle w:val="fontstyle01"/>
          <w:rFonts w:ascii="Times New Roman" w:hAnsi="Times New Roman" w:cs="Times New Roman"/>
          <w:sz w:val="22"/>
          <w:szCs w:val="22"/>
        </w:rPr>
        <w:t>при определении формы и продолжительности мероприятий по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sz w:val="22"/>
          <w:szCs w:val="22"/>
        </w:rPr>
        <w:t>контролю, способов и форм взаимодействия саморегулируемой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sz w:val="22"/>
          <w:szCs w:val="22"/>
        </w:rPr>
        <w:t>организацией со своими членами.</w:t>
      </w:r>
      <w:r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4.4.Саморегулируемая организация осуществляет мероприятия по профилактике нарушений обязательных требований: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-регулярное обобщение практики осуществления контроля, определение наиболее часто встречающихся случаев нарушений обязательных требований, размещение результатов обобщения на официальном сайте саморегулируемой организации в сети «Интернет»;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-информирование члена СРО АС «ГПАО» о типичных нарушениях обязательных требований; 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-разъяснительная работа с членами СРО АС «ГПАО» по вопросам соблюдения обязательных требований.</w:t>
      </w: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</w:p>
    <w:p w:rsidR="00D83600" w:rsidRDefault="00D83600" w:rsidP="00D83600">
      <w:pPr>
        <w:ind w:firstLine="360"/>
        <w:jc w:val="both"/>
        <w:rPr>
          <w:rFonts w:ascii="Times New Roman" w:hAnsi="Times New Roman" w:cs="Times New Roman"/>
        </w:rPr>
      </w:pPr>
    </w:p>
    <w:p w:rsidR="00D83600" w:rsidRDefault="00D83600" w:rsidP="00D83600">
      <w:pPr>
        <w:pStyle w:val="afb"/>
        <w:jc w:val="right"/>
        <w:rPr>
          <w:rFonts w:ascii="Times New Roman" w:hAnsi="Times New Roman" w:cs="Times New Roman"/>
          <w:u w:val="single"/>
        </w:rPr>
      </w:pPr>
    </w:p>
    <w:p w:rsidR="00D83600" w:rsidRPr="00282BD5" w:rsidRDefault="00D83600" w:rsidP="00D83600">
      <w:pPr>
        <w:pStyle w:val="afb"/>
        <w:jc w:val="right"/>
        <w:rPr>
          <w:rStyle w:val="highlight"/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Приложение № 2</w:t>
      </w:r>
    </w:p>
    <w:p w:rsidR="00D83600" w:rsidRDefault="00D83600" w:rsidP="00D83600">
      <w:pPr>
        <w:pStyle w:val="afb"/>
        <w:jc w:val="both"/>
      </w:pPr>
    </w:p>
    <w:p w:rsidR="00D83600" w:rsidRDefault="00D83600" w:rsidP="00D83600">
      <w:pPr>
        <w:pStyle w:val="af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Определение периодичности мероприятий </w:t>
      </w:r>
      <w:r>
        <w:rPr>
          <w:rFonts w:ascii="Times New Roman" w:hAnsi="Times New Roman" w:cs="Times New Roman"/>
          <w:b/>
        </w:rPr>
        <w:br/>
        <w:t>п</w:t>
      </w:r>
      <w:r w:rsidR="000C5ACD">
        <w:rPr>
          <w:rFonts w:ascii="Times New Roman" w:hAnsi="Times New Roman" w:cs="Times New Roman"/>
          <w:b/>
        </w:rPr>
        <w:t>о контролю члена СРО АС «ГПАО</w:t>
      </w:r>
      <w:r>
        <w:rPr>
          <w:rFonts w:ascii="Times New Roman" w:hAnsi="Times New Roman" w:cs="Times New Roman"/>
          <w:b/>
        </w:rPr>
        <w:t>»</w:t>
      </w:r>
    </w:p>
    <w:p w:rsidR="00D83600" w:rsidRDefault="00D83600" w:rsidP="00D83600">
      <w:pPr>
        <w:pStyle w:val="afb"/>
        <w:jc w:val="center"/>
        <w:rPr>
          <w:rFonts w:ascii="Times New Roman" w:hAnsi="Times New Roman" w:cs="Times New Roman"/>
          <w:b/>
        </w:rPr>
      </w:pPr>
    </w:p>
    <w:tbl>
      <w:tblPr>
        <w:tblW w:w="9855" w:type="dxa"/>
        <w:tblInd w:w="-108" w:type="dxa"/>
        <w:tblLook w:val="0000" w:firstRow="0" w:lastRow="0" w:firstColumn="0" w:lastColumn="0" w:noHBand="0" w:noVBand="0"/>
      </w:tblPr>
      <w:tblGrid>
        <w:gridCol w:w="2341"/>
        <w:gridCol w:w="1559"/>
        <w:gridCol w:w="5955"/>
      </w:tblGrid>
      <w:tr w:rsidR="00D83600" w:rsidTr="004A59A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Значимость риска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Периодичность мероприятий по контролю </w:t>
            </w:r>
          </w:p>
        </w:tc>
      </w:tr>
      <w:tr w:rsidR="00D83600" w:rsidTr="004A59A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риска – 1 раз в 3 года.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проверки, предусмотренные пунктом 2.1.1 настоящих правил - 1 раз в 3 года</w:t>
            </w:r>
          </w:p>
        </w:tc>
      </w:tr>
      <w:tr w:rsidR="00D83600" w:rsidTr="004A59A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риска – 1 раз в 2 года.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проверки, предусмотренные пунктом 2.1.1 настоящих правил - 1 раз в 3 года</w:t>
            </w:r>
          </w:p>
        </w:tc>
      </w:tr>
      <w:tr w:rsidR="00D83600" w:rsidTr="004A59A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риска – 1 раз в год.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Плановые проверки, предусмотренные пунктом 2.1.1 настоящих правил - 1 раз в 2 года </w:t>
            </w:r>
          </w:p>
        </w:tc>
      </w:tr>
      <w:tr w:rsidR="00D83600" w:rsidTr="004A59AE">
        <w:trPr>
          <w:trHeight w:val="44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риска – 2 раза в год.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проверки, предусмотренные пунктом 2.1.1 настоящих правил - 1 раз в год</w:t>
            </w:r>
          </w:p>
        </w:tc>
      </w:tr>
      <w:tr w:rsidR="00D83600" w:rsidTr="004A59AE">
        <w:trPr>
          <w:trHeight w:val="4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риска – 1 раз в течение 4 месяцев.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проверки, предусмотренные пунктом 2.1.1 настоящих правил - 1 раз в год</w:t>
            </w:r>
          </w:p>
        </w:tc>
      </w:tr>
      <w:tr w:rsidR="00D83600" w:rsidTr="004A59A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риска – ежеквартально.</w:t>
            </w:r>
          </w:p>
          <w:p w:rsidR="00D83600" w:rsidRDefault="00D83600" w:rsidP="004A59AE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проверки, предусмотренные пунктом 2.1.1 настоящих правил - 1 раз в год</w:t>
            </w:r>
          </w:p>
        </w:tc>
      </w:tr>
    </w:tbl>
    <w:p w:rsidR="007321E4" w:rsidRDefault="007321E4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  <w:rPr>
          <w:rStyle w:val="14"/>
          <w:color w:val="000000"/>
        </w:rPr>
      </w:pPr>
    </w:p>
    <w:p w:rsidR="007321E4" w:rsidRDefault="007321E4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  <w:rPr>
          <w:rStyle w:val="14"/>
          <w:color w:val="000000"/>
        </w:rPr>
      </w:pPr>
    </w:p>
    <w:p w:rsidR="007321E4" w:rsidRPr="007321E4" w:rsidRDefault="007321E4" w:rsidP="007321E4">
      <w:pPr>
        <w:tabs>
          <w:tab w:val="left" w:pos="1418"/>
          <w:tab w:val="left" w:pos="1560"/>
        </w:tabs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7321E4">
        <w:rPr>
          <w:rFonts w:ascii="Times New Roman" w:hAnsi="Times New Roman" w:cs="Times New Roman"/>
          <w:b/>
          <w:caps/>
          <w:sz w:val="40"/>
          <w:szCs w:val="40"/>
        </w:rPr>
        <w:t>У в е д о м л е н и е</w:t>
      </w:r>
    </w:p>
    <w:p w:rsidR="007321E4" w:rsidRPr="007321E4" w:rsidRDefault="007321E4" w:rsidP="007321E4">
      <w:pPr>
        <w:tabs>
          <w:tab w:val="left" w:pos="1418"/>
          <w:tab w:val="left" w:pos="156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321E4" w:rsidRPr="007321E4" w:rsidRDefault="007321E4" w:rsidP="007321E4">
      <w:pPr>
        <w:tabs>
          <w:tab w:val="left" w:pos="1418"/>
          <w:tab w:val="left" w:pos="1560"/>
        </w:tabs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7321E4">
        <w:rPr>
          <w:rFonts w:ascii="Times New Roman" w:hAnsi="Times New Roman" w:cs="Times New Roman"/>
          <w:b/>
          <w:spacing w:val="4"/>
          <w:sz w:val="28"/>
          <w:szCs w:val="28"/>
        </w:rPr>
        <w:t>о проведении контрольной проверки</w:t>
      </w:r>
    </w:p>
    <w:p w:rsidR="007321E4" w:rsidRPr="007321E4" w:rsidRDefault="007321E4" w:rsidP="007321E4">
      <w:pPr>
        <w:tabs>
          <w:tab w:val="left" w:pos="1418"/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21E4">
        <w:rPr>
          <w:rFonts w:ascii="Times New Roman" w:hAnsi="Times New Roman" w:cs="Times New Roman"/>
          <w:b/>
          <w:spacing w:val="4"/>
          <w:sz w:val="28"/>
          <w:szCs w:val="28"/>
        </w:rPr>
        <w:t>члена СРО АС «ГПАО»</w:t>
      </w:r>
    </w:p>
    <w:p w:rsidR="007321E4" w:rsidRPr="007321E4" w:rsidRDefault="007321E4" w:rsidP="007321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21E4" w:rsidRDefault="007321E4" w:rsidP="007321E4">
      <w:pPr>
        <w:rPr>
          <w:rFonts w:ascii="Times New Roman" w:hAnsi="Times New Roman" w:cs="Times New Roman"/>
          <w:sz w:val="28"/>
          <w:szCs w:val="28"/>
        </w:rPr>
      </w:pPr>
    </w:p>
    <w:p w:rsidR="007321E4" w:rsidRPr="007321E4" w:rsidRDefault="007321E4" w:rsidP="007321E4">
      <w:pPr>
        <w:rPr>
          <w:rFonts w:ascii="Times New Roman" w:hAnsi="Times New Roman" w:cs="Times New Roman"/>
          <w:sz w:val="28"/>
          <w:szCs w:val="28"/>
        </w:rPr>
      </w:pPr>
      <w:r w:rsidRPr="007321E4">
        <w:rPr>
          <w:rFonts w:ascii="Times New Roman" w:hAnsi="Times New Roman" w:cs="Times New Roman"/>
          <w:sz w:val="28"/>
          <w:szCs w:val="28"/>
        </w:rPr>
        <w:tab/>
      </w:r>
    </w:p>
    <w:p w:rsidR="007321E4" w:rsidRPr="007321E4" w:rsidRDefault="007321E4" w:rsidP="007321E4">
      <w:pPr>
        <w:rPr>
          <w:rFonts w:ascii="Times New Roman" w:hAnsi="Times New Roman" w:cs="Times New Roman"/>
          <w:b/>
        </w:rPr>
      </w:pPr>
      <w:r w:rsidRPr="007321E4">
        <w:rPr>
          <w:rFonts w:ascii="Times New Roman" w:hAnsi="Times New Roman" w:cs="Times New Roman"/>
          <w:sz w:val="28"/>
          <w:szCs w:val="28"/>
        </w:rPr>
        <w:tab/>
      </w:r>
      <w:r w:rsidRPr="007321E4">
        <w:rPr>
          <w:rFonts w:ascii="Times New Roman" w:hAnsi="Times New Roman" w:cs="Times New Roman"/>
        </w:rPr>
        <w:t>Член СРО - ___________________________________</w:t>
      </w:r>
      <w:r w:rsidRPr="007321E4">
        <w:rPr>
          <w:rFonts w:ascii="Times New Roman" w:hAnsi="Times New Roman" w:cs="Times New Roman"/>
          <w:b/>
        </w:rPr>
        <w:t xml:space="preserve"> </w:t>
      </w:r>
      <w:r w:rsidRPr="007321E4">
        <w:rPr>
          <w:rFonts w:ascii="Times New Roman" w:hAnsi="Times New Roman" w:cs="Times New Roman"/>
        </w:rPr>
        <w:t>уведомляется, что на основании     п.1  и п.2 ст.55.13 Федерального закона   № 148-ФЗ от 25.07.2008г., Устава, Положения о членстве, Правил контроля СРО АС «ГПАО», утвержденных общим собранием членов Ассоциации, и графика проведения плановых проверок, назначается контрольная плановая проверка, которая состоится ____________________20__г.</w:t>
      </w:r>
    </w:p>
    <w:p w:rsidR="007321E4" w:rsidRPr="007321E4" w:rsidRDefault="007321E4" w:rsidP="007321E4">
      <w:pPr>
        <w:rPr>
          <w:rFonts w:ascii="Times New Roman" w:hAnsi="Times New Roman" w:cs="Times New Roman"/>
        </w:rPr>
      </w:pPr>
      <w:r w:rsidRPr="007321E4">
        <w:rPr>
          <w:rFonts w:ascii="Times New Roman" w:hAnsi="Times New Roman" w:cs="Times New Roman"/>
        </w:rPr>
        <w:tab/>
        <w:t>Время проведения - __ час.</w:t>
      </w:r>
    </w:p>
    <w:p w:rsidR="007321E4" w:rsidRPr="007321E4" w:rsidRDefault="007321E4" w:rsidP="007321E4">
      <w:pPr>
        <w:rPr>
          <w:rFonts w:ascii="Times New Roman" w:hAnsi="Times New Roman" w:cs="Times New Roman"/>
        </w:rPr>
      </w:pPr>
      <w:r w:rsidRPr="007321E4">
        <w:rPr>
          <w:rFonts w:ascii="Times New Roman" w:hAnsi="Times New Roman" w:cs="Times New Roman"/>
        </w:rPr>
        <w:tab/>
        <w:t>Место проведения -     офис ____________________________________</w:t>
      </w:r>
    </w:p>
    <w:p w:rsidR="007321E4" w:rsidRPr="007321E4" w:rsidRDefault="007321E4" w:rsidP="007321E4">
      <w:pPr>
        <w:rPr>
          <w:rFonts w:ascii="Times New Roman" w:hAnsi="Times New Roman" w:cs="Times New Roman"/>
        </w:rPr>
      </w:pPr>
      <w:r w:rsidRPr="007321E4">
        <w:rPr>
          <w:rFonts w:ascii="Times New Roman" w:hAnsi="Times New Roman" w:cs="Times New Roman"/>
        </w:rPr>
        <w:tab/>
        <w:t>С участием членов Контрольной комиссии _______________________</w:t>
      </w:r>
    </w:p>
    <w:p w:rsidR="007321E4" w:rsidRPr="007321E4" w:rsidRDefault="007321E4" w:rsidP="007321E4">
      <w:pPr>
        <w:rPr>
          <w:rFonts w:ascii="Times New Roman" w:hAnsi="Times New Roman" w:cs="Times New Roman"/>
        </w:rPr>
      </w:pPr>
      <w:r w:rsidRPr="007321E4">
        <w:rPr>
          <w:rFonts w:ascii="Times New Roman" w:hAnsi="Times New Roman" w:cs="Times New Roman"/>
        </w:rPr>
        <w:t>_________________________________________________________________</w:t>
      </w:r>
    </w:p>
    <w:p w:rsidR="007321E4" w:rsidRPr="007321E4" w:rsidRDefault="007321E4" w:rsidP="007321E4">
      <w:pPr>
        <w:rPr>
          <w:rFonts w:ascii="Times New Roman" w:hAnsi="Times New Roman" w:cs="Times New Roman"/>
        </w:rPr>
      </w:pPr>
      <w:r w:rsidRPr="007321E4">
        <w:rPr>
          <w:rFonts w:ascii="Times New Roman" w:hAnsi="Times New Roman" w:cs="Times New Roman"/>
        </w:rPr>
        <w:tab/>
        <w:t>Прошу к моменту начала проверки ознакомиться с правилами проведения проверок, размещенными на нашем сайте и подготовить все необходимые документы.</w:t>
      </w:r>
    </w:p>
    <w:p w:rsidR="007321E4" w:rsidRPr="007321E4" w:rsidRDefault="007321E4" w:rsidP="007321E4">
      <w:pPr>
        <w:jc w:val="center"/>
        <w:rPr>
          <w:rFonts w:ascii="Times New Roman" w:hAnsi="Times New Roman" w:cs="Times New Roman"/>
        </w:rPr>
      </w:pPr>
    </w:p>
    <w:p w:rsidR="007321E4" w:rsidRPr="007321E4" w:rsidRDefault="007321E4" w:rsidP="007321E4">
      <w:pPr>
        <w:jc w:val="center"/>
        <w:rPr>
          <w:rFonts w:ascii="Times New Roman" w:hAnsi="Times New Roman" w:cs="Times New Roman"/>
        </w:rPr>
      </w:pPr>
    </w:p>
    <w:p w:rsidR="007321E4" w:rsidRPr="007321E4" w:rsidRDefault="007321E4" w:rsidP="007321E4">
      <w:pPr>
        <w:rPr>
          <w:rFonts w:ascii="Times New Roman" w:hAnsi="Times New Roman" w:cs="Times New Roman"/>
        </w:rPr>
      </w:pPr>
      <w:r w:rsidRPr="007321E4">
        <w:rPr>
          <w:rFonts w:ascii="Times New Roman" w:hAnsi="Times New Roman" w:cs="Times New Roman"/>
        </w:rPr>
        <w:tab/>
      </w:r>
    </w:p>
    <w:p w:rsidR="007321E4" w:rsidRPr="007321E4" w:rsidRDefault="007321E4" w:rsidP="007321E4">
      <w:pPr>
        <w:rPr>
          <w:rFonts w:ascii="Times New Roman" w:hAnsi="Times New Roman" w:cs="Times New Roman"/>
        </w:rPr>
      </w:pPr>
    </w:p>
    <w:p w:rsidR="007321E4" w:rsidRPr="007321E4" w:rsidRDefault="007321E4" w:rsidP="007321E4">
      <w:pPr>
        <w:rPr>
          <w:rFonts w:ascii="Times New Roman" w:hAnsi="Times New Roman" w:cs="Times New Roman"/>
        </w:rPr>
      </w:pPr>
      <w:r w:rsidRPr="007321E4">
        <w:rPr>
          <w:rFonts w:ascii="Times New Roman" w:hAnsi="Times New Roman" w:cs="Times New Roman"/>
        </w:rPr>
        <w:tab/>
        <w:t>Председатель</w:t>
      </w:r>
    </w:p>
    <w:p w:rsidR="007321E4" w:rsidRPr="007321E4" w:rsidRDefault="007321E4" w:rsidP="007321E4">
      <w:pPr>
        <w:rPr>
          <w:rFonts w:ascii="Times New Roman" w:hAnsi="Times New Roman" w:cs="Times New Roman"/>
        </w:rPr>
      </w:pPr>
      <w:r w:rsidRPr="007321E4">
        <w:rPr>
          <w:rFonts w:ascii="Times New Roman" w:hAnsi="Times New Roman" w:cs="Times New Roman"/>
        </w:rPr>
        <w:tab/>
        <w:t>Контрольной комиссии</w:t>
      </w:r>
    </w:p>
    <w:p w:rsidR="007321E4" w:rsidRPr="007321E4" w:rsidRDefault="007321E4" w:rsidP="007321E4">
      <w:pPr>
        <w:rPr>
          <w:rFonts w:ascii="Times New Roman" w:hAnsi="Times New Roman" w:cs="Times New Roman"/>
          <w:b/>
        </w:rPr>
      </w:pPr>
      <w:r w:rsidRPr="007321E4">
        <w:rPr>
          <w:rFonts w:ascii="Times New Roman" w:hAnsi="Times New Roman" w:cs="Times New Roman"/>
        </w:rPr>
        <w:tab/>
        <w:t>СРО АС «ГПАО»</w:t>
      </w:r>
      <w:r w:rsidRPr="007321E4">
        <w:rPr>
          <w:rFonts w:ascii="Times New Roman" w:hAnsi="Times New Roman" w:cs="Times New Roman"/>
        </w:rPr>
        <w:tab/>
      </w:r>
      <w:r w:rsidRPr="007321E4">
        <w:rPr>
          <w:rFonts w:ascii="Times New Roman" w:hAnsi="Times New Roman" w:cs="Times New Roman"/>
        </w:rPr>
        <w:tab/>
      </w:r>
      <w:r w:rsidRPr="007321E4">
        <w:rPr>
          <w:rFonts w:ascii="Times New Roman" w:hAnsi="Times New Roman" w:cs="Times New Roman"/>
        </w:rPr>
        <w:tab/>
      </w:r>
      <w:r w:rsidRPr="007321E4">
        <w:rPr>
          <w:rFonts w:ascii="Times New Roman" w:hAnsi="Times New Roman" w:cs="Times New Roman"/>
        </w:rPr>
        <w:tab/>
      </w:r>
      <w:r w:rsidRPr="007321E4">
        <w:rPr>
          <w:rFonts w:ascii="Times New Roman" w:hAnsi="Times New Roman" w:cs="Times New Roman"/>
        </w:rPr>
        <w:tab/>
      </w:r>
      <w:r w:rsidRPr="007321E4">
        <w:rPr>
          <w:rFonts w:ascii="Times New Roman" w:hAnsi="Times New Roman" w:cs="Times New Roman"/>
        </w:rPr>
        <w:tab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</w:r>
      <w:r w:rsidRPr="007321E4">
        <w:rPr>
          <w:rFonts w:ascii="Times New Roman" w:hAnsi="Times New Roman" w:cs="Times New Roman"/>
        </w:rPr>
        <w:softHyphen/>
        <w:t>___________________</w:t>
      </w:r>
    </w:p>
    <w:p w:rsidR="007321E4" w:rsidRPr="007321E4" w:rsidRDefault="007321E4" w:rsidP="00732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1E4" w:rsidRDefault="007321E4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Default="00FA2BB6" w:rsidP="007321E4">
      <w:pPr>
        <w:jc w:val="center"/>
        <w:rPr>
          <w:b/>
          <w:sz w:val="28"/>
          <w:szCs w:val="28"/>
        </w:rPr>
      </w:pPr>
    </w:p>
    <w:p w:rsidR="00FA2BB6" w:rsidRPr="00FA2BB6" w:rsidRDefault="00FA2BB6" w:rsidP="00FA2BB6">
      <w:pPr>
        <w:tabs>
          <w:tab w:val="left" w:pos="0"/>
          <w:tab w:val="left" w:pos="1560"/>
        </w:tabs>
        <w:jc w:val="both"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FA2BB6" w:rsidRPr="00FA2BB6" w:rsidRDefault="00FA2BB6" w:rsidP="00FA2BB6">
      <w:pPr>
        <w:tabs>
          <w:tab w:val="left" w:pos="0"/>
          <w:tab w:val="left" w:pos="1560"/>
        </w:tabs>
        <w:jc w:val="center"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  <w:t xml:space="preserve">     к Уведомлению о проведении </w:t>
      </w:r>
    </w:p>
    <w:p w:rsidR="00FA2BB6" w:rsidRPr="00FA2BB6" w:rsidRDefault="00FA2BB6" w:rsidP="00FA2BB6">
      <w:pPr>
        <w:tabs>
          <w:tab w:val="left" w:pos="0"/>
          <w:tab w:val="left" w:pos="1560"/>
        </w:tabs>
        <w:jc w:val="center"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  <w:t xml:space="preserve">     контрольной проверки </w:t>
      </w:r>
    </w:p>
    <w:p w:rsidR="00FA2BB6" w:rsidRPr="00FA2BB6" w:rsidRDefault="00FA2BB6" w:rsidP="00FA2BB6">
      <w:pPr>
        <w:tabs>
          <w:tab w:val="left" w:pos="0"/>
          <w:tab w:val="left" w:pos="1560"/>
        </w:tabs>
        <w:jc w:val="center"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  <w:t xml:space="preserve">        члена СРО АС «ГПАО»</w:t>
      </w:r>
    </w:p>
    <w:p w:rsidR="00FA2BB6" w:rsidRPr="00FA2BB6" w:rsidRDefault="00FA2BB6" w:rsidP="00FA2BB6">
      <w:pPr>
        <w:tabs>
          <w:tab w:val="left" w:pos="0"/>
          <w:tab w:val="left" w:pos="7295"/>
        </w:tabs>
        <w:jc w:val="both"/>
        <w:rPr>
          <w:rFonts w:ascii="Times New Roman" w:hAnsi="Times New Roman" w:cs="Times New Roman"/>
          <w:caps/>
        </w:rPr>
      </w:pPr>
      <w:r w:rsidRPr="00FA2BB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A2BB6" w:rsidRPr="00FA2BB6" w:rsidRDefault="00FA2BB6" w:rsidP="00FA2BB6">
      <w:pPr>
        <w:tabs>
          <w:tab w:val="left" w:pos="0"/>
        </w:tabs>
        <w:jc w:val="both"/>
        <w:rPr>
          <w:rFonts w:ascii="Times New Roman" w:hAnsi="Times New Roman" w:cs="Times New Roman"/>
          <w:caps/>
        </w:rPr>
      </w:pPr>
    </w:p>
    <w:p w:rsidR="00FA2BB6" w:rsidRPr="00FA2BB6" w:rsidRDefault="00FA2BB6" w:rsidP="00FA2BB6">
      <w:pPr>
        <w:tabs>
          <w:tab w:val="left" w:pos="0"/>
        </w:tabs>
        <w:jc w:val="both"/>
        <w:rPr>
          <w:rFonts w:ascii="Times New Roman" w:hAnsi="Times New Roman" w:cs="Times New Roman"/>
          <w:caps/>
        </w:rPr>
      </w:pPr>
    </w:p>
    <w:p w:rsidR="00FA2BB6" w:rsidRPr="00FA2BB6" w:rsidRDefault="00FA2BB6" w:rsidP="00FA2BB6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2BB6">
        <w:rPr>
          <w:rFonts w:ascii="Times New Roman" w:hAnsi="Times New Roman" w:cs="Times New Roman"/>
          <w:b/>
          <w:caps/>
          <w:sz w:val="28"/>
          <w:szCs w:val="28"/>
        </w:rPr>
        <w:t>Перечень документов</w:t>
      </w:r>
    </w:p>
    <w:p w:rsidR="00FA2BB6" w:rsidRPr="00FA2BB6" w:rsidRDefault="00FA2BB6" w:rsidP="00FA2BB6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A2BB6" w:rsidRPr="00FA2BB6" w:rsidRDefault="00FA2BB6" w:rsidP="00FA2BB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B6">
        <w:rPr>
          <w:rFonts w:ascii="Times New Roman" w:hAnsi="Times New Roman" w:cs="Times New Roman"/>
          <w:b/>
          <w:sz w:val="28"/>
          <w:szCs w:val="28"/>
        </w:rPr>
        <w:t>члена СРО АС «ГПАО»,</w:t>
      </w:r>
    </w:p>
    <w:p w:rsidR="00FA2BB6" w:rsidRPr="00FA2BB6" w:rsidRDefault="00FA2BB6" w:rsidP="00FA2BB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B6">
        <w:rPr>
          <w:rFonts w:ascii="Times New Roman" w:hAnsi="Times New Roman" w:cs="Times New Roman"/>
          <w:b/>
          <w:sz w:val="28"/>
          <w:szCs w:val="28"/>
        </w:rPr>
        <w:t xml:space="preserve">подлежащего контрольной плановой проверке </w:t>
      </w:r>
    </w:p>
    <w:p w:rsidR="00FA2BB6" w:rsidRPr="00FA2BB6" w:rsidRDefault="00FA2BB6" w:rsidP="00FA2BB6">
      <w:pPr>
        <w:tabs>
          <w:tab w:val="left" w:pos="709"/>
          <w:tab w:val="left" w:pos="993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BB6" w:rsidRPr="00FA2BB6" w:rsidRDefault="00FA2BB6" w:rsidP="00FA2BB6">
      <w:pPr>
        <w:tabs>
          <w:tab w:val="left" w:pos="709"/>
          <w:tab w:val="left" w:pos="993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BB6" w:rsidRPr="00FA2BB6" w:rsidRDefault="00FA2BB6" w:rsidP="00FA2BB6">
      <w:pPr>
        <w:pStyle w:val="af"/>
        <w:numPr>
          <w:ilvl w:val="0"/>
          <w:numId w:val="14"/>
        </w:numPr>
        <w:tabs>
          <w:tab w:val="left" w:pos="284"/>
          <w:tab w:val="left" w:pos="567"/>
        </w:tabs>
        <w:contextualSpacing/>
        <w:rPr>
          <w:b/>
        </w:rPr>
      </w:pPr>
      <w:r w:rsidRPr="00FA2BB6">
        <w:rPr>
          <w:b/>
        </w:rPr>
        <w:t>Правовые документы:</w:t>
      </w:r>
    </w:p>
    <w:p w:rsidR="00FA2BB6" w:rsidRPr="00FA2BB6" w:rsidRDefault="00FA2BB6" w:rsidP="00FA2BB6">
      <w:pPr>
        <w:tabs>
          <w:tab w:val="left" w:pos="709"/>
          <w:tab w:val="left" w:pos="993"/>
        </w:tabs>
        <w:ind w:left="567"/>
        <w:contextualSpacing/>
        <w:rPr>
          <w:rFonts w:ascii="Times New Roman" w:hAnsi="Times New Roman" w:cs="Times New Roman"/>
          <w:b/>
        </w:rPr>
      </w:pPr>
    </w:p>
    <w:p w:rsidR="00FA2BB6" w:rsidRPr="00FA2BB6" w:rsidRDefault="00FA2BB6" w:rsidP="00FA2BB6">
      <w:pPr>
        <w:pStyle w:val="Web"/>
        <w:numPr>
          <w:ilvl w:val="1"/>
          <w:numId w:val="14"/>
        </w:numPr>
        <w:tabs>
          <w:tab w:val="left" w:pos="709"/>
          <w:tab w:val="left" w:pos="993"/>
        </w:tabs>
        <w:spacing w:before="0" w:after="0"/>
        <w:ind w:left="567" w:firstLine="0"/>
        <w:jc w:val="both"/>
      </w:pPr>
      <w:r w:rsidRPr="00FA2BB6">
        <w:t xml:space="preserve"> Учредительные документы (Устав);</w:t>
      </w:r>
    </w:p>
    <w:p w:rsidR="00FA2BB6" w:rsidRPr="00FA2BB6" w:rsidRDefault="00FA2BB6" w:rsidP="00FA2BB6">
      <w:pPr>
        <w:pStyle w:val="Web"/>
        <w:numPr>
          <w:ilvl w:val="1"/>
          <w:numId w:val="14"/>
        </w:numPr>
        <w:tabs>
          <w:tab w:val="left" w:pos="709"/>
          <w:tab w:val="left" w:pos="993"/>
        </w:tabs>
        <w:spacing w:before="0" w:after="0"/>
        <w:ind w:left="567" w:firstLine="0"/>
        <w:jc w:val="both"/>
      </w:pPr>
      <w:r w:rsidRPr="00FA2BB6">
        <w:t xml:space="preserve"> Свидетельство о государственной регистрации (юридического лица или Индивидуального предпринимателя);</w:t>
      </w:r>
    </w:p>
    <w:p w:rsidR="00FA2BB6" w:rsidRPr="00FA2BB6" w:rsidRDefault="00FA2BB6" w:rsidP="00FA2BB6">
      <w:pPr>
        <w:pStyle w:val="Web"/>
        <w:numPr>
          <w:ilvl w:val="1"/>
          <w:numId w:val="14"/>
        </w:numPr>
        <w:tabs>
          <w:tab w:val="left" w:pos="709"/>
          <w:tab w:val="left" w:pos="993"/>
        </w:tabs>
        <w:spacing w:before="0" w:after="0"/>
        <w:ind w:left="567" w:firstLine="0"/>
        <w:jc w:val="both"/>
      </w:pPr>
      <w:r w:rsidRPr="00FA2BB6">
        <w:t xml:space="preserve"> Свидетельства о внесении записей в Единый государственный реестр юридических лиц;</w:t>
      </w:r>
    </w:p>
    <w:p w:rsidR="00FA2BB6" w:rsidRPr="00FA2BB6" w:rsidRDefault="00FA2BB6" w:rsidP="00FA2BB6">
      <w:pPr>
        <w:pStyle w:val="Web"/>
        <w:numPr>
          <w:ilvl w:val="1"/>
          <w:numId w:val="14"/>
        </w:numPr>
        <w:tabs>
          <w:tab w:val="left" w:pos="709"/>
          <w:tab w:val="left" w:pos="993"/>
        </w:tabs>
        <w:spacing w:before="0" w:after="0"/>
        <w:ind w:left="567" w:firstLine="0"/>
        <w:jc w:val="both"/>
      </w:pPr>
      <w:r w:rsidRPr="00FA2BB6">
        <w:t xml:space="preserve"> Выписка из Единого государственного реестра юридических лиц (Индивидуальных предпринимателей);</w:t>
      </w:r>
    </w:p>
    <w:p w:rsidR="00FA2BB6" w:rsidRPr="00FA2BB6" w:rsidRDefault="00FA2BB6" w:rsidP="00FA2BB6">
      <w:pPr>
        <w:pStyle w:val="Web"/>
        <w:numPr>
          <w:ilvl w:val="1"/>
          <w:numId w:val="14"/>
        </w:numPr>
        <w:tabs>
          <w:tab w:val="left" w:pos="709"/>
          <w:tab w:val="left" w:pos="993"/>
        </w:tabs>
        <w:spacing w:before="0" w:after="0"/>
        <w:ind w:left="567" w:firstLine="0"/>
        <w:jc w:val="both"/>
        <w:rPr>
          <w:color w:val="000000"/>
          <w:spacing w:val="-2"/>
        </w:rPr>
      </w:pPr>
      <w:r w:rsidRPr="00FA2BB6">
        <w:t xml:space="preserve"> Свидетельство о постановке на учет в налоговом органе;</w:t>
      </w:r>
    </w:p>
    <w:p w:rsidR="00FA2BB6" w:rsidRPr="00FA2BB6" w:rsidRDefault="00FA2BB6" w:rsidP="00FA2BB6">
      <w:pPr>
        <w:pStyle w:val="Web"/>
        <w:numPr>
          <w:ilvl w:val="1"/>
          <w:numId w:val="14"/>
        </w:numPr>
        <w:tabs>
          <w:tab w:val="left" w:pos="709"/>
          <w:tab w:val="left" w:pos="993"/>
        </w:tabs>
        <w:spacing w:before="0" w:after="0"/>
        <w:ind w:left="567" w:firstLine="0"/>
        <w:jc w:val="both"/>
        <w:rPr>
          <w:color w:val="000000"/>
        </w:rPr>
      </w:pPr>
      <w:r w:rsidRPr="00FA2BB6">
        <w:rPr>
          <w:color w:val="000000"/>
          <w:spacing w:val="-2"/>
        </w:rPr>
        <w:t xml:space="preserve"> П</w:t>
      </w:r>
      <w:r w:rsidRPr="00FA2BB6">
        <w:rPr>
          <w:color w:val="000000"/>
        </w:rPr>
        <w:t>исьмо из ГОСКОМСТАТа с кодами (ОКВЭД) юридического лица (Индивидуального предпринимателя);</w:t>
      </w:r>
    </w:p>
    <w:p w:rsidR="00FA2BB6" w:rsidRPr="00FA2BB6" w:rsidRDefault="00FA2BB6" w:rsidP="00FA2BB6">
      <w:pPr>
        <w:pStyle w:val="af"/>
        <w:numPr>
          <w:ilvl w:val="1"/>
          <w:numId w:val="14"/>
        </w:numPr>
        <w:tabs>
          <w:tab w:val="left" w:pos="709"/>
          <w:tab w:val="left" w:pos="993"/>
        </w:tabs>
        <w:ind w:left="567" w:firstLine="0"/>
        <w:contextualSpacing/>
        <w:rPr>
          <w:color w:val="000000"/>
        </w:rPr>
      </w:pPr>
      <w:r w:rsidRPr="00FA2BB6">
        <w:rPr>
          <w:color w:val="000000"/>
        </w:rPr>
        <w:t xml:space="preserve"> Банковские реквизиты юридического лица (Индивидуального предпринимателя); наименование банка, р/с, к/с, БИК и т.п.;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993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 xml:space="preserve"> Приказ о назначении руководителя;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993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 xml:space="preserve"> Протокол Собрания о создании организации либо Решение о создании организации;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993"/>
          <w:tab w:val="left" w:pos="1134"/>
        </w:tabs>
        <w:suppressAutoHyphens/>
        <w:ind w:left="567" w:firstLine="0"/>
        <w:contextualSpacing/>
        <w:rPr>
          <w:rFonts w:ascii="Times New Roman" w:hAnsi="Times New Roman" w:cs="Times New Roman"/>
          <w:u w:val="single"/>
        </w:rPr>
      </w:pPr>
      <w:r w:rsidRPr="00FA2BB6">
        <w:rPr>
          <w:rFonts w:ascii="Times New Roman" w:hAnsi="Times New Roman" w:cs="Times New Roman"/>
        </w:rPr>
        <w:t>Иные документы, установленные законодательством:</w:t>
      </w:r>
    </w:p>
    <w:p w:rsidR="00FA2BB6" w:rsidRPr="00FA2BB6" w:rsidRDefault="00FA2BB6" w:rsidP="00FA2BB6">
      <w:pPr>
        <w:tabs>
          <w:tab w:val="left" w:pos="567"/>
        </w:tabs>
        <w:ind w:left="567"/>
        <w:contextualSpacing/>
        <w:rPr>
          <w:rFonts w:ascii="Times New Roman" w:hAnsi="Times New Roman" w:cs="Times New Roman"/>
          <w:u w:val="single"/>
        </w:rPr>
      </w:pPr>
    </w:p>
    <w:p w:rsidR="00FA2BB6" w:rsidRPr="00FA2BB6" w:rsidRDefault="00FA2BB6" w:rsidP="00FA2BB6">
      <w:pPr>
        <w:tabs>
          <w:tab w:val="left" w:pos="567"/>
          <w:tab w:val="left" w:pos="1134"/>
        </w:tabs>
        <w:ind w:left="567"/>
        <w:contextualSpacing/>
        <w:rPr>
          <w:rFonts w:ascii="Times New Roman" w:hAnsi="Times New Roman" w:cs="Times New Roman"/>
        </w:rPr>
      </w:pPr>
    </w:p>
    <w:p w:rsidR="00FA2BB6" w:rsidRPr="00FA2BB6" w:rsidRDefault="00FA2BB6" w:rsidP="00FA2BB6">
      <w:pPr>
        <w:widowControl/>
        <w:numPr>
          <w:ilvl w:val="0"/>
          <w:numId w:val="14"/>
        </w:numPr>
        <w:tabs>
          <w:tab w:val="left" w:pos="284"/>
        </w:tabs>
        <w:suppressAutoHyphens/>
        <w:ind w:left="567" w:hanging="425"/>
        <w:contextualSpacing/>
        <w:rPr>
          <w:rFonts w:ascii="Times New Roman" w:hAnsi="Times New Roman" w:cs="Times New Roman"/>
          <w:b/>
        </w:rPr>
      </w:pPr>
      <w:r w:rsidRPr="00FA2BB6">
        <w:rPr>
          <w:rFonts w:ascii="Times New Roman" w:hAnsi="Times New Roman" w:cs="Times New Roman"/>
          <w:b/>
        </w:rPr>
        <w:t>Документы, подтверждающие соблюдение членом СРО обязательств членства: Требований, Правил, Положений и др.:</w:t>
      </w:r>
    </w:p>
    <w:p w:rsidR="00FA2BB6" w:rsidRPr="00FA2BB6" w:rsidRDefault="00FA2BB6" w:rsidP="00FA2BB6">
      <w:pPr>
        <w:tabs>
          <w:tab w:val="left" w:pos="284"/>
        </w:tabs>
        <w:ind w:left="567"/>
        <w:contextualSpacing/>
        <w:rPr>
          <w:rFonts w:ascii="Times New Roman" w:hAnsi="Times New Roman" w:cs="Times New Roman"/>
          <w:b/>
        </w:rPr>
      </w:pP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993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Отчет о прибылях и убытках (форма № 2 для юридических лиц);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993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Книга расходов и доходов (для ИП);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993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Договоры с Заказчиками на выполнение проектных работ (за 12 месяцев) (подлинники);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993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Договоры с Субподрядными организациями на выполнение проектных работ (при выполнении функции генерального проектировщика) (за 12 месяцев) (подлинники);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993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Свидетельство (Договор аренды), подтверждающее право на пользование недвижимым имуществом юридического лица (Индивидуального предпринимателя) (подлинник);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993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Документы, подтверждающие право пользования лицензионными программами (подлинники);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993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Документы (приказы, положения и т.п.), регламентирующие  назначение ответственных специалистов за контроль качества выполняемых проектных работ (подлинники);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1134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Дипломы специалистов (копии);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1134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Трудовые книжки специалистов (подлинники);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1134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Свидетельства о повышении квалификации специалистов (подлинники);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1134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Документы, подтверждающие прохождение аттестации, курсов профессиональной переподготовки специалистов (подлинники);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1134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Договор страхования гражданской ответственности (полис) (подлинник);</w:t>
      </w:r>
    </w:p>
    <w:p w:rsidR="00FA2BB6" w:rsidRPr="00FA2BB6" w:rsidRDefault="00FA2BB6" w:rsidP="00FA2BB6">
      <w:pPr>
        <w:widowControl/>
        <w:numPr>
          <w:ilvl w:val="1"/>
          <w:numId w:val="14"/>
        </w:numPr>
        <w:tabs>
          <w:tab w:val="left" w:pos="709"/>
          <w:tab w:val="left" w:pos="993"/>
          <w:tab w:val="left" w:pos="1134"/>
        </w:tabs>
        <w:suppressAutoHyphens/>
        <w:ind w:left="567" w:firstLine="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Иные документы, установленные законодательством:</w:t>
      </w:r>
    </w:p>
    <w:p w:rsidR="00FA2BB6" w:rsidRPr="00FA2BB6" w:rsidRDefault="00FA2BB6" w:rsidP="00FA2BB6">
      <w:pPr>
        <w:widowControl/>
        <w:numPr>
          <w:ilvl w:val="0"/>
          <w:numId w:val="3"/>
        </w:numPr>
        <w:tabs>
          <w:tab w:val="left" w:pos="993"/>
          <w:tab w:val="num" w:pos="1527"/>
        </w:tabs>
        <w:suppressAutoHyphens/>
        <w:ind w:left="1527" w:hanging="360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проекты, разработанные за предыдущие 12 месяцев;</w:t>
      </w:r>
    </w:p>
    <w:p w:rsidR="00FA2BB6" w:rsidRPr="00FA2BB6" w:rsidRDefault="00FA2BB6" w:rsidP="00FA2BB6">
      <w:pPr>
        <w:tabs>
          <w:tab w:val="left" w:pos="993"/>
        </w:tabs>
        <w:ind w:left="1167"/>
        <w:contextualSpacing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>-     заключения по обследованию строительных конструкций, выполненные за                предыдущие 12 месяцев.</w:t>
      </w:r>
    </w:p>
    <w:p w:rsidR="00FA2BB6" w:rsidRPr="00FA2BB6" w:rsidRDefault="00FA2BB6" w:rsidP="00FA2BB6">
      <w:pPr>
        <w:spacing w:before="280" w:after="280"/>
        <w:contextualSpacing/>
        <w:rPr>
          <w:rFonts w:ascii="Times New Roman" w:hAnsi="Times New Roman" w:cs="Times New Roman"/>
        </w:rPr>
      </w:pPr>
    </w:p>
    <w:p w:rsidR="00FA2BB6" w:rsidRPr="00FA2BB6" w:rsidRDefault="00FA2BB6" w:rsidP="00FA2BB6">
      <w:pPr>
        <w:tabs>
          <w:tab w:val="left" w:pos="1418"/>
          <w:tab w:val="left" w:pos="1560"/>
        </w:tabs>
        <w:ind w:left="567"/>
        <w:rPr>
          <w:rFonts w:ascii="Times New Roman" w:hAnsi="Times New Roman" w:cs="Times New Roman"/>
        </w:rPr>
      </w:pPr>
    </w:p>
    <w:p w:rsidR="00FA2BB6" w:rsidRPr="00FA2BB6" w:rsidRDefault="00FA2BB6" w:rsidP="00FA2BB6">
      <w:pPr>
        <w:tabs>
          <w:tab w:val="left" w:pos="1418"/>
          <w:tab w:val="left" w:pos="1560"/>
        </w:tabs>
        <w:ind w:left="567"/>
        <w:rPr>
          <w:rFonts w:ascii="Times New Roman" w:hAnsi="Times New Roman" w:cs="Times New Roman"/>
        </w:rPr>
      </w:pPr>
    </w:p>
    <w:p w:rsidR="00FA2BB6" w:rsidRPr="00FA2BB6" w:rsidRDefault="00FA2BB6" w:rsidP="00FA2BB6">
      <w:pPr>
        <w:tabs>
          <w:tab w:val="left" w:pos="1418"/>
          <w:tab w:val="left" w:pos="1560"/>
        </w:tabs>
        <w:ind w:left="567"/>
        <w:rPr>
          <w:rFonts w:ascii="Times New Roman" w:hAnsi="Times New Roman" w:cs="Times New Roman"/>
        </w:rPr>
      </w:pPr>
    </w:p>
    <w:p w:rsidR="00FA2BB6" w:rsidRPr="00FA2BB6" w:rsidRDefault="00FA2BB6" w:rsidP="00FA2BB6">
      <w:pPr>
        <w:tabs>
          <w:tab w:val="left" w:pos="1418"/>
          <w:tab w:val="left" w:pos="1560"/>
        </w:tabs>
        <w:ind w:left="567"/>
        <w:rPr>
          <w:rFonts w:ascii="Times New Roman" w:hAnsi="Times New Roman" w:cs="Times New Roman"/>
        </w:rPr>
      </w:pPr>
    </w:p>
    <w:p w:rsidR="00FA2BB6" w:rsidRPr="00FA2BB6" w:rsidRDefault="00FA2BB6" w:rsidP="00FA2BB6">
      <w:pPr>
        <w:tabs>
          <w:tab w:val="left" w:pos="1418"/>
          <w:tab w:val="left" w:pos="1560"/>
        </w:tabs>
        <w:ind w:left="567"/>
        <w:rPr>
          <w:rFonts w:ascii="Times New Roman" w:hAnsi="Times New Roman" w:cs="Times New Roman"/>
        </w:rPr>
      </w:pPr>
    </w:p>
    <w:p w:rsidR="00FA2BB6" w:rsidRPr="00FA2BB6" w:rsidRDefault="00FA2BB6" w:rsidP="00FA2BB6">
      <w:pPr>
        <w:tabs>
          <w:tab w:val="left" w:pos="1418"/>
          <w:tab w:val="left" w:pos="1560"/>
        </w:tabs>
        <w:ind w:left="567"/>
        <w:rPr>
          <w:rFonts w:ascii="Times New Roman" w:hAnsi="Times New Roman" w:cs="Times New Roman"/>
        </w:rPr>
      </w:pPr>
    </w:p>
    <w:p w:rsidR="00FA2BB6" w:rsidRPr="00FA2BB6" w:rsidRDefault="00FA2BB6" w:rsidP="00FA2BB6">
      <w:pPr>
        <w:tabs>
          <w:tab w:val="left" w:pos="1418"/>
          <w:tab w:val="left" w:pos="1560"/>
        </w:tabs>
        <w:ind w:left="567"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 xml:space="preserve">Председатель </w:t>
      </w:r>
    </w:p>
    <w:p w:rsidR="00FA2BB6" w:rsidRPr="00FA2BB6" w:rsidRDefault="00FA2BB6" w:rsidP="00FA2BB6">
      <w:pPr>
        <w:tabs>
          <w:tab w:val="left" w:pos="1418"/>
          <w:tab w:val="left" w:pos="1560"/>
        </w:tabs>
        <w:ind w:left="567"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 xml:space="preserve">Контрольной комиссии </w:t>
      </w:r>
    </w:p>
    <w:p w:rsidR="00FA2BB6" w:rsidRPr="00002AE8" w:rsidRDefault="00FA2BB6" w:rsidP="00FA2BB6">
      <w:pPr>
        <w:tabs>
          <w:tab w:val="left" w:pos="1418"/>
          <w:tab w:val="left" w:pos="1560"/>
        </w:tabs>
        <w:ind w:left="567"/>
        <w:rPr>
          <w:rFonts w:ascii="Times New Roman" w:hAnsi="Times New Roman" w:cs="Times New Roman"/>
        </w:rPr>
      </w:pPr>
      <w:r w:rsidRPr="00FA2BB6">
        <w:rPr>
          <w:rFonts w:ascii="Times New Roman" w:hAnsi="Times New Roman" w:cs="Times New Roman"/>
        </w:rPr>
        <w:t xml:space="preserve">СРО АС «ГПАО»                                                       </w:t>
      </w:r>
      <w:r w:rsidRPr="00FA2BB6">
        <w:rPr>
          <w:rFonts w:ascii="Times New Roman" w:hAnsi="Times New Roman" w:cs="Times New Roman"/>
        </w:rPr>
        <w:tab/>
      </w:r>
      <w:r w:rsidRPr="00FA2BB6">
        <w:rPr>
          <w:rFonts w:ascii="Times New Roman" w:hAnsi="Times New Roman" w:cs="Times New Roman"/>
        </w:rPr>
        <w:tab/>
      </w:r>
      <w:r w:rsidRPr="00002AE8">
        <w:rPr>
          <w:rFonts w:ascii="Times New Roman" w:hAnsi="Times New Roman" w:cs="Times New Roman"/>
        </w:rPr>
        <w:t>____________________</w:t>
      </w:r>
    </w:p>
    <w:p w:rsidR="00FA2BB6" w:rsidRDefault="00FA2BB6" w:rsidP="00FA2BB6">
      <w:pPr>
        <w:tabs>
          <w:tab w:val="left" w:pos="1418"/>
          <w:tab w:val="left" w:pos="1560"/>
        </w:tabs>
        <w:ind w:left="567"/>
      </w:pPr>
    </w:p>
    <w:p w:rsidR="00FA2BB6" w:rsidRDefault="00FA2BB6" w:rsidP="00FA2BB6">
      <w:pPr>
        <w:tabs>
          <w:tab w:val="left" w:pos="1418"/>
          <w:tab w:val="left" w:pos="4986"/>
        </w:tabs>
        <w:ind w:left="567"/>
        <w:rPr>
          <w:b/>
          <w:sz w:val="20"/>
          <w:szCs w:val="20"/>
        </w:rPr>
      </w:pPr>
      <w:r>
        <w:tab/>
        <w:t xml:space="preserve">                                                                                  </w:t>
      </w:r>
    </w:p>
    <w:p w:rsidR="00FA2BB6" w:rsidRDefault="00FA2BB6" w:rsidP="00FA2BB6">
      <w:pPr>
        <w:tabs>
          <w:tab w:val="left" w:pos="0"/>
        </w:tabs>
        <w:rPr>
          <w:b/>
          <w:sz w:val="20"/>
          <w:szCs w:val="20"/>
        </w:rPr>
      </w:pPr>
    </w:p>
    <w:p w:rsidR="00FA2BB6" w:rsidRDefault="00FA2BB6" w:rsidP="00FA2BB6">
      <w:pPr>
        <w:tabs>
          <w:tab w:val="left" w:pos="0"/>
        </w:tabs>
        <w:rPr>
          <w:b/>
          <w:sz w:val="20"/>
          <w:szCs w:val="20"/>
        </w:rPr>
      </w:pPr>
    </w:p>
    <w:p w:rsidR="00FA2BB6" w:rsidRPr="00FA2BB6" w:rsidRDefault="00FA2BB6" w:rsidP="00FA2BB6">
      <w:pPr>
        <w:rPr>
          <w:rFonts w:ascii="Times New Roman" w:hAnsi="Times New Roman" w:cs="Times New Roman"/>
          <w:sz w:val="20"/>
          <w:szCs w:val="20"/>
        </w:rPr>
      </w:pPr>
      <w:r w:rsidRPr="00FA2BB6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FA2BB6" w:rsidRDefault="00FA2BB6" w:rsidP="00FA2BB6">
      <w:pPr>
        <w:rPr>
          <w:b/>
          <w:sz w:val="28"/>
          <w:szCs w:val="28"/>
        </w:rPr>
      </w:pPr>
      <w:r w:rsidRPr="00FA2BB6">
        <w:rPr>
          <w:rFonts w:ascii="Times New Roman" w:hAnsi="Times New Roman" w:cs="Times New Roman"/>
          <w:sz w:val="20"/>
          <w:szCs w:val="20"/>
        </w:rPr>
        <w:t>Кроме указанных выше, члены СРО АС «ГПАО» представляют  документы, связанные с выполнением проектных работ по объектам повышенного уровня ответственности.</w:t>
      </w:r>
    </w:p>
    <w:p w:rsidR="007321E4" w:rsidRDefault="007321E4" w:rsidP="007321E4">
      <w:pPr>
        <w:jc w:val="center"/>
        <w:rPr>
          <w:b/>
          <w:sz w:val="28"/>
          <w:szCs w:val="28"/>
        </w:rPr>
      </w:pPr>
    </w:p>
    <w:p w:rsidR="007321E4" w:rsidRDefault="007321E4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B13D76" w:rsidRPr="00D83600" w:rsidRDefault="00B13D76" w:rsidP="00B13D76">
      <w:pPr>
        <w:tabs>
          <w:tab w:val="center" w:pos="7226"/>
        </w:tabs>
        <w:rPr>
          <w:rFonts w:ascii="Times New Roman" w:hAnsi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3600">
        <w:rPr>
          <w:rFonts w:ascii="Times New Roman" w:hAnsi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А   К   Т</w:t>
      </w:r>
    </w:p>
    <w:p w:rsidR="00B13D76" w:rsidRDefault="00B13D76" w:rsidP="00B13D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выездной контрольной плановой проверки</w:t>
      </w:r>
    </w:p>
    <w:p w:rsidR="00B13D76" w:rsidRDefault="00B13D76" w:rsidP="00B13D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члена СРО АС «Гильдия проектировщиков Астраханской области»</w:t>
      </w:r>
    </w:p>
    <w:p w:rsidR="00B13D76" w:rsidRDefault="00B13D76" w:rsidP="00B13D76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СРО-П-094-21122009</w:t>
      </w:r>
    </w:p>
    <w:p w:rsidR="00B13D76" w:rsidRDefault="00B13D76" w:rsidP="00B13D76">
      <w:pPr>
        <w:jc w:val="center"/>
        <w:rPr>
          <w:b/>
          <w:sz w:val="28"/>
          <w:szCs w:val="28"/>
        </w:rPr>
      </w:pPr>
    </w:p>
    <w:p w:rsidR="00B13D76" w:rsidRDefault="00B13D76" w:rsidP="00B13D7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 20___г.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>
        <w:rPr>
          <w:rFonts w:ascii="Times New Roman" w:hAnsi="Times New Roman"/>
        </w:rPr>
        <w:t>№ __________</w:t>
      </w:r>
      <w:r>
        <w:rPr>
          <w:rFonts w:ascii="Times New Roman" w:hAnsi="Times New Roman"/>
          <w:b/>
        </w:rPr>
        <w:t xml:space="preserve">                          </w:t>
      </w:r>
    </w:p>
    <w:p w:rsidR="00B13D76" w:rsidRDefault="00B13D76" w:rsidP="00B13D76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Проверка проводится на основании графика плановых проверок на </w:t>
      </w:r>
      <w:r>
        <w:rPr>
          <w:rFonts w:ascii="Times New Roman" w:hAnsi="Times New Roman"/>
        </w:rPr>
        <w:t>__________</w:t>
      </w:r>
      <w:r w:rsidRPr="007C386E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>___</w:t>
      </w:r>
      <w:r w:rsidRPr="007C386E">
        <w:rPr>
          <w:rFonts w:ascii="Times New Roman" w:hAnsi="Times New Roman"/>
          <w:b/>
        </w:rPr>
        <w:t>г.</w:t>
      </w:r>
    </w:p>
    <w:p w:rsidR="00B13D76" w:rsidRDefault="00B13D76" w:rsidP="00B13D76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Специалисты, осуществляющие проверку: ______________________________________</w:t>
      </w:r>
    </w:p>
    <w:p w:rsidR="00B13D76" w:rsidRPr="007C386E" w:rsidRDefault="00B13D76" w:rsidP="00B13D76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______________________________________</w:t>
      </w:r>
    </w:p>
    <w:p w:rsidR="00B13D76" w:rsidRDefault="00B13D76" w:rsidP="00B13D76">
      <w:pPr>
        <w:ind w:firstLine="708"/>
        <w:rPr>
          <w:rFonts w:ascii="Times New Roman" w:hAnsi="Times New Roman"/>
          <w:b/>
        </w:rPr>
      </w:pPr>
    </w:p>
    <w:p w:rsidR="00B13D76" w:rsidRDefault="00B13D76" w:rsidP="00B13D76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Организация: ________________________________________________________________</w:t>
      </w:r>
    </w:p>
    <w:p w:rsidR="00B13D76" w:rsidRPr="00781E73" w:rsidRDefault="00B13D76" w:rsidP="00B13D76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Номер организации в реестре: _________________________________________________</w:t>
      </w:r>
    </w:p>
    <w:p w:rsidR="00B13D76" w:rsidRDefault="00B13D76" w:rsidP="00B13D7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u w:val="single"/>
        </w:rPr>
        <w:t>Данные об организации</w:t>
      </w:r>
      <w:r>
        <w:rPr>
          <w:rFonts w:ascii="Times New Roman" w:hAnsi="Times New Roman"/>
        </w:rPr>
        <w:t>:</w:t>
      </w:r>
    </w:p>
    <w:p w:rsidR="00B13D76" w:rsidRDefault="00B13D76" w:rsidP="00B13D76">
      <w:pPr>
        <w:jc w:val="both"/>
        <w:rPr>
          <w:rFonts w:ascii="Times New Roman" w:hAnsi="Times New Roman"/>
        </w:rPr>
      </w:pPr>
    </w:p>
    <w:p w:rsidR="00B13D76" w:rsidRDefault="00B13D76" w:rsidP="00B13D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</w:t>
      </w:r>
      <w:r>
        <w:rPr>
          <w:rFonts w:ascii="Times New Roman" w:hAnsi="Times New Roman"/>
        </w:rPr>
        <w:t>: факт.адрес: _________________________________________________</w:t>
      </w:r>
    </w:p>
    <w:p w:rsidR="00B13D76" w:rsidRDefault="00B13D76" w:rsidP="00B13D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B13D76" w:rsidRDefault="00B13D76" w:rsidP="00B13D76">
      <w:pPr>
        <w:ind w:firstLine="708"/>
        <w:jc w:val="both"/>
      </w:pPr>
    </w:p>
    <w:p w:rsidR="00B13D76" w:rsidRDefault="00B13D76" w:rsidP="00B13D7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Руководитель: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B13D76" w:rsidRDefault="00B13D76" w:rsidP="00B13D7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13D76" w:rsidRDefault="00B13D76" w:rsidP="00B13D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</w:t>
      </w:r>
      <w:r>
        <w:rPr>
          <w:rFonts w:ascii="Times New Roman" w:hAnsi="Times New Roman"/>
        </w:rPr>
        <w:t>_____________________________________________________________________</w:t>
      </w:r>
    </w:p>
    <w:p w:rsidR="00B13D76" w:rsidRDefault="00B13D76" w:rsidP="00B13D76">
      <w:pPr>
        <w:ind w:firstLine="708"/>
        <w:jc w:val="both"/>
        <w:rPr>
          <w:rFonts w:ascii="Times New Roman" w:hAnsi="Times New Roman"/>
        </w:rPr>
      </w:pPr>
    </w:p>
    <w:p w:rsidR="00B13D76" w:rsidRPr="0042758E" w:rsidRDefault="00B13D76" w:rsidP="00B13D76">
      <w:pPr>
        <w:ind w:firstLine="708"/>
        <w:jc w:val="both"/>
        <w:rPr>
          <w:rFonts w:ascii="Times New Roman" w:hAnsi="Times New Roman"/>
          <w:b/>
        </w:rPr>
      </w:pPr>
      <w:r w:rsidRPr="0042758E">
        <w:rPr>
          <w:rFonts w:ascii="Times New Roman" w:hAnsi="Times New Roman"/>
          <w:b/>
        </w:rPr>
        <w:t>Взнос в компенсационный фонд</w:t>
      </w:r>
      <w:r>
        <w:rPr>
          <w:rFonts w:ascii="Times New Roman" w:hAnsi="Times New Roman"/>
          <w:b/>
        </w:rPr>
        <w:t xml:space="preserve"> возмещения вреда: ______________________________</w:t>
      </w:r>
    </w:p>
    <w:p w:rsidR="00B13D76" w:rsidRDefault="00B13D76" w:rsidP="00B13D76">
      <w:pPr>
        <w:ind w:firstLine="708"/>
        <w:jc w:val="both"/>
        <w:rPr>
          <w:rFonts w:ascii="Times New Roman" w:hAnsi="Times New Roman"/>
        </w:rPr>
      </w:pPr>
    </w:p>
    <w:p w:rsidR="00B13D76" w:rsidRDefault="00B13D76" w:rsidP="00B13D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Категория ответственности по возмещению вреда:</w:t>
      </w:r>
      <w:r>
        <w:rPr>
          <w:rFonts w:ascii="Times New Roman" w:hAnsi="Times New Roman"/>
        </w:rPr>
        <w:t>________________________________</w:t>
      </w:r>
    </w:p>
    <w:p w:rsidR="00B13D76" w:rsidRDefault="00B13D76" w:rsidP="00B13D76">
      <w:pPr>
        <w:ind w:firstLine="708"/>
        <w:jc w:val="both"/>
        <w:rPr>
          <w:rFonts w:ascii="Times New Roman" w:hAnsi="Times New Roman"/>
        </w:rPr>
      </w:pPr>
    </w:p>
    <w:p w:rsidR="00B13D76" w:rsidRPr="0042758E" w:rsidRDefault="00B13D76" w:rsidP="00B13D76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Взнос в компенсационный фонд обеспечения договорных обязательств: ____________</w:t>
      </w:r>
    </w:p>
    <w:p w:rsidR="00B13D76" w:rsidRDefault="00B13D76" w:rsidP="00B13D76">
      <w:pPr>
        <w:ind w:firstLine="708"/>
        <w:jc w:val="both"/>
        <w:rPr>
          <w:rFonts w:ascii="Times New Roman" w:hAnsi="Times New Roman"/>
        </w:rPr>
      </w:pPr>
    </w:p>
    <w:p w:rsidR="00B13D76" w:rsidRPr="00720D79" w:rsidRDefault="00B13D76" w:rsidP="00B13D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Категория ответственности по обеспечению договорных обязательств:</w:t>
      </w:r>
      <w:r>
        <w:rPr>
          <w:rFonts w:ascii="Times New Roman" w:hAnsi="Times New Roman"/>
        </w:rPr>
        <w:t>______________</w:t>
      </w:r>
    </w:p>
    <w:p w:rsidR="00B13D76" w:rsidRDefault="00B13D76" w:rsidP="00B13D76">
      <w:pPr>
        <w:jc w:val="both"/>
        <w:rPr>
          <w:rFonts w:ascii="Times New Roman" w:hAnsi="Times New Roman"/>
        </w:rPr>
      </w:pPr>
    </w:p>
    <w:p w:rsidR="00B13D76" w:rsidRDefault="00B13D76" w:rsidP="00B13D7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Данные о работниках, включенных в Национальный реестр специалистов в области организации работ по подготовке проектной документации:</w:t>
      </w:r>
    </w:p>
    <w:p w:rsidR="00B13D76" w:rsidRDefault="00B13D76" w:rsidP="00B13D76">
      <w:pPr>
        <w:widowControl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______________________________________________:</w:t>
      </w:r>
    </w:p>
    <w:p w:rsidR="00B13D76" w:rsidRDefault="00B13D76" w:rsidP="00B13D76">
      <w:pPr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трудовых отношений:_____________________________________________________</w:t>
      </w:r>
    </w:p>
    <w:p w:rsidR="00B13D76" w:rsidRDefault="00B13D76" w:rsidP="00B13D76">
      <w:pPr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удостоверения о повышении квалификации:______________________________</w:t>
      </w:r>
    </w:p>
    <w:p w:rsidR="00B13D76" w:rsidRDefault="00B13D76" w:rsidP="00B13D76">
      <w:pPr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аттестата Ростехнадзора (при необходимости):____________________________</w:t>
      </w:r>
    </w:p>
    <w:p w:rsidR="00B13D76" w:rsidRDefault="00B13D76" w:rsidP="00B13D76">
      <w:pPr>
        <w:widowControl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______________________________________________:</w:t>
      </w:r>
    </w:p>
    <w:p w:rsidR="00B13D76" w:rsidRDefault="00B13D76" w:rsidP="00B13D76">
      <w:pPr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трудовых отношений:_____________________________________________________</w:t>
      </w:r>
    </w:p>
    <w:p w:rsidR="00B13D76" w:rsidRDefault="00B13D76" w:rsidP="00B13D76">
      <w:pPr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удостоверения о повышении квалификации:______________________________</w:t>
      </w:r>
    </w:p>
    <w:p w:rsidR="00B13D76" w:rsidRDefault="00B13D76" w:rsidP="00B13D76">
      <w:pPr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аттестата Ростехнадзора (при необходимости):____________________________</w:t>
      </w:r>
    </w:p>
    <w:p w:rsidR="00B13D76" w:rsidRPr="0002613B" w:rsidRDefault="00B13D76" w:rsidP="00B13D76">
      <w:pPr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D76" w:rsidRPr="002726EE" w:rsidRDefault="00B13D76" w:rsidP="00B13D7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ab/>
        <w:t xml:space="preserve">Требования к техническому обеспечению: </w:t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Организация располагается в помещении – 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 </w:t>
      </w:r>
      <w:r w:rsidRPr="00C43937">
        <w:rPr>
          <w:rFonts w:ascii="Times New Roman" w:hAnsi="Times New Roman"/>
        </w:rPr>
        <w:t>~</w:t>
      </w:r>
      <w:r>
        <w:rPr>
          <w:rFonts w:ascii="Times New Roman" w:hAnsi="Times New Roman"/>
        </w:rPr>
        <w:t>_______ кв.м. согласно __________________</w:t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13D76" w:rsidRPr="0030692F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Наличие оборудования ____________________________ представленным сведениям.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B13D76" w:rsidRPr="00B2416E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Архив ________________________________________________________________________</w:t>
      </w:r>
    </w:p>
    <w:p w:rsidR="00B13D76" w:rsidRDefault="00B13D76" w:rsidP="00B13D76">
      <w:pPr>
        <w:ind w:firstLine="708"/>
        <w:rPr>
          <w:rFonts w:ascii="Times New Roman" w:hAnsi="Times New Roman"/>
          <w:i/>
        </w:rPr>
      </w:pPr>
    </w:p>
    <w:p w:rsidR="00B13D76" w:rsidRDefault="00B13D76" w:rsidP="00B13D7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65441C">
        <w:rPr>
          <w:rFonts w:ascii="Times New Roman" w:hAnsi="Times New Roman"/>
          <w:b/>
        </w:rPr>
        <w:t xml:space="preserve">Выполнение проектов </w:t>
      </w:r>
      <w:r>
        <w:rPr>
          <w:rFonts w:ascii="Times New Roman" w:hAnsi="Times New Roman"/>
          <w:b/>
        </w:rPr>
        <w:t>особо опасных, технически сложных и уникальных объектов:</w:t>
      </w:r>
    </w:p>
    <w:p w:rsidR="00B13D76" w:rsidRPr="0065441C" w:rsidRDefault="00B13D76" w:rsidP="00B13D7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</w:p>
    <w:p w:rsidR="00B13D76" w:rsidRPr="00B30A0D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0A0D">
        <w:rPr>
          <w:rFonts w:ascii="Times New Roman" w:hAnsi="Times New Roman"/>
          <w:b/>
        </w:rPr>
        <w:tab/>
        <w:t xml:space="preserve">2. </w:t>
      </w:r>
      <w:r>
        <w:rPr>
          <w:rFonts w:ascii="Times New Roman" w:hAnsi="Times New Roman"/>
          <w:b/>
          <w:u w:val="single"/>
        </w:rPr>
        <w:t>Соблюдение правил СРО:</w:t>
      </w:r>
    </w:p>
    <w:p w:rsidR="00B13D76" w:rsidRDefault="00B13D76" w:rsidP="00B13D76">
      <w:pPr>
        <w:ind w:left="705"/>
        <w:jc w:val="both"/>
        <w:rPr>
          <w:rFonts w:ascii="Times New Roman" w:hAnsi="Times New Roman"/>
          <w:b/>
        </w:rPr>
      </w:pPr>
    </w:p>
    <w:p w:rsidR="00B13D76" w:rsidRPr="00B30A0D" w:rsidRDefault="00B13D76" w:rsidP="00B13D7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B30A0D">
        <w:rPr>
          <w:rFonts w:ascii="Times New Roman" w:hAnsi="Times New Roman"/>
          <w:b/>
        </w:rPr>
        <w:t xml:space="preserve">Стоимость каждого договора, заключенного на выполнение проектных работ и обследование строительных конструкций:_____________________________________________ </w:t>
      </w:r>
    </w:p>
    <w:p w:rsidR="00B13D76" w:rsidRPr="003A07EF" w:rsidRDefault="00B13D76" w:rsidP="00B13D7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13D76" w:rsidRDefault="00B13D76" w:rsidP="00B13D7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Предельный размер обязательств по договорам, заключенным с использованием конкурентных способов заключения договоров: </w:t>
      </w:r>
      <w:r>
        <w:rPr>
          <w:rFonts w:ascii="Times New Roman" w:hAnsi="Times New Roman"/>
        </w:rPr>
        <w:t>_______________________________________</w:t>
      </w:r>
    </w:p>
    <w:p w:rsidR="00B13D76" w:rsidRDefault="00B13D76" w:rsidP="00B13D76">
      <w:pPr>
        <w:rPr>
          <w:rFonts w:ascii="Times New Roman" w:hAnsi="Times New Roman"/>
        </w:rPr>
      </w:pPr>
    </w:p>
    <w:p w:rsidR="00B13D76" w:rsidRDefault="00B13D76" w:rsidP="00B13D7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Соблюдение обязательств по договорам, заключенным с использованием конкурентных способов заключения договоров: </w:t>
      </w:r>
      <w:r>
        <w:rPr>
          <w:rFonts w:ascii="Times New Roman" w:hAnsi="Times New Roman"/>
        </w:rPr>
        <w:t>_______________________________________</w:t>
      </w:r>
    </w:p>
    <w:p w:rsidR="00B13D76" w:rsidRDefault="00B13D76" w:rsidP="00B13D76">
      <w:pPr>
        <w:rPr>
          <w:rFonts w:ascii="Times New Roman" w:hAnsi="Times New Roman"/>
        </w:rPr>
      </w:pPr>
    </w:p>
    <w:p w:rsidR="00B13D76" w:rsidRDefault="00B13D76" w:rsidP="00B13D7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Наличие договоров на выполнение проектных работ по особо опасным, технически сложным и уникальным объектам капитального строительства: 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ab/>
      </w:r>
    </w:p>
    <w:p w:rsidR="00B13D76" w:rsidRDefault="00B13D76" w:rsidP="00B13D7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Правовые документы</w:t>
      </w:r>
      <w:r>
        <w:rPr>
          <w:rFonts w:ascii="Times New Roman" w:hAnsi="Times New Roman"/>
        </w:rPr>
        <w:t>:</w:t>
      </w:r>
    </w:p>
    <w:p w:rsidR="00B13D76" w:rsidRPr="00E60ACF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60ACF">
        <w:rPr>
          <w:rFonts w:ascii="Times New Roman" w:hAnsi="Times New Roman"/>
        </w:rPr>
        <w:t xml:space="preserve">Представленные при получении свидетельства о допуске к работам копии документов </w:t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 оригиналам.</w:t>
      </w:r>
    </w:p>
    <w:p w:rsidR="00B13D76" w:rsidRDefault="00B13D76" w:rsidP="00B13D76">
      <w:pPr>
        <w:jc w:val="both"/>
        <w:rPr>
          <w:rFonts w:ascii="Times New Roman" w:hAnsi="Times New Roman"/>
        </w:rPr>
      </w:pPr>
    </w:p>
    <w:p w:rsidR="00B13D76" w:rsidRPr="002726EE" w:rsidRDefault="00B13D76" w:rsidP="00B13D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Страхование гражданской ответственности</w:t>
      </w:r>
      <w:r>
        <w:rPr>
          <w:rFonts w:ascii="Times New Roman" w:hAnsi="Times New Roman"/>
        </w:rPr>
        <w:t xml:space="preserve">: ____________________________________ </w:t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13D76" w:rsidRPr="0065441C" w:rsidRDefault="00B13D76" w:rsidP="00B13D7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ab/>
        <w:t>Уплата членских взносов: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_____________________________________________________</w:t>
      </w:r>
    </w:p>
    <w:p w:rsidR="00B13D76" w:rsidRPr="002726EE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</w:p>
    <w:p w:rsidR="00B13D76" w:rsidRPr="00B30A0D" w:rsidRDefault="00B13D76" w:rsidP="00B13D7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3. </w:t>
      </w:r>
      <w:r>
        <w:rPr>
          <w:rFonts w:ascii="Times New Roman" w:hAnsi="Times New Roman"/>
          <w:b/>
          <w:u w:val="single"/>
        </w:rPr>
        <w:t xml:space="preserve"> Соблюдение технических регламентов:</w:t>
      </w:r>
    </w:p>
    <w:p w:rsidR="00B13D76" w:rsidRDefault="00B13D76" w:rsidP="00B13D76">
      <w:pPr>
        <w:jc w:val="both"/>
        <w:rPr>
          <w:rFonts w:ascii="Times New Roman" w:hAnsi="Times New Roman"/>
        </w:rPr>
      </w:pPr>
    </w:p>
    <w:p w:rsidR="00B13D76" w:rsidRDefault="00B13D76" w:rsidP="00B13D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Контроль качества работ</w:t>
      </w:r>
      <w:r>
        <w:rPr>
          <w:rFonts w:ascii="Times New Roman" w:hAnsi="Times New Roman"/>
        </w:rPr>
        <w:t>:</w:t>
      </w:r>
    </w:p>
    <w:p w:rsidR="00B13D76" w:rsidRDefault="00B13D76" w:rsidP="00B13D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о назначении ответственных за контроль за качеством выполнения проектных работ  ____________________________________________________________________________________</w:t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47142">
        <w:rPr>
          <w:rFonts w:ascii="Times New Roman" w:hAnsi="Times New Roman"/>
          <w:b/>
        </w:rPr>
        <w:t>Претензии по качеству выполненных работ:</w:t>
      </w:r>
      <w:r>
        <w:rPr>
          <w:rFonts w:ascii="Times New Roman" w:hAnsi="Times New Roman"/>
        </w:rPr>
        <w:t xml:space="preserve"> _____________________________________</w:t>
      </w:r>
    </w:p>
    <w:p w:rsidR="00B13D76" w:rsidRDefault="00B13D76" w:rsidP="00B13D76">
      <w:pPr>
        <w:jc w:val="both"/>
        <w:rPr>
          <w:rFonts w:ascii="Times New Roman" w:hAnsi="Times New Roman"/>
        </w:rPr>
      </w:pP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47142">
        <w:rPr>
          <w:rFonts w:ascii="Times New Roman" w:hAnsi="Times New Roman"/>
          <w:b/>
        </w:rPr>
        <w:t>Замечания по оформлению проектов:</w:t>
      </w:r>
      <w:r>
        <w:rPr>
          <w:rFonts w:ascii="Times New Roman" w:hAnsi="Times New Roman"/>
        </w:rPr>
        <w:t xml:space="preserve"> ___________________________________________</w:t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13D76" w:rsidRPr="00B30A0D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  <w:u w:val="single"/>
        </w:rPr>
        <w:t xml:space="preserve">Выводы и предложения: </w:t>
      </w:r>
    </w:p>
    <w:p w:rsidR="00B13D76" w:rsidRDefault="00B13D76" w:rsidP="00B13D76">
      <w:pPr>
        <w:ind w:left="-68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B13D76" w:rsidRDefault="00B13D76" w:rsidP="00B13D76">
      <w:pPr>
        <w:ind w:left="-68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B13D76" w:rsidRDefault="00B13D76" w:rsidP="00B13D76">
      <w:pPr>
        <w:ind w:left="-68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B13D76" w:rsidRPr="00006FD2" w:rsidRDefault="00B13D76" w:rsidP="00B13D76">
      <w:pPr>
        <w:ind w:left="-68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B13D76" w:rsidRDefault="00B13D76" w:rsidP="00B13D76">
      <w:pPr>
        <w:tabs>
          <w:tab w:val="left" w:pos="1418"/>
          <w:tab w:val="left" w:pos="1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B13D76" w:rsidRDefault="00B13D76" w:rsidP="00B13D76">
      <w:pPr>
        <w:tabs>
          <w:tab w:val="left" w:pos="1418"/>
          <w:tab w:val="left" w:pos="1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B13D76" w:rsidRDefault="00B13D76" w:rsidP="00B13D76">
      <w:pPr>
        <w:tabs>
          <w:tab w:val="left" w:pos="1418"/>
          <w:tab w:val="left" w:pos="1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Член Контрольной Комиссии </w:t>
      </w:r>
    </w:p>
    <w:p w:rsidR="00B13D76" w:rsidRDefault="00B13D76" w:rsidP="00B13D76">
      <w:pPr>
        <w:tabs>
          <w:tab w:val="left" w:pos="1418"/>
          <w:tab w:val="left" w:pos="1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Ассоциации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  </w:t>
      </w:r>
      <w:r>
        <w:rPr>
          <w:rFonts w:ascii="Times New Roman" w:hAnsi="Times New Roman"/>
        </w:rPr>
        <w:tab/>
        <w:t>_______________</w:t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</w:rPr>
        <w:t xml:space="preserve">   </w:t>
      </w:r>
    </w:p>
    <w:p w:rsidR="00B13D76" w:rsidRDefault="00B13D76" w:rsidP="00B13D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Контрольной Комиссии</w:t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Ассоциации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  <w:r>
        <w:rPr>
          <w:rFonts w:ascii="Times New Roman" w:hAnsi="Times New Roman"/>
        </w:rPr>
        <w:tab/>
        <w:t>_______________</w:t>
      </w:r>
    </w:p>
    <w:p w:rsidR="00B13D76" w:rsidRDefault="00B13D76" w:rsidP="00B13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</w:rPr>
        <w:t xml:space="preserve">   </w:t>
      </w:r>
    </w:p>
    <w:p w:rsidR="00B13D76" w:rsidRDefault="00B13D76" w:rsidP="00B13D76">
      <w:pPr>
        <w:tabs>
          <w:tab w:val="left" w:pos="1418"/>
          <w:tab w:val="left" w:pos="498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B13D76" w:rsidRDefault="00B13D76" w:rsidP="00B13D76">
      <w:pPr>
        <w:tabs>
          <w:tab w:val="left" w:pos="1418"/>
          <w:tab w:val="left" w:pos="498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Член Ассоциации</w:t>
      </w:r>
      <w:r>
        <w:rPr>
          <w:rFonts w:ascii="Times New Roman" w:hAnsi="Times New Roman"/>
        </w:rPr>
        <w:tab/>
      </w:r>
      <w:r w:rsidRPr="004E07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  <w:t xml:space="preserve">_______________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07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 xml:space="preserve">подпись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</w:t>
      </w:r>
    </w:p>
    <w:p w:rsidR="00B13D76" w:rsidRDefault="00B13D76" w:rsidP="00B13D76">
      <w:pPr>
        <w:tabs>
          <w:tab w:val="left" w:pos="1418"/>
          <w:tab w:val="left" w:pos="498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B13D76" w:rsidRPr="00932197" w:rsidRDefault="00B13D76" w:rsidP="00B13D76">
      <w:pPr>
        <w:tabs>
          <w:tab w:val="left" w:pos="1418"/>
          <w:tab w:val="left" w:pos="498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Комментарии члена Ассоциации</w:t>
      </w:r>
      <w:r>
        <w:rPr>
          <w:rFonts w:ascii="Times New Roman" w:hAnsi="Times New Roman"/>
        </w:rPr>
        <w:t xml:space="preserve"> (при наличии замечаний):___________________</w:t>
      </w:r>
    </w:p>
    <w:p w:rsidR="00B13D76" w:rsidRDefault="00B13D76" w:rsidP="00B13D76">
      <w:pPr>
        <w:tabs>
          <w:tab w:val="left" w:pos="1418"/>
          <w:tab w:val="left" w:pos="498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</w:t>
      </w:r>
    </w:p>
    <w:p w:rsidR="00B13D76" w:rsidRDefault="00B13D76" w:rsidP="00B13D76">
      <w:pPr>
        <w:tabs>
          <w:tab w:val="left" w:pos="1418"/>
          <w:tab w:val="left" w:pos="4986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B13D76" w:rsidRDefault="00B13D76" w:rsidP="00B13D76">
      <w:pPr>
        <w:tabs>
          <w:tab w:val="left" w:pos="1418"/>
          <w:tab w:val="left" w:pos="4986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2AE8" w:rsidRDefault="00002AE8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F51BE3" w:rsidRDefault="00F51BE3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F51BE3" w:rsidRDefault="00F51BE3" w:rsidP="00F51BE3">
      <w:pPr>
        <w:jc w:val="center"/>
        <w:rPr>
          <w:b/>
          <w:sz w:val="32"/>
          <w:szCs w:val="32"/>
        </w:rPr>
      </w:pPr>
    </w:p>
    <w:p w:rsidR="00F51BE3" w:rsidRDefault="00F51BE3" w:rsidP="00F51BE3">
      <w:pPr>
        <w:jc w:val="center"/>
        <w:rPr>
          <w:b/>
          <w:sz w:val="32"/>
          <w:szCs w:val="32"/>
        </w:rPr>
      </w:pPr>
    </w:p>
    <w:p w:rsidR="00F51BE3" w:rsidRPr="00F51BE3" w:rsidRDefault="00F51BE3" w:rsidP="00F51B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1BE3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F51BE3" w:rsidRPr="00F51BE3" w:rsidRDefault="00F51BE3" w:rsidP="00F51BE3">
      <w:pPr>
        <w:jc w:val="center"/>
        <w:rPr>
          <w:b/>
          <w:sz w:val="32"/>
          <w:szCs w:val="32"/>
        </w:rPr>
      </w:pPr>
    </w:p>
    <w:p w:rsidR="00F51BE3" w:rsidRPr="00F51BE3" w:rsidRDefault="00F51BE3" w:rsidP="00F51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E3">
        <w:rPr>
          <w:rFonts w:ascii="Times New Roman" w:hAnsi="Times New Roman" w:cs="Times New Roman"/>
          <w:b/>
          <w:sz w:val="28"/>
          <w:szCs w:val="28"/>
        </w:rPr>
        <w:t xml:space="preserve">Контрольной Комиссии </w:t>
      </w:r>
    </w:p>
    <w:p w:rsidR="00F51BE3" w:rsidRDefault="00F51BE3" w:rsidP="00F51BE3">
      <w:pPr>
        <w:rPr>
          <w:rFonts w:ascii="Times New Roman" w:hAnsi="Times New Roman" w:cs="Times New Roman"/>
          <w:b/>
          <w:sz w:val="28"/>
          <w:szCs w:val="28"/>
        </w:rPr>
      </w:pPr>
      <w:r w:rsidRPr="00F5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BE3">
        <w:rPr>
          <w:rFonts w:ascii="Times New Roman" w:hAnsi="Times New Roman" w:cs="Times New Roman"/>
          <w:b/>
          <w:sz w:val="28"/>
          <w:szCs w:val="28"/>
        </w:rPr>
        <w:tab/>
      </w:r>
      <w:r w:rsidRPr="00F51BE3">
        <w:rPr>
          <w:rFonts w:ascii="Times New Roman" w:hAnsi="Times New Roman" w:cs="Times New Roman"/>
          <w:b/>
          <w:sz w:val="28"/>
          <w:szCs w:val="28"/>
        </w:rPr>
        <w:tab/>
      </w:r>
      <w:r w:rsidRPr="00F51BE3">
        <w:rPr>
          <w:rFonts w:ascii="Times New Roman" w:hAnsi="Times New Roman" w:cs="Times New Roman"/>
          <w:b/>
          <w:sz w:val="28"/>
          <w:szCs w:val="28"/>
        </w:rPr>
        <w:tab/>
      </w:r>
      <w:r w:rsidRPr="00F51BE3">
        <w:rPr>
          <w:rFonts w:ascii="Times New Roman" w:hAnsi="Times New Roman" w:cs="Times New Roman"/>
          <w:b/>
          <w:sz w:val="28"/>
          <w:szCs w:val="28"/>
        </w:rPr>
        <w:tab/>
      </w:r>
      <w:r w:rsidRPr="00F51BE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51BE3">
        <w:rPr>
          <w:rFonts w:ascii="Times New Roman" w:hAnsi="Times New Roman" w:cs="Times New Roman"/>
          <w:b/>
          <w:sz w:val="28"/>
          <w:szCs w:val="28"/>
        </w:rPr>
        <w:t xml:space="preserve"> СРО АС «ГПАО»</w:t>
      </w:r>
    </w:p>
    <w:p w:rsidR="00043CC5" w:rsidRDefault="00043CC5" w:rsidP="00F51BE3">
      <w:pPr>
        <w:rPr>
          <w:rFonts w:ascii="Times New Roman" w:hAnsi="Times New Roman" w:cs="Times New Roman"/>
          <w:b/>
          <w:sz w:val="28"/>
          <w:szCs w:val="28"/>
        </w:rPr>
      </w:pPr>
    </w:p>
    <w:p w:rsidR="00043CC5" w:rsidRPr="00043CC5" w:rsidRDefault="00043CC5" w:rsidP="00043CC5">
      <w:pPr>
        <w:rPr>
          <w:rFonts w:ascii="Times New Roman" w:hAnsi="Times New Roman" w:cs="Times New Roman"/>
        </w:rPr>
      </w:pPr>
      <w:r w:rsidRPr="00043CC5">
        <w:rPr>
          <w:rFonts w:ascii="Times New Roman" w:hAnsi="Times New Roman" w:cs="Times New Roman"/>
          <w:b/>
        </w:rPr>
        <w:t xml:space="preserve">    </w:t>
      </w:r>
      <w:r w:rsidRPr="00043CC5">
        <w:rPr>
          <w:rFonts w:ascii="Times New Roman" w:hAnsi="Times New Roman" w:cs="Times New Roman"/>
        </w:rPr>
        <w:t xml:space="preserve">«___» ____________ 20__г.  </w:t>
      </w:r>
      <w:r w:rsidRPr="00043CC5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43CC5">
        <w:rPr>
          <w:rFonts w:ascii="Times New Roman" w:hAnsi="Times New Roman" w:cs="Times New Roman"/>
        </w:rPr>
        <w:t xml:space="preserve"> </w:t>
      </w:r>
      <w:r w:rsidRPr="00043CC5">
        <w:rPr>
          <w:rFonts w:ascii="Times New Roman" w:hAnsi="Times New Roman" w:cs="Times New Roman"/>
        </w:rPr>
        <w:tab/>
        <w:t>№ _____</w:t>
      </w:r>
    </w:p>
    <w:p w:rsidR="00043CC5" w:rsidRPr="00043CC5" w:rsidRDefault="00043CC5" w:rsidP="00043CC5">
      <w:pPr>
        <w:rPr>
          <w:rFonts w:ascii="Times New Roman" w:hAnsi="Times New Roman" w:cs="Times New Roman"/>
        </w:rPr>
      </w:pPr>
      <w:r w:rsidRPr="00043CC5">
        <w:rPr>
          <w:rFonts w:ascii="Times New Roman" w:hAnsi="Times New Roman" w:cs="Times New Roman"/>
        </w:rPr>
        <w:t xml:space="preserve"> </w:t>
      </w:r>
    </w:p>
    <w:p w:rsidR="00043CC5" w:rsidRPr="00043CC5" w:rsidRDefault="00043CC5" w:rsidP="00043CC5">
      <w:pPr>
        <w:rPr>
          <w:rFonts w:ascii="Times New Roman" w:hAnsi="Times New Roman" w:cs="Times New Roman"/>
        </w:rPr>
      </w:pPr>
      <w:r w:rsidRPr="00043CC5">
        <w:rPr>
          <w:rFonts w:ascii="Times New Roman" w:hAnsi="Times New Roman" w:cs="Times New Roman"/>
        </w:rPr>
        <w:tab/>
        <w:t>Контрольная комиссия СРО АС «ГПАО» рассмотрела материалы и Акт № ______ от ______________ 20__г. о проведении контрольной плановой проверки члена СРО:________</w:t>
      </w:r>
    </w:p>
    <w:p w:rsidR="00043CC5" w:rsidRPr="00043CC5" w:rsidRDefault="00043CC5" w:rsidP="00043CC5">
      <w:pPr>
        <w:rPr>
          <w:rFonts w:ascii="Times New Roman" w:hAnsi="Times New Roman" w:cs="Times New Roman"/>
        </w:rPr>
      </w:pPr>
      <w:r w:rsidRPr="00043CC5">
        <w:rPr>
          <w:rFonts w:ascii="Times New Roman" w:hAnsi="Times New Roman" w:cs="Times New Roman"/>
        </w:rPr>
        <w:t xml:space="preserve">_______________________________________________________________________________    </w:t>
      </w:r>
    </w:p>
    <w:p w:rsidR="00043CC5" w:rsidRDefault="00043CC5" w:rsidP="00043CC5"/>
    <w:p w:rsidR="00043CC5" w:rsidRPr="00043CC5" w:rsidRDefault="00043CC5" w:rsidP="00043CC5">
      <w:pPr>
        <w:rPr>
          <w:rFonts w:ascii="Times New Roman" w:hAnsi="Times New Roman" w:cs="Times New Roman"/>
        </w:rPr>
      </w:pPr>
      <w:r w:rsidRPr="00043CC5">
        <w:rPr>
          <w:rFonts w:ascii="Times New Roman" w:hAnsi="Times New Roman" w:cs="Times New Roman"/>
        </w:rPr>
        <w:t>Фактический адрес: _______________________________________________________</w:t>
      </w:r>
    </w:p>
    <w:p w:rsidR="00043CC5" w:rsidRPr="00043CC5" w:rsidRDefault="00043CC5" w:rsidP="00043CC5">
      <w:pPr>
        <w:rPr>
          <w:rFonts w:ascii="Times New Roman" w:hAnsi="Times New Roman" w:cs="Times New Roman"/>
        </w:rPr>
      </w:pPr>
    </w:p>
    <w:p w:rsidR="00043CC5" w:rsidRPr="00043CC5" w:rsidRDefault="00043CC5" w:rsidP="00043CC5">
      <w:pPr>
        <w:rPr>
          <w:rFonts w:ascii="Times New Roman" w:hAnsi="Times New Roman" w:cs="Times New Roman"/>
        </w:rPr>
      </w:pPr>
      <w:r w:rsidRPr="00043CC5">
        <w:rPr>
          <w:rFonts w:ascii="Times New Roman" w:hAnsi="Times New Roman" w:cs="Times New Roman"/>
        </w:rPr>
        <w:t xml:space="preserve">и приняла решение:  </w:t>
      </w:r>
    </w:p>
    <w:p w:rsidR="00043CC5" w:rsidRPr="00043CC5" w:rsidRDefault="00043CC5" w:rsidP="00043CC5">
      <w:pPr>
        <w:rPr>
          <w:rFonts w:ascii="Times New Roman" w:hAnsi="Times New Roman" w:cs="Times New Roman"/>
        </w:rPr>
      </w:pPr>
      <w:r w:rsidRPr="00043CC5">
        <w:rPr>
          <w:rFonts w:ascii="Times New Roman" w:hAnsi="Times New Roman" w:cs="Times New Roman"/>
        </w:rPr>
        <w:t xml:space="preserve">признать деятельность члена СРО __________________________ (не) </w:t>
      </w:r>
      <w:r w:rsidRPr="00043CC5">
        <w:rPr>
          <w:rFonts w:ascii="Times New Roman" w:hAnsi="Times New Roman" w:cs="Times New Roman"/>
          <w:b/>
          <w:bCs/>
        </w:rPr>
        <w:t>соответствующей</w:t>
      </w:r>
      <w:r w:rsidRPr="00043CC5">
        <w:rPr>
          <w:rFonts w:ascii="Times New Roman" w:hAnsi="Times New Roman" w:cs="Times New Roman"/>
        </w:rPr>
        <w:t xml:space="preserve"> Федеральному законодательству, Уставу, Положению о членстве, Требованиям, Правилам, Стандартам и условиям членства СРО.</w:t>
      </w:r>
    </w:p>
    <w:p w:rsidR="00043CC5" w:rsidRPr="00F51BE3" w:rsidRDefault="00043CC5" w:rsidP="00F51BE3">
      <w:pPr>
        <w:rPr>
          <w:rFonts w:ascii="Times New Roman" w:hAnsi="Times New Roman" w:cs="Times New Roman"/>
          <w:b/>
          <w:sz w:val="28"/>
          <w:szCs w:val="28"/>
        </w:rPr>
      </w:pPr>
    </w:p>
    <w:p w:rsidR="00F51BE3" w:rsidRDefault="00F51BE3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043CC5" w:rsidRPr="00043CC5" w:rsidRDefault="00043CC5" w:rsidP="00043CC5">
      <w:pPr>
        <w:tabs>
          <w:tab w:val="left" w:pos="1418"/>
          <w:tab w:val="left" w:pos="1560"/>
        </w:tabs>
        <w:ind w:left="567"/>
        <w:rPr>
          <w:rFonts w:ascii="Times New Roman" w:hAnsi="Times New Roman" w:cs="Times New Roman"/>
        </w:rPr>
      </w:pPr>
      <w:r w:rsidRPr="00043CC5">
        <w:rPr>
          <w:rFonts w:ascii="Times New Roman" w:hAnsi="Times New Roman" w:cs="Times New Roman"/>
        </w:rPr>
        <w:t xml:space="preserve">Председатель </w:t>
      </w:r>
    </w:p>
    <w:p w:rsidR="00043CC5" w:rsidRPr="00043CC5" w:rsidRDefault="00043CC5" w:rsidP="00043CC5">
      <w:pPr>
        <w:tabs>
          <w:tab w:val="left" w:pos="1418"/>
          <w:tab w:val="left" w:pos="1560"/>
        </w:tabs>
        <w:ind w:left="567"/>
        <w:rPr>
          <w:rFonts w:ascii="Times New Roman" w:hAnsi="Times New Roman" w:cs="Times New Roman"/>
        </w:rPr>
      </w:pPr>
      <w:r w:rsidRPr="00043CC5">
        <w:rPr>
          <w:rFonts w:ascii="Times New Roman" w:hAnsi="Times New Roman" w:cs="Times New Roman"/>
        </w:rPr>
        <w:t xml:space="preserve">Контрольной комиссии  </w:t>
      </w:r>
    </w:p>
    <w:p w:rsidR="00043CC5" w:rsidRPr="00043CC5" w:rsidRDefault="00043CC5" w:rsidP="00043CC5">
      <w:pPr>
        <w:tabs>
          <w:tab w:val="left" w:pos="1418"/>
          <w:tab w:val="left" w:pos="1560"/>
        </w:tabs>
        <w:ind w:left="567"/>
        <w:rPr>
          <w:rFonts w:ascii="Times New Roman" w:hAnsi="Times New Roman" w:cs="Times New Roman"/>
        </w:rPr>
      </w:pPr>
      <w:r w:rsidRPr="00043CC5">
        <w:rPr>
          <w:rFonts w:ascii="Times New Roman" w:hAnsi="Times New Roman" w:cs="Times New Roman"/>
        </w:rPr>
        <w:t xml:space="preserve">СРО АС «ГПАО»                                              </w:t>
      </w:r>
      <w:r w:rsidRPr="00043CC5">
        <w:rPr>
          <w:rFonts w:ascii="Times New Roman" w:hAnsi="Times New Roman" w:cs="Times New Roman"/>
        </w:rPr>
        <w:tab/>
      </w:r>
      <w:r w:rsidRPr="00043CC5">
        <w:rPr>
          <w:rFonts w:ascii="Times New Roman" w:hAnsi="Times New Roman" w:cs="Times New Roman"/>
        </w:rPr>
        <w:tab/>
        <w:t xml:space="preserve">_________________________   </w:t>
      </w:r>
      <w:r w:rsidRPr="00043CC5">
        <w:rPr>
          <w:rFonts w:ascii="Times New Roman" w:hAnsi="Times New Roman" w:cs="Times New Roman"/>
        </w:rPr>
        <w:tab/>
      </w:r>
      <w:r w:rsidRPr="00043CC5">
        <w:rPr>
          <w:rFonts w:ascii="Times New Roman" w:hAnsi="Times New Roman" w:cs="Times New Roman"/>
        </w:rPr>
        <w:tab/>
      </w:r>
    </w:p>
    <w:p w:rsidR="00043CC5" w:rsidRPr="00043CC5" w:rsidRDefault="00043CC5" w:rsidP="00043CC5">
      <w:pPr>
        <w:tabs>
          <w:tab w:val="left" w:pos="1418"/>
          <w:tab w:val="left" w:pos="4986"/>
        </w:tabs>
        <w:rPr>
          <w:rFonts w:ascii="Times New Roman" w:hAnsi="Times New Roman" w:cs="Times New Roman"/>
        </w:rPr>
      </w:pPr>
      <w:r w:rsidRPr="00043CC5">
        <w:rPr>
          <w:rFonts w:ascii="Times New Roman" w:hAnsi="Times New Roman" w:cs="Times New Roman"/>
        </w:rPr>
        <w:t xml:space="preserve">                                                                                         м.п.</w:t>
      </w:r>
    </w:p>
    <w:p w:rsidR="00043CC5" w:rsidRPr="00043CC5" w:rsidRDefault="00043CC5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F51BE3" w:rsidRDefault="00F51BE3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F51BE3" w:rsidRDefault="00F51BE3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F51BE3" w:rsidRDefault="00F51BE3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F51BE3" w:rsidRDefault="00F51BE3" w:rsidP="007F37B7">
      <w:pPr>
        <w:pStyle w:val="a6"/>
        <w:shd w:val="clear" w:color="auto" w:fill="auto"/>
        <w:tabs>
          <w:tab w:val="left" w:pos="1337"/>
        </w:tabs>
        <w:spacing w:before="0" w:after="370" w:line="317" w:lineRule="exact"/>
        <w:ind w:left="57" w:right="20"/>
        <w:jc w:val="both"/>
      </w:pPr>
    </w:p>
    <w:p w:rsidR="006B593A" w:rsidRDefault="006B593A">
      <w:pPr>
        <w:rPr>
          <w:color w:val="auto"/>
          <w:sz w:val="2"/>
          <w:szCs w:val="2"/>
        </w:rPr>
      </w:pPr>
    </w:p>
    <w:p w:rsidR="006B593A" w:rsidRDefault="006B593A">
      <w:pPr>
        <w:rPr>
          <w:color w:val="auto"/>
          <w:sz w:val="2"/>
          <w:szCs w:val="2"/>
        </w:rPr>
      </w:pPr>
    </w:p>
    <w:p w:rsidR="00FA2BB6" w:rsidRDefault="00FA2BB6">
      <w:pPr>
        <w:rPr>
          <w:color w:val="auto"/>
          <w:sz w:val="2"/>
          <w:szCs w:val="2"/>
        </w:rPr>
      </w:pPr>
    </w:p>
    <w:p w:rsidR="00FA2BB6" w:rsidRDefault="00FA2BB6">
      <w:pPr>
        <w:rPr>
          <w:color w:val="auto"/>
          <w:sz w:val="2"/>
          <w:szCs w:val="2"/>
        </w:rPr>
      </w:pPr>
    </w:p>
    <w:p w:rsidR="00FA2BB6" w:rsidRDefault="00FA2BB6">
      <w:pPr>
        <w:rPr>
          <w:color w:val="auto"/>
          <w:sz w:val="2"/>
          <w:szCs w:val="2"/>
        </w:rPr>
      </w:pPr>
    </w:p>
    <w:p w:rsidR="00FA2BB6" w:rsidRDefault="00FA2BB6">
      <w:pPr>
        <w:rPr>
          <w:color w:val="auto"/>
          <w:sz w:val="2"/>
          <w:szCs w:val="2"/>
        </w:rPr>
      </w:pPr>
    </w:p>
    <w:p w:rsidR="00FA2BB6" w:rsidRDefault="00FA2BB6">
      <w:pPr>
        <w:rPr>
          <w:color w:val="auto"/>
          <w:sz w:val="2"/>
          <w:szCs w:val="2"/>
        </w:rPr>
      </w:pPr>
    </w:p>
    <w:p w:rsidR="00FA2BB6" w:rsidRDefault="00FA2BB6">
      <w:pPr>
        <w:rPr>
          <w:color w:val="auto"/>
          <w:sz w:val="2"/>
          <w:szCs w:val="2"/>
        </w:rPr>
      </w:pPr>
    </w:p>
    <w:sectPr w:rsidR="00FA2BB6" w:rsidSect="00DA7FAA">
      <w:footerReference w:type="default" r:id="rId7"/>
      <w:type w:val="continuous"/>
      <w:pgSz w:w="11909" w:h="16838"/>
      <w:pgMar w:top="904" w:right="567" w:bottom="90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49" w:rsidRDefault="009A4D49">
      <w:r>
        <w:separator/>
      </w:r>
    </w:p>
  </w:endnote>
  <w:endnote w:type="continuationSeparator" w:id="0">
    <w:p w:rsidR="009A4D49" w:rsidRDefault="009A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CD" w:rsidRDefault="000C5AC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B6BF5">
      <w:rPr>
        <w:noProof/>
      </w:rPr>
      <w:t>27</w:t>
    </w:r>
    <w:r>
      <w:fldChar w:fldCharType="end"/>
    </w:r>
  </w:p>
  <w:p w:rsidR="000C5ACD" w:rsidRDefault="000C5ACD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49" w:rsidRDefault="009A4D49">
      <w:r>
        <w:separator/>
      </w:r>
    </w:p>
  </w:footnote>
  <w:footnote w:type="continuationSeparator" w:id="0">
    <w:p w:rsidR="009A4D49" w:rsidRDefault="009A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0000007"/>
    <w:multiLevelType w:val="multilevel"/>
    <w:tmpl w:val="00000006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0F"/>
    <w:multiLevelType w:val="multilevel"/>
    <w:tmpl w:val="BB8C9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2015"/>
      <w:numFmt w:val="decimal"/>
      <w:lvlText w:val="1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5"/>
      <w:numFmt w:val="decimal"/>
      <w:lvlText w:val="1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1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5"/>
      <w:numFmt w:val="decimal"/>
      <w:lvlText w:val="1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5"/>
      <w:numFmt w:val="decimal"/>
      <w:lvlText w:val="1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5"/>
      <w:numFmt w:val="decimal"/>
      <w:lvlText w:val="1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5"/>
      <w:numFmt w:val="decimal"/>
      <w:lvlText w:val="1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5"/>
      <w:numFmt w:val="decimal"/>
      <w:lvlText w:val="1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5"/>
      <w:numFmt w:val="decimal"/>
      <w:lvlText w:val="1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6"/>
      <w:numFmt w:val="decimal"/>
      <w:lvlText w:val="03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172F2DB8"/>
    <w:multiLevelType w:val="multilevel"/>
    <w:tmpl w:val="7270A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76636"/>
    <w:multiLevelType w:val="hybridMultilevel"/>
    <w:tmpl w:val="9CE6C42A"/>
    <w:lvl w:ilvl="0" w:tplc="82E85C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47A71D43"/>
    <w:multiLevelType w:val="multilevel"/>
    <w:tmpl w:val="7924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D37EC"/>
    <w:multiLevelType w:val="multilevel"/>
    <w:tmpl w:val="3DF8ACA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2"/>
      <w:lvlText w:val="5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9655E95"/>
    <w:multiLevelType w:val="multilevel"/>
    <w:tmpl w:val="98AEE3F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1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99"/>
    <w:rsid w:val="00002AE8"/>
    <w:rsid w:val="00006FD2"/>
    <w:rsid w:val="000240C4"/>
    <w:rsid w:val="00025F11"/>
    <w:rsid w:val="0002613B"/>
    <w:rsid w:val="00043CC5"/>
    <w:rsid w:val="0004523E"/>
    <w:rsid w:val="000609C3"/>
    <w:rsid w:val="000B02C9"/>
    <w:rsid w:val="000C5ACD"/>
    <w:rsid w:val="000E21EA"/>
    <w:rsid w:val="000F7333"/>
    <w:rsid w:val="001440F0"/>
    <w:rsid w:val="00154202"/>
    <w:rsid w:val="001752DA"/>
    <w:rsid w:val="0019537C"/>
    <w:rsid w:val="001B5984"/>
    <w:rsid w:val="001D3367"/>
    <w:rsid w:val="001E3C4B"/>
    <w:rsid w:val="00200B55"/>
    <w:rsid w:val="00222F49"/>
    <w:rsid w:val="0022556E"/>
    <w:rsid w:val="002304DC"/>
    <w:rsid w:val="002404D0"/>
    <w:rsid w:val="002416FA"/>
    <w:rsid w:val="002726EE"/>
    <w:rsid w:val="00276B3A"/>
    <w:rsid w:val="002847D1"/>
    <w:rsid w:val="00284CAD"/>
    <w:rsid w:val="00292FF9"/>
    <w:rsid w:val="002B13AA"/>
    <w:rsid w:val="002D135F"/>
    <w:rsid w:val="002D448E"/>
    <w:rsid w:val="002E0741"/>
    <w:rsid w:val="002E2A41"/>
    <w:rsid w:val="0030692F"/>
    <w:rsid w:val="00312280"/>
    <w:rsid w:val="003211AE"/>
    <w:rsid w:val="00323200"/>
    <w:rsid w:val="00325CC9"/>
    <w:rsid w:val="00336566"/>
    <w:rsid w:val="00341481"/>
    <w:rsid w:val="00365A34"/>
    <w:rsid w:val="00390B23"/>
    <w:rsid w:val="003955DA"/>
    <w:rsid w:val="003A07EF"/>
    <w:rsid w:val="003B2A5A"/>
    <w:rsid w:val="003B4140"/>
    <w:rsid w:val="003C1EF8"/>
    <w:rsid w:val="00403E83"/>
    <w:rsid w:val="004162F4"/>
    <w:rsid w:val="00421B55"/>
    <w:rsid w:val="0042758E"/>
    <w:rsid w:val="00430DB3"/>
    <w:rsid w:val="00433FC5"/>
    <w:rsid w:val="0043681B"/>
    <w:rsid w:val="004548EC"/>
    <w:rsid w:val="00492783"/>
    <w:rsid w:val="004A58BC"/>
    <w:rsid w:val="004A59AE"/>
    <w:rsid w:val="004E072D"/>
    <w:rsid w:val="004E0A2F"/>
    <w:rsid w:val="004E3548"/>
    <w:rsid w:val="00503140"/>
    <w:rsid w:val="00547142"/>
    <w:rsid w:val="00553075"/>
    <w:rsid w:val="005717C2"/>
    <w:rsid w:val="005A1D49"/>
    <w:rsid w:val="005A4D6B"/>
    <w:rsid w:val="005B27DE"/>
    <w:rsid w:val="005D300E"/>
    <w:rsid w:val="005E15BA"/>
    <w:rsid w:val="005E5476"/>
    <w:rsid w:val="005E6D7F"/>
    <w:rsid w:val="00603AD4"/>
    <w:rsid w:val="00606055"/>
    <w:rsid w:val="006253E2"/>
    <w:rsid w:val="0065441C"/>
    <w:rsid w:val="006717BF"/>
    <w:rsid w:val="00675FF5"/>
    <w:rsid w:val="006825E8"/>
    <w:rsid w:val="00683420"/>
    <w:rsid w:val="006B593A"/>
    <w:rsid w:val="006E6B0E"/>
    <w:rsid w:val="006E6D58"/>
    <w:rsid w:val="00720D79"/>
    <w:rsid w:val="007321E4"/>
    <w:rsid w:val="00745DBD"/>
    <w:rsid w:val="00753921"/>
    <w:rsid w:val="007551A0"/>
    <w:rsid w:val="00764222"/>
    <w:rsid w:val="00770E2A"/>
    <w:rsid w:val="00777582"/>
    <w:rsid w:val="00781E73"/>
    <w:rsid w:val="007948DC"/>
    <w:rsid w:val="007A0C69"/>
    <w:rsid w:val="007B1649"/>
    <w:rsid w:val="007C386E"/>
    <w:rsid w:val="007D1FD6"/>
    <w:rsid w:val="007E5B15"/>
    <w:rsid w:val="007E7095"/>
    <w:rsid w:val="007F0ED2"/>
    <w:rsid w:val="007F37B7"/>
    <w:rsid w:val="00813824"/>
    <w:rsid w:val="00825549"/>
    <w:rsid w:val="00826274"/>
    <w:rsid w:val="0083774E"/>
    <w:rsid w:val="0084250E"/>
    <w:rsid w:val="008477A4"/>
    <w:rsid w:val="00860120"/>
    <w:rsid w:val="008A68DE"/>
    <w:rsid w:val="008B255E"/>
    <w:rsid w:val="009027CB"/>
    <w:rsid w:val="009060A9"/>
    <w:rsid w:val="00913788"/>
    <w:rsid w:val="0091485C"/>
    <w:rsid w:val="00916A79"/>
    <w:rsid w:val="00922A46"/>
    <w:rsid w:val="00932197"/>
    <w:rsid w:val="00945116"/>
    <w:rsid w:val="00952F48"/>
    <w:rsid w:val="00977706"/>
    <w:rsid w:val="00980148"/>
    <w:rsid w:val="00985625"/>
    <w:rsid w:val="009929BA"/>
    <w:rsid w:val="00997BA0"/>
    <w:rsid w:val="009A4D49"/>
    <w:rsid w:val="009B01FB"/>
    <w:rsid w:val="009B32B5"/>
    <w:rsid w:val="009B6A11"/>
    <w:rsid w:val="009C05F5"/>
    <w:rsid w:val="009F718B"/>
    <w:rsid w:val="00A01731"/>
    <w:rsid w:val="00A1651A"/>
    <w:rsid w:val="00A34124"/>
    <w:rsid w:val="00A66E63"/>
    <w:rsid w:val="00A73084"/>
    <w:rsid w:val="00A8558E"/>
    <w:rsid w:val="00A972E7"/>
    <w:rsid w:val="00AA0554"/>
    <w:rsid w:val="00AA48BF"/>
    <w:rsid w:val="00AB11E7"/>
    <w:rsid w:val="00AC6058"/>
    <w:rsid w:val="00AD0CA3"/>
    <w:rsid w:val="00AF0831"/>
    <w:rsid w:val="00B00745"/>
    <w:rsid w:val="00B0326F"/>
    <w:rsid w:val="00B13D76"/>
    <w:rsid w:val="00B21A02"/>
    <w:rsid w:val="00B2416E"/>
    <w:rsid w:val="00B30A0D"/>
    <w:rsid w:val="00B322AE"/>
    <w:rsid w:val="00B45946"/>
    <w:rsid w:val="00B53D66"/>
    <w:rsid w:val="00B66CF4"/>
    <w:rsid w:val="00B77C08"/>
    <w:rsid w:val="00B90240"/>
    <w:rsid w:val="00B979D8"/>
    <w:rsid w:val="00BC0362"/>
    <w:rsid w:val="00BE27E6"/>
    <w:rsid w:val="00BE2D51"/>
    <w:rsid w:val="00BF0FBF"/>
    <w:rsid w:val="00C07FCF"/>
    <w:rsid w:val="00C43937"/>
    <w:rsid w:val="00C5542F"/>
    <w:rsid w:val="00C6345F"/>
    <w:rsid w:val="00C75055"/>
    <w:rsid w:val="00C84C0A"/>
    <w:rsid w:val="00CB6BF5"/>
    <w:rsid w:val="00CB7F97"/>
    <w:rsid w:val="00CC4EEA"/>
    <w:rsid w:val="00CC561A"/>
    <w:rsid w:val="00D165AA"/>
    <w:rsid w:val="00D2492E"/>
    <w:rsid w:val="00D2586A"/>
    <w:rsid w:val="00D278BD"/>
    <w:rsid w:val="00D36B69"/>
    <w:rsid w:val="00D4349E"/>
    <w:rsid w:val="00D468A3"/>
    <w:rsid w:val="00D53348"/>
    <w:rsid w:val="00D54180"/>
    <w:rsid w:val="00D773F6"/>
    <w:rsid w:val="00D83600"/>
    <w:rsid w:val="00D84D9E"/>
    <w:rsid w:val="00D91FB8"/>
    <w:rsid w:val="00DA7FAA"/>
    <w:rsid w:val="00DC0F4A"/>
    <w:rsid w:val="00DC7577"/>
    <w:rsid w:val="00E059AA"/>
    <w:rsid w:val="00E31E59"/>
    <w:rsid w:val="00E3655E"/>
    <w:rsid w:val="00E60ACF"/>
    <w:rsid w:val="00E6355A"/>
    <w:rsid w:val="00E66DD7"/>
    <w:rsid w:val="00E83BBD"/>
    <w:rsid w:val="00E90363"/>
    <w:rsid w:val="00EB107C"/>
    <w:rsid w:val="00EC2E17"/>
    <w:rsid w:val="00ED195D"/>
    <w:rsid w:val="00ED39A4"/>
    <w:rsid w:val="00EF75F3"/>
    <w:rsid w:val="00F249D2"/>
    <w:rsid w:val="00F350FF"/>
    <w:rsid w:val="00F44136"/>
    <w:rsid w:val="00F464EB"/>
    <w:rsid w:val="00F51988"/>
    <w:rsid w:val="00F51BE3"/>
    <w:rsid w:val="00F60199"/>
    <w:rsid w:val="00F64FB0"/>
    <w:rsid w:val="00F703D8"/>
    <w:rsid w:val="00F86F6A"/>
    <w:rsid w:val="00F95B06"/>
    <w:rsid w:val="00F97EE4"/>
    <w:rsid w:val="00FA2BB6"/>
    <w:rsid w:val="00FB06CB"/>
    <w:rsid w:val="00FB0832"/>
    <w:rsid w:val="00FC3CA3"/>
    <w:rsid w:val="00FC6BF4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4F5B96-9B70-4356-A189-FA59BBA4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 w:qFormat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 w:qFormat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3600"/>
    <w:pPr>
      <w:keepNext/>
      <w:widowControl/>
      <w:numPr>
        <w:numId w:val="16"/>
      </w:numPr>
      <w:spacing w:before="240" w:after="60"/>
      <w:outlineLvl w:val="0"/>
    </w:pPr>
    <w:rPr>
      <w:rFonts w:ascii="Arial" w:hAnsi="Arial" w:cs="Arial"/>
      <w:b/>
      <w:bCs/>
      <w:color w:val="auto"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83600"/>
    <w:pPr>
      <w:keepNext/>
      <w:widowControl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83600"/>
    <w:pPr>
      <w:keepNext/>
      <w:widowControl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D83600"/>
    <w:pPr>
      <w:keepNext/>
      <w:widowControl/>
      <w:numPr>
        <w:ilvl w:val="3"/>
        <w:numId w:val="16"/>
      </w:numPr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83600"/>
    <w:pPr>
      <w:widowControl/>
      <w:numPr>
        <w:ilvl w:val="4"/>
        <w:numId w:val="1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D83600"/>
    <w:pPr>
      <w:widowControl/>
      <w:numPr>
        <w:ilvl w:val="5"/>
        <w:numId w:val="16"/>
      </w:numPr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D83600"/>
    <w:pPr>
      <w:widowControl/>
      <w:numPr>
        <w:ilvl w:val="6"/>
        <w:numId w:val="16"/>
      </w:numPr>
      <w:spacing w:before="240" w:after="60"/>
      <w:outlineLvl w:val="6"/>
    </w:pPr>
    <w:rPr>
      <w:rFonts w:ascii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locked/>
    <w:rsid w:val="00D83600"/>
    <w:pPr>
      <w:widowControl/>
      <w:numPr>
        <w:ilvl w:val="7"/>
        <w:numId w:val="16"/>
      </w:numPr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locked/>
    <w:rsid w:val="00D83600"/>
    <w:pPr>
      <w:widowControl/>
      <w:numPr>
        <w:ilvl w:val="8"/>
        <w:numId w:val="16"/>
      </w:num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qFormat/>
    <w:locked/>
    <w:rPr>
      <w:rFonts w:ascii="Times New Roman" w:hAnsi="Times New Roman"/>
      <w:b/>
      <w:sz w:val="19"/>
      <w:u w:val="none"/>
    </w:rPr>
  </w:style>
  <w:style w:type="character" w:customStyle="1" w:styleId="a4">
    <w:name w:val="Колонтитул_"/>
    <w:link w:val="11"/>
    <w:uiPriority w:val="99"/>
    <w:locked/>
    <w:rPr>
      <w:rFonts w:ascii="Times New Roman" w:hAnsi="Times New Roman"/>
      <w:noProof/>
      <w:sz w:val="22"/>
      <w:u w:val="none"/>
    </w:rPr>
  </w:style>
  <w:style w:type="character" w:customStyle="1" w:styleId="a5">
    <w:name w:val="Колонтитул"/>
    <w:uiPriority w:val="99"/>
  </w:style>
  <w:style w:type="character" w:customStyle="1" w:styleId="31">
    <w:name w:val="Основной текст (3)_"/>
    <w:link w:val="32"/>
    <w:uiPriority w:val="99"/>
    <w:locked/>
    <w:rPr>
      <w:rFonts w:ascii="Times New Roman" w:hAnsi="Times New Roman"/>
      <w:b/>
      <w:sz w:val="18"/>
      <w:u w:val="none"/>
    </w:rPr>
  </w:style>
  <w:style w:type="character" w:customStyle="1" w:styleId="41">
    <w:name w:val="Основной текст (4)_"/>
    <w:link w:val="42"/>
    <w:uiPriority w:val="99"/>
    <w:locked/>
    <w:rPr>
      <w:rFonts w:ascii="Times New Roman" w:hAnsi="Times New Roman"/>
      <w:b/>
      <w:sz w:val="15"/>
      <w:u w:val="none"/>
    </w:rPr>
  </w:style>
  <w:style w:type="character" w:customStyle="1" w:styleId="51">
    <w:name w:val="Основной текст (5)_"/>
    <w:link w:val="52"/>
    <w:qFormat/>
    <w:locked/>
    <w:rPr>
      <w:rFonts w:ascii="Times New Roman" w:hAnsi="Times New Roman"/>
      <w:sz w:val="15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z w:val="40"/>
      <w:u w:val="none"/>
    </w:rPr>
  </w:style>
  <w:style w:type="character" w:customStyle="1" w:styleId="23">
    <w:name w:val="Заголовок №2_"/>
    <w:link w:val="24"/>
    <w:uiPriority w:val="99"/>
    <w:locked/>
    <w:rPr>
      <w:rFonts w:ascii="Times New Roman" w:hAnsi="Times New Roman"/>
      <w:b/>
      <w:sz w:val="31"/>
      <w:u w:val="none"/>
    </w:rPr>
  </w:style>
  <w:style w:type="character" w:customStyle="1" w:styleId="33">
    <w:name w:val="Заголовок №3_"/>
    <w:link w:val="34"/>
    <w:uiPriority w:val="99"/>
    <w:locked/>
    <w:rPr>
      <w:rFonts w:ascii="Times New Roman" w:hAnsi="Times New Roman"/>
      <w:b/>
      <w:sz w:val="31"/>
      <w:u w:val="none"/>
    </w:rPr>
  </w:style>
  <w:style w:type="character" w:customStyle="1" w:styleId="14">
    <w:name w:val="Основной текст Знак1"/>
    <w:link w:val="a6"/>
    <w:uiPriority w:val="99"/>
    <w:locked/>
    <w:rPr>
      <w:rFonts w:ascii="Times New Roman" w:hAnsi="Times New Roman"/>
      <w:sz w:val="23"/>
      <w:u w:val="none"/>
    </w:rPr>
  </w:style>
  <w:style w:type="character" w:customStyle="1" w:styleId="43">
    <w:name w:val="Заголовок №4_"/>
    <w:link w:val="44"/>
    <w:uiPriority w:val="99"/>
    <w:locked/>
    <w:rPr>
      <w:rFonts w:ascii="Times New Roman" w:hAnsi="Times New Roman"/>
      <w:b/>
      <w:sz w:val="23"/>
      <w:u w:val="none"/>
    </w:rPr>
  </w:style>
  <w:style w:type="paragraph" w:styleId="a6">
    <w:name w:val="Body Text"/>
    <w:basedOn w:val="a"/>
    <w:link w:val="14"/>
    <w:pPr>
      <w:shd w:val="clear" w:color="auto" w:fill="FFFFFF"/>
      <w:spacing w:before="3000" w:line="312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30">
    <w:name w:val="Основной текст Знак13"/>
    <w:uiPriority w:val="99"/>
    <w:semiHidden/>
    <w:rPr>
      <w:color w:val="000000"/>
    </w:rPr>
  </w:style>
  <w:style w:type="character" w:customStyle="1" w:styleId="120">
    <w:name w:val="Основной текст Знак12"/>
    <w:uiPriority w:val="99"/>
    <w:semiHidden/>
    <w:rPr>
      <w:color w:val="000000"/>
    </w:rPr>
  </w:style>
  <w:style w:type="character" w:customStyle="1" w:styleId="110">
    <w:name w:val="Основной текст Знак11"/>
    <w:uiPriority w:val="99"/>
    <w:semiHidden/>
    <w:rPr>
      <w:color w:val="000000"/>
    </w:rPr>
  </w:style>
  <w:style w:type="character" w:customStyle="1" w:styleId="100">
    <w:name w:val="Основной текст Знак10"/>
    <w:uiPriority w:val="99"/>
    <w:semiHidden/>
    <w:rPr>
      <w:color w:val="000000"/>
    </w:rPr>
  </w:style>
  <w:style w:type="character" w:customStyle="1" w:styleId="91">
    <w:name w:val="Основной текст Знак9"/>
    <w:uiPriority w:val="99"/>
    <w:semiHidden/>
    <w:rPr>
      <w:color w:val="000000"/>
    </w:rPr>
  </w:style>
  <w:style w:type="character" w:customStyle="1" w:styleId="81">
    <w:name w:val="Основной текст Знак8"/>
    <w:uiPriority w:val="99"/>
    <w:semiHidden/>
    <w:rPr>
      <w:color w:val="000000"/>
    </w:rPr>
  </w:style>
  <w:style w:type="character" w:customStyle="1" w:styleId="71">
    <w:name w:val="Основной текст Знак7"/>
    <w:uiPriority w:val="99"/>
    <w:semiHidden/>
    <w:rPr>
      <w:color w:val="000000"/>
    </w:rPr>
  </w:style>
  <w:style w:type="character" w:customStyle="1" w:styleId="61">
    <w:name w:val="Основной текст Знак6"/>
    <w:uiPriority w:val="99"/>
    <w:semiHidden/>
    <w:rPr>
      <w:color w:val="000000"/>
    </w:rPr>
  </w:style>
  <w:style w:type="character" w:customStyle="1" w:styleId="53">
    <w:name w:val="Основной текст Знак5"/>
    <w:uiPriority w:val="99"/>
    <w:semiHidden/>
    <w:rPr>
      <w:color w:val="000000"/>
    </w:rPr>
  </w:style>
  <w:style w:type="character" w:customStyle="1" w:styleId="45">
    <w:name w:val="Основной текст Знак4"/>
    <w:uiPriority w:val="99"/>
    <w:semiHidden/>
    <w:rPr>
      <w:color w:val="000000"/>
    </w:rPr>
  </w:style>
  <w:style w:type="character" w:customStyle="1" w:styleId="35">
    <w:name w:val="Основной текст Знак3"/>
    <w:uiPriority w:val="99"/>
    <w:semiHidden/>
    <w:rPr>
      <w:color w:val="000000"/>
    </w:rPr>
  </w:style>
  <w:style w:type="character" w:customStyle="1" w:styleId="25">
    <w:name w:val="Основной текст Знак2"/>
    <w:uiPriority w:val="99"/>
    <w:semiHidden/>
    <w:rPr>
      <w:color w:val="000000"/>
    </w:rPr>
  </w:style>
  <w:style w:type="character" w:customStyle="1" w:styleId="62">
    <w:name w:val="Основной текст (6)_"/>
    <w:link w:val="63"/>
    <w:uiPriority w:val="99"/>
    <w:locked/>
    <w:rPr>
      <w:rFonts w:ascii="Times New Roman" w:hAnsi="Times New Roman"/>
      <w:i/>
      <w:sz w:val="23"/>
      <w:u w:val="none"/>
    </w:rPr>
  </w:style>
  <w:style w:type="character" w:customStyle="1" w:styleId="612pt">
    <w:name w:val="Основной текст (6) + 12 pt"/>
    <w:aliases w:val="Не курсив"/>
    <w:uiPriority w:val="99"/>
    <w:rPr>
      <w:rFonts w:ascii="Times New Roman" w:hAnsi="Times New Roman"/>
      <w:sz w:val="24"/>
      <w:u w:val="none"/>
    </w:rPr>
  </w:style>
  <w:style w:type="character" w:customStyle="1" w:styleId="6Exact">
    <w:name w:val="Основной текст (6) Exact"/>
    <w:uiPriority w:val="99"/>
    <w:rPr>
      <w:rFonts w:ascii="Times New Roman" w:hAnsi="Times New Roman"/>
      <w:i/>
      <w:spacing w:val="-2"/>
      <w:sz w:val="22"/>
      <w:u w:val="none"/>
    </w:rPr>
  </w:style>
  <w:style w:type="character" w:customStyle="1" w:styleId="a8">
    <w:name w:val="Основной текст + Полужирный"/>
    <w:uiPriority w:val="99"/>
    <w:rPr>
      <w:rFonts w:ascii="Times New Roman" w:hAnsi="Times New Roman"/>
      <w:b/>
      <w:sz w:val="23"/>
      <w:u w:val="none"/>
    </w:rPr>
  </w:style>
  <w:style w:type="character" w:customStyle="1" w:styleId="64">
    <w:name w:val="Основной текст (6) + Полужирный"/>
    <w:uiPriority w:val="99"/>
    <w:rPr>
      <w:rFonts w:ascii="Times New Roman" w:hAnsi="Times New Roman"/>
      <w:b/>
      <w:i/>
      <w:sz w:val="23"/>
      <w:u w:val="none"/>
    </w:rPr>
  </w:style>
  <w:style w:type="character" w:customStyle="1" w:styleId="72">
    <w:name w:val="Основной текст (7)_"/>
    <w:link w:val="73"/>
    <w:uiPriority w:val="99"/>
    <w:locked/>
    <w:rPr>
      <w:rFonts w:ascii="Times New Roman" w:hAnsi="Times New Roman"/>
      <w:b/>
      <w:sz w:val="23"/>
      <w:u w:val="none"/>
    </w:rPr>
  </w:style>
  <w:style w:type="paragraph" w:customStyle="1" w:styleId="22">
    <w:name w:val="Основной текст (2)"/>
    <w:basedOn w:val="a"/>
    <w:link w:val="21"/>
    <w:qFormat/>
    <w:pPr>
      <w:shd w:val="clear" w:color="auto" w:fill="FFFFFF"/>
      <w:spacing w:line="226" w:lineRule="exact"/>
      <w:jc w:val="righ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26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240" w:line="182" w:lineRule="exact"/>
      <w:jc w:val="righ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52">
    <w:name w:val="Основной текст (5)"/>
    <w:basedOn w:val="a"/>
    <w:link w:val="51"/>
    <w:qFormat/>
    <w:pPr>
      <w:shd w:val="clear" w:color="auto" w:fill="FFFFFF"/>
      <w:spacing w:after="2700" w:line="182" w:lineRule="exact"/>
      <w:jc w:val="righ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270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780" w:after="360" w:line="42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360" w:after="30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44">
    <w:name w:val="Заголовок №4"/>
    <w:basedOn w:val="a"/>
    <w:link w:val="43"/>
    <w:uiPriority w:val="99"/>
    <w:pPr>
      <w:shd w:val="clear" w:color="auto" w:fill="FFFFFF"/>
      <w:spacing w:before="300" w:after="420" w:line="240" w:lineRule="atLeast"/>
      <w:ind w:hanging="1000"/>
      <w:jc w:val="both"/>
      <w:outlineLvl w:val="3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63">
    <w:name w:val="Основной текст (6)"/>
    <w:basedOn w:val="a"/>
    <w:link w:val="62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73">
    <w:name w:val="Основной текст (7)"/>
    <w:basedOn w:val="a"/>
    <w:link w:val="72"/>
    <w:uiPriority w:val="99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9">
    <w:name w:val="Balloon Text"/>
    <w:basedOn w:val="a"/>
    <w:link w:val="aa"/>
    <w:uiPriority w:val="99"/>
    <w:semiHidden/>
    <w:qFormat/>
    <w:rsid w:val="006834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qFormat/>
    <w:locked/>
    <w:rsid w:val="00683420"/>
    <w:rPr>
      <w:rFonts w:ascii="Segoe UI" w:hAnsi="Segoe UI" w:cs="Times New Roman"/>
      <w:color w:val="000000"/>
      <w:sz w:val="18"/>
    </w:rPr>
  </w:style>
  <w:style w:type="paragraph" w:styleId="ab">
    <w:name w:val="header"/>
    <w:basedOn w:val="a"/>
    <w:link w:val="ac"/>
    <w:uiPriority w:val="99"/>
    <w:rsid w:val="00292F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qFormat/>
    <w:locked/>
    <w:rsid w:val="00292FF9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292F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qFormat/>
    <w:locked/>
    <w:rsid w:val="00292FF9"/>
    <w:rPr>
      <w:rFonts w:cs="Times New Roman"/>
      <w:color w:val="000000"/>
    </w:rPr>
  </w:style>
  <w:style w:type="paragraph" w:styleId="af">
    <w:name w:val="List Paragraph"/>
    <w:basedOn w:val="a"/>
    <w:uiPriority w:val="34"/>
    <w:qFormat/>
    <w:rsid w:val="00FA2BB6"/>
    <w:pPr>
      <w:widowControl/>
      <w:suppressAutoHyphens/>
      <w:ind w:left="708"/>
    </w:pPr>
    <w:rPr>
      <w:rFonts w:ascii="Times New Roman" w:hAnsi="Times New Roman" w:cs="Times New Roman"/>
      <w:color w:val="auto"/>
      <w:lang w:eastAsia="zh-CN"/>
    </w:rPr>
  </w:style>
  <w:style w:type="paragraph" w:customStyle="1" w:styleId="Web">
    <w:name w:val="Обычный (Web)"/>
    <w:basedOn w:val="a"/>
    <w:rsid w:val="00FA2BB6"/>
    <w:pPr>
      <w:widowControl/>
      <w:suppressAutoHyphens/>
      <w:spacing w:before="280" w:after="280"/>
    </w:pPr>
    <w:rPr>
      <w:rFonts w:ascii="Times New Roman" w:hAnsi="Times New Roman" w:cs="Times New Roman"/>
      <w:color w:val="auto"/>
      <w:lang w:eastAsia="zh-CN"/>
    </w:rPr>
  </w:style>
  <w:style w:type="character" w:customStyle="1" w:styleId="10">
    <w:name w:val="Заголовок 1 Знак"/>
    <w:basedOn w:val="a0"/>
    <w:link w:val="1"/>
    <w:qFormat/>
    <w:rsid w:val="00D83600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D8360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D836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D83600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D8360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qFormat/>
    <w:rsid w:val="00D83600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qFormat/>
    <w:rsid w:val="00D83600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D83600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qFormat/>
    <w:rsid w:val="00D83600"/>
    <w:rPr>
      <w:rFonts w:ascii="Arial" w:hAnsi="Arial" w:cs="Arial"/>
    </w:rPr>
  </w:style>
  <w:style w:type="character" w:styleId="af0">
    <w:name w:val="Strong"/>
    <w:qFormat/>
    <w:locked/>
    <w:rsid w:val="00D83600"/>
    <w:rPr>
      <w:b/>
      <w:bCs/>
    </w:rPr>
  </w:style>
  <w:style w:type="character" w:styleId="af1">
    <w:name w:val="Emphasis"/>
    <w:qFormat/>
    <w:locked/>
    <w:rsid w:val="00D83600"/>
    <w:rPr>
      <w:i/>
      <w:iCs/>
    </w:rPr>
  </w:style>
  <w:style w:type="character" w:customStyle="1" w:styleId="apple-converted-space">
    <w:name w:val="apple-converted-space"/>
    <w:qFormat/>
    <w:rsid w:val="00D83600"/>
  </w:style>
  <w:style w:type="character" w:customStyle="1" w:styleId="26">
    <w:name w:val="Основной текст (2) + Курсив"/>
    <w:qFormat/>
    <w:rsid w:val="00D83600"/>
  </w:style>
  <w:style w:type="character" w:customStyle="1" w:styleId="54">
    <w:name w:val="Основной текст (5) + Не курсив"/>
    <w:qFormat/>
    <w:rsid w:val="00D83600"/>
  </w:style>
  <w:style w:type="character" w:customStyle="1" w:styleId="af2">
    <w:name w:val="Текст сноски Знак"/>
    <w:semiHidden/>
    <w:qFormat/>
    <w:rsid w:val="00D83600"/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3">
    <w:name w:val="Привязка сноски"/>
    <w:rsid w:val="00D83600"/>
    <w:rPr>
      <w:vertAlign w:val="superscript"/>
    </w:rPr>
  </w:style>
  <w:style w:type="character" w:customStyle="1" w:styleId="FootnoteCharacters">
    <w:name w:val="Footnote Characters"/>
    <w:semiHidden/>
    <w:qFormat/>
    <w:rsid w:val="00D83600"/>
    <w:rPr>
      <w:vertAlign w:val="superscript"/>
    </w:rPr>
  </w:style>
  <w:style w:type="character" w:customStyle="1" w:styleId="blk">
    <w:name w:val="blk"/>
    <w:qFormat/>
    <w:rsid w:val="00D83600"/>
  </w:style>
  <w:style w:type="character" w:customStyle="1" w:styleId="1a">
    <w:name w:val="Основной шрифт абзаца1"/>
    <w:qFormat/>
    <w:rsid w:val="00D83600"/>
  </w:style>
  <w:style w:type="character" w:styleId="af4">
    <w:name w:val="page number"/>
    <w:qFormat/>
    <w:locked/>
    <w:rsid w:val="00D83600"/>
  </w:style>
  <w:style w:type="character" w:customStyle="1" w:styleId="af5">
    <w:name w:val="Основной текст_"/>
    <w:qFormat/>
    <w:rsid w:val="00D83600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1b">
    <w:name w:val="Основной текст1"/>
    <w:qFormat/>
    <w:rsid w:val="00D83600"/>
  </w:style>
  <w:style w:type="character" w:customStyle="1" w:styleId="highlight">
    <w:name w:val="highlight"/>
    <w:qFormat/>
    <w:rsid w:val="00D83600"/>
  </w:style>
  <w:style w:type="character" w:customStyle="1" w:styleId="fontstyle01">
    <w:name w:val="fontstyle01"/>
    <w:qFormat/>
    <w:rsid w:val="00D83600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ListLabel1">
    <w:name w:val="ListLabel 1"/>
    <w:qFormat/>
    <w:rsid w:val="00D83600"/>
    <w:rPr>
      <w:b/>
    </w:rPr>
  </w:style>
  <w:style w:type="character" w:customStyle="1" w:styleId="ListLabel2">
    <w:name w:val="ListLabel 2"/>
    <w:qFormat/>
    <w:rsid w:val="00D8360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D8360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D8360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5">
    <w:name w:val="ListLabel 5"/>
    <w:qFormat/>
    <w:rsid w:val="00D8360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6">
    <w:name w:val="ListLabel 6"/>
    <w:qFormat/>
    <w:rsid w:val="00D8360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7">
    <w:name w:val="ListLabel 7"/>
    <w:qFormat/>
    <w:rsid w:val="00D8360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8">
    <w:name w:val="ListLabel 8"/>
    <w:qFormat/>
    <w:rsid w:val="00D8360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9">
    <w:name w:val="ListLabel 9"/>
    <w:qFormat/>
    <w:rsid w:val="00D8360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0">
    <w:name w:val="ListLabel 10"/>
    <w:qFormat/>
    <w:rsid w:val="00D8360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1">
    <w:name w:val="ListLabel 11"/>
    <w:qFormat/>
    <w:rsid w:val="00D83600"/>
    <w:rPr>
      <w:u w:val="none"/>
    </w:rPr>
  </w:style>
  <w:style w:type="character" w:customStyle="1" w:styleId="ListLabel12">
    <w:name w:val="ListLabel 12"/>
    <w:qFormat/>
    <w:rsid w:val="00D83600"/>
    <w:rPr>
      <w:u w:val="none"/>
    </w:rPr>
  </w:style>
  <w:style w:type="character" w:customStyle="1" w:styleId="ListLabel13">
    <w:name w:val="ListLabel 13"/>
    <w:qFormat/>
    <w:rsid w:val="00D83600"/>
    <w:rPr>
      <w:u w:val="none"/>
    </w:rPr>
  </w:style>
  <w:style w:type="character" w:customStyle="1" w:styleId="ListLabel14">
    <w:name w:val="ListLabel 14"/>
    <w:qFormat/>
    <w:rsid w:val="00D83600"/>
    <w:rPr>
      <w:u w:val="none"/>
    </w:rPr>
  </w:style>
  <w:style w:type="character" w:customStyle="1" w:styleId="ListLabel15">
    <w:name w:val="ListLabel 15"/>
    <w:qFormat/>
    <w:rsid w:val="00D83600"/>
    <w:rPr>
      <w:u w:val="none"/>
    </w:rPr>
  </w:style>
  <w:style w:type="character" w:customStyle="1" w:styleId="ListLabel16">
    <w:name w:val="ListLabel 16"/>
    <w:qFormat/>
    <w:rsid w:val="00D83600"/>
    <w:rPr>
      <w:u w:val="none"/>
    </w:rPr>
  </w:style>
  <w:style w:type="character" w:customStyle="1" w:styleId="ListLabel17">
    <w:name w:val="ListLabel 17"/>
    <w:qFormat/>
    <w:rsid w:val="00D83600"/>
    <w:rPr>
      <w:u w:val="none"/>
    </w:rPr>
  </w:style>
  <w:style w:type="character" w:customStyle="1" w:styleId="ListLabel18">
    <w:name w:val="ListLabel 18"/>
    <w:qFormat/>
    <w:rsid w:val="00D83600"/>
    <w:rPr>
      <w:u w:val="none"/>
    </w:rPr>
  </w:style>
  <w:style w:type="character" w:customStyle="1" w:styleId="ListLabel19">
    <w:name w:val="ListLabel 19"/>
    <w:qFormat/>
    <w:rsid w:val="00D83600"/>
    <w:rPr>
      <w:u w:val="none"/>
    </w:rPr>
  </w:style>
  <w:style w:type="character" w:customStyle="1" w:styleId="ListLabel20">
    <w:name w:val="ListLabel 20"/>
    <w:qFormat/>
    <w:rsid w:val="00D83600"/>
    <w:rPr>
      <w:u w:val="none"/>
    </w:rPr>
  </w:style>
  <w:style w:type="character" w:customStyle="1" w:styleId="ListLabel21">
    <w:name w:val="ListLabel 21"/>
    <w:qFormat/>
    <w:rsid w:val="00D83600"/>
    <w:rPr>
      <w:u w:val="none"/>
    </w:rPr>
  </w:style>
  <w:style w:type="character" w:customStyle="1" w:styleId="ListLabel22">
    <w:name w:val="ListLabel 22"/>
    <w:qFormat/>
    <w:rsid w:val="00D83600"/>
    <w:rPr>
      <w:u w:val="none"/>
    </w:rPr>
  </w:style>
  <w:style w:type="character" w:customStyle="1" w:styleId="ListLabel23">
    <w:name w:val="ListLabel 23"/>
    <w:qFormat/>
    <w:rsid w:val="00D83600"/>
    <w:rPr>
      <w:u w:val="none"/>
    </w:rPr>
  </w:style>
  <w:style w:type="character" w:customStyle="1" w:styleId="ListLabel24">
    <w:name w:val="ListLabel 24"/>
    <w:qFormat/>
    <w:rsid w:val="00D83600"/>
    <w:rPr>
      <w:u w:val="none"/>
    </w:rPr>
  </w:style>
  <w:style w:type="character" w:customStyle="1" w:styleId="ListLabel25">
    <w:name w:val="ListLabel 25"/>
    <w:qFormat/>
    <w:rsid w:val="00D83600"/>
    <w:rPr>
      <w:u w:val="none"/>
    </w:rPr>
  </w:style>
  <w:style w:type="character" w:customStyle="1" w:styleId="ListLabel26">
    <w:name w:val="ListLabel 26"/>
    <w:qFormat/>
    <w:rsid w:val="00D83600"/>
    <w:rPr>
      <w:u w:val="none"/>
    </w:rPr>
  </w:style>
  <w:style w:type="character" w:customStyle="1" w:styleId="ListLabel27">
    <w:name w:val="ListLabel 27"/>
    <w:qFormat/>
    <w:rsid w:val="00D83600"/>
    <w:rPr>
      <w:u w:val="none"/>
    </w:rPr>
  </w:style>
  <w:style w:type="character" w:customStyle="1" w:styleId="ListLabel28">
    <w:name w:val="ListLabel 28"/>
    <w:qFormat/>
    <w:rsid w:val="00D83600"/>
    <w:rPr>
      <w:u w:val="none"/>
    </w:rPr>
  </w:style>
  <w:style w:type="character" w:customStyle="1" w:styleId="ListLabel29">
    <w:name w:val="ListLabel 29"/>
    <w:qFormat/>
    <w:rsid w:val="00D83600"/>
    <w:rPr>
      <w:u w:val="none"/>
    </w:rPr>
  </w:style>
  <w:style w:type="character" w:customStyle="1" w:styleId="ListLabel30">
    <w:name w:val="ListLabel 30"/>
    <w:qFormat/>
    <w:rsid w:val="00D83600"/>
    <w:rPr>
      <w:u w:val="none"/>
    </w:rPr>
  </w:style>
  <w:style w:type="character" w:customStyle="1" w:styleId="ListLabel31">
    <w:name w:val="ListLabel 31"/>
    <w:qFormat/>
    <w:rsid w:val="00D83600"/>
    <w:rPr>
      <w:u w:val="none"/>
    </w:rPr>
  </w:style>
  <w:style w:type="character" w:customStyle="1" w:styleId="ListLabel32">
    <w:name w:val="ListLabel 32"/>
    <w:qFormat/>
    <w:rsid w:val="00D83600"/>
    <w:rPr>
      <w:u w:val="none"/>
    </w:rPr>
  </w:style>
  <w:style w:type="character" w:customStyle="1" w:styleId="ListLabel33">
    <w:name w:val="ListLabel 33"/>
    <w:qFormat/>
    <w:rsid w:val="00D83600"/>
    <w:rPr>
      <w:u w:val="none"/>
    </w:rPr>
  </w:style>
  <w:style w:type="character" w:customStyle="1" w:styleId="ListLabel34">
    <w:name w:val="ListLabel 34"/>
    <w:qFormat/>
    <w:rsid w:val="00D83600"/>
    <w:rPr>
      <w:u w:val="none"/>
    </w:rPr>
  </w:style>
  <w:style w:type="character" w:customStyle="1" w:styleId="ListLabel35">
    <w:name w:val="ListLabel 35"/>
    <w:qFormat/>
    <w:rsid w:val="00D83600"/>
    <w:rPr>
      <w:u w:val="none"/>
    </w:rPr>
  </w:style>
  <w:style w:type="character" w:customStyle="1" w:styleId="ListLabel36">
    <w:name w:val="ListLabel 36"/>
    <w:qFormat/>
    <w:rsid w:val="00D83600"/>
    <w:rPr>
      <w:u w:val="none"/>
    </w:rPr>
  </w:style>
  <w:style w:type="character" w:customStyle="1" w:styleId="ListLabel37">
    <w:name w:val="ListLabel 37"/>
    <w:qFormat/>
    <w:rsid w:val="00D83600"/>
    <w:rPr>
      <w:u w:val="none"/>
    </w:rPr>
  </w:style>
  <w:style w:type="character" w:customStyle="1" w:styleId="ListLabel38">
    <w:name w:val="ListLabel 38"/>
    <w:qFormat/>
    <w:rsid w:val="00D83600"/>
    <w:rPr>
      <w:rFonts w:eastAsia="SimSun" w:cs="Times New Roman"/>
    </w:rPr>
  </w:style>
  <w:style w:type="character" w:customStyle="1" w:styleId="ListLabel39">
    <w:name w:val="ListLabel 39"/>
    <w:qFormat/>
    <w:rsid w:val="00D83600"/>
    <w:rPr>
      <w:b w:val="0"/>
    </w:rPr>
  </w:style>
  <w:style w:type="character" w:customStyle="1" w:styleId="ListLabel40">
    <w:name w:val="ListLabel 40"/>
    <w:qFormat/>
    <w:rsid w:val="00D83600"/>
    <w:rPr>
      <w:b w:val="0"/>
    </w:rPr>
  </w:style>
  <w:style w:type="character" w:customStyle="1" w:styleId="ListLabel41">
    <w:name w:val="ListLabel 41"/>
    <w:qFormat/>
    <w:rsid w:val="00D83600"/>
    <w:rPr>
      <w:b w:val="0"/>
      <w:i w:val="0"/>
    </w:rPr>
  </w:style>
  <w:style w:type="character" w:customStyle="1" w:styleId="ListLabel42">
    <w:name w:val="ListLabel 42"/>
    <w:qFormat/>
    <w:rsid w:val="00D83600"/>
    <w:rPr>
      <w:rFonts w:eastAsia="Calibri" w:cs="Arial"/>
    </w:rPr>
  </w:style>
  <w:style w:type="character" w:customStyle="1" w:styleId="ListLabel43">
    <w:name w:val="ListLabel 43"/>
    <w:qFormat/>
    <w:rsid w:val="00D83600"/>
    <w:rPr>
      <w:rFonts w:cs="Courier New"/>
    </w:rPr>
  </w:style>
  <w:style w:type="character" w:customStyle="1" w:styleId="ListLabel44">
    <w:name w:val="ListLabel 44"/>
    <w:qFormat/>
    <w:rsid w:val="00D83600"/>
    <w:rPr>
      <w:rFonts w:cs="Courier New"/>
    </w:rPr>
  </w:style>
  <w:style w:type="character" w:customStyle="1" w:styleId="ListLabel45">
    <w:name w:val="ListLabel 45"/>
    <w:qFormat/>
    <w:rsid w:val="00D83600"/>
    <w:rPr>
      <w:rFonts w:cs="Courier New"/>
    </w:rPr>
  </w:style>
  <w:style w:type="character" w:customStyle="1" w:styleId="ListLabel46">
    <w:name w:val="ListLabel 46"/>
    <w:qFormat/>
    <w:rsid w:val="00D83600"/>
    <w:rPr>
      <w:rFonts w:eastAsia="Calibri" w:cs="Arial"/>
    </w:rPr>
  </w:style>
  <w:style w:type="character" w:customStyle="1" w:styleId="ListLabel47">
    <w:name w:val="ListLabel 47"/>
    <w:qFormat/>
    <w:rsid w:val="00D83600"/>
    <w:rPr>
      <w:rFonts w:cs="Courier New"/>
    </w:rPr>
  </w:style>
  <w:style w:type="character" w:customStyle="1" w:styleId="ListLabel48">
    <w:name w:val="ListLabel 48"/>
    <w:qFormat/>
    <w:rsid w:val="00D83600"/>
    <w:rPr>
      <w:rFonts w:cs="Courier New"/>
    </w:rPr>
  </w:style>
  <w:style w:type="character" w:customStyle="1" w:styleId="ListLabel49">
    <w:name w:val="ListLabel 49"/>
    <w:qFormat/>
    <w:rsid w:val="00D83600"/>
    <w:rPr>
      <w:rFonts w:cs="Courier New"/>
    </w:rPr>
  </w:style>
  <w:style w:type="character" w:customStyle="1" w:styleId="ListLabel50">
    <w:name w:val="ListLabel 50"/>
    <w:qFormat/>
    <w:rsid w:val="00D83600"/>
    <w:rPr>
      <w:rFonts w:eastAsia="Calibri" w:cs="Arial"/>
      <w:sz w:val="20"/>
    </w:rPr>
  </w:style>
  <w:style w:type="character" w:customStyle="1" w:styleId="ListLabel51">
    <w:name w:val="ListLabel 51"/>
    <w:qFormat/>
    <w:rsid w:val="00D83600"/>
    <w:rPr>
      <w:rFonts w:cs="Courier New"/>
    </w:rPr>
  </w:style>
  <w:style w:type="character" w:customStyle="1" w:styleId="ListLabel52">
    <w:name w:val="ListLabel 52"/>
    <w:qFormat/>
    <w:rsid w:val="00D83600"/>
    <w:rPr>
      <w:rFonts w:cs="Courier New"/>
    </w:rPr>
  </w:style>
  <w:style w:type="character" w:customStyle="1" w:styleId="ListLabel53">
    <w:name w:val="ListLabel 53"/>
    <w:qFormat/>
    <w:rsid w:val="00D83600"/>
    <w:rPr>
      <w:rFonts w:cs="Courier New"/>
    </w:rPr>
  </w:style>
  <w:style w:type="character" w:customStyle="1" w:styleId="ListLabel54">
    <w:name w:val="ListLabel 54"/>
    <w:qFormat/>
    <w:rsid w:val="00D83600"/>
    <w:rPr>
      <w:rFonts w:cs="Times New Roman"/>
    </w:rPr>
  </w:style>
  <w:style w:type="character" w:customStyle="1" w:styleId="ListLabel55">
    <w:name w:val="ListLabel 55"/>
    <w:qFormat/>
    <w:rsid w:val="00D83600"/>
    <w:rPr>
      <w:rFonts w:cs="Times New Roman"/>
    </w:rPr>
  </w:style>
  <w:style w:type="character" w:customStyle="1" w:styleId="ListLabel56">
    <w:name w:val="ListLabel 56"/>
    <w:qFormat/>
    <w:rsid w:val="00D83600"/>
    <w:rPr>
      <w:rFonts w:cs="Times New Roman"/>
    </w:rPr>
  </w:style>
  <w:style w:type="character" w:customStyle="1" w:styleId="ListLabel57">
    <w:name w:val="ListLabel 57"/>
    <w:qFormat/>
    <w:rsid w:val="00D83600"/>
    <w:rPr>
      <w:rFonts w:cs="Times New Roman"/>
    </w:rPr>
  </w:style>
  <w:style w:type="character" w:customStyle="1" w:styleId="ListLabel58">
    <w:name w:val="ListLabel 58"/>
    <w:qFormat/>
    <w:rsid w:val="00D83600"/>
    <w:rPr>
      <w:rFonts w:cs="Times New Roman"/>
    </w:rPr>
  </w:style>
  <w:style w:type="character" w:customStyle="1" w:styleId="ListLabel59">
    <w:name w:val="ListLabel 59"/>
    <w:qFormat/>
    <w:rsid w:val="00D83600"/>
    <w:rPr>
      <w:rFonts w:cs="Times New Roman"/>
    </w:rPr>
  </w:style>
  <w:style w:type="character" w:customStyle="1" w:styleId="ListLabel60">
    <w:name w:val="ListLabel 60"/>
    <w:qFormat/>
    <w:rsid w:val="00D83600"/>
    <w:rPr>
      <w:rFonts w:cs="Times New Roman"/>
    </w:rPr>
  </w:style>
  <w:style w:type="character" w:customStyle="1" w:styleId="ListLabel61">
    <w:name w:val="ListLabel 61"/>
    <w:qFormat/>
    <w:rsid w:val="00D83600"/>
    <w:rPr>
      <w:rFonts w:cs="Times New Roman"/>
    </w:rPr>
  </w:style>
  <w:style w:type="character" w:customStyle="1" w:styleId="ListLabel62">
    <w:name w:val="ListLabel 62"/>
    <w:qFormat/>
    <w:rsid w:val="00D83600"/>
    <w:rPr>
      <w:rFonts w:cs="Times New Roman"/>
    </w:rPr>
  </w:style>
  <w:style w:type="character" w:customStyle="1" w:styleId="ListLabel63">
    <w:name w:val="ListLabel 63"/>
    <w:qFormat/>
    <w:rsid w:val="00D83600"/>
    <w:rPr>
      <w:rFonts w:cs="Times New Roman"/>
    </w:rPr>
  </w:style>
  <w:style w:type="character" w:customStyle="1" w:styleId="ListLabel64">
    <w:name w:val="ListLabel 64"/>
    <w:qFormat/>
    <w:rsid w:val="00D83600"/>
    <w:rPr>
      <w:rFonts w:cs="Times New Roman"/>
    </w:rPr>
  </w:style>
  <w:style w:type="character" w:customStyle="1" w:styleId="ListLabel65">
    <w:name w:val="ListLabel 65"/>
    <w:qFormat/>
    <w:rsid w:val="00D83600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17"/>
      <w:szCs w:val="17"/>
      <w:u w:val="none"/>
      <w:lang w:val="ru-RU"/>
    </w:rPr>
  </w:style>
  <w:style w:type="character" w:customStyle="1" w:styleId="ListLabel66">
    <w:name w:val="ListLabel 66"/>
    <w:qFormat/>
    <w:rsid w:val="00D83600"/>
    <w:rPr>
      <w:u w:val="none"/>
    </w:rPr>
  </w:style>
  <w:style w:type="character" w:customStyle="1" w:styleId="ListLabel67">
    <w:name w:val="ListLabel 67"/>
    <w:qFormat/>
    <w:rsid w:val="00D83600"/>
    <w:rPr>
      <w:u w:val="none"/>
    </w:rPr>
  </w:style>
  <w:style w:type="character" w:customStyle="1" w:styleId="ListLabel68">
    <w:name w:val="ListLabel 68"/>
    <w:qFormat/>
    <w:rsid w:val="00D83600"/>
    <w:rPr>
      <w:u w:val="none"/>
    </w:rPr>
  </w:style>
  <w:style w:type="character" w:customStyle="1" w:styleId="ListLabel69">
    <w:name w:val="ListLabel 69"/>
    <w:qFormat/>
    <w:rsid w:val="00D83600"/>
    <w:rPr>
      <w:u w:val="none"/>
    </w:rPr>
  </w:style>
  <w:style w:type="character" w:customStyle="1" w:styleId="ListLabel70">
    <w:name w:val="ListLabel 70"/>
    <w:qFormat/>
    <w:rsid w:val="00D83600"/>
    <w:rPr>
      <w:u w:val="none"/>
    </w:rPr>
  </w:style>
  <w:style w:type="character" w:customStyle="1" w:styleId="ListLabel71">
    <w:name w:val="ListLabel 71"/>
    <w:qFormat/>
    <w:rsid w:val="00D83600"/>
    <w:rPr>
      <w:u w:val="none"/>
    </w:rPr>
  </w:style>
  <w:style w:type="character" w:customStyle="1" w:styleId="ListLabel72">
    <w:name w:val="ListLabel 72"/>
    <w:qFormat/>
    <w:rsid w:val="00D83600"/>
    <w:rPr>
      <w:u w:val="none"/>
    </w:rPr>
  </w:style>
  <w:style w:type="character" w:customStyle="1" w:styleId="ListLabel73">
    <w:name w:val="ListLabel 73"/>
    <w:qFormat/>
    <w:rsid w:val="00D83600"/>
    <w:rPr>
      <w:u w:val="none"/>
    </w:rPr>
  </w:style>
  <w:style w:type="character" w:customStyle="1" w:styleId="ListLabel74">
    <w:name w:val="ListLabel 74"/>
    <w:qFormat/>
    <w:rsid w:val="00D83600"/>
    <w:rPr>
      <w:u w:val="none"/>
    </w:rPr>
  </w:style>
  <w:style w:type="character" w:customStyle="1" w:styleId="ListLabel75">
    <w:name w:val="ListLabel 75"/>
    <w:qFormat/>
    <w:rsid w:val="00D83600"/>
    <w:rPr>
      <w:b/>
    </w:rPr>
  </w:style>
  <w:style w:type="paragraph" w:customStyle="1" w:styleId="af6">
    <w:name w:val="Заголовок"/>
    <w:next w:val="a6"/>
    <w:qFormat/>
    <w:rsid w:val="00D83600"/>
    <w:pPr>
      <w:spacing w:after="0" w:line="240" w:lineRule="auto"/>
    </w:pPr>
    <w:rPr>
      <w:rFonts w:ascii="Arial" w:hAnsi="Arial" w:cs="Arial"/>
      <w:b/>
      <w:bCs/>
    </w:rPr>
  </w:style>
  <w:style w:type="paragraph" w:styleId="af7">
    <w:name w:val="List"/>
    <w:basedOn w:val="a6"/>
    <w:locked/>
    <w:rsid w:val="00D83600"/>
    <w:pPr>
      <w:widowControl/>
      <w:shd w:val="clear" w:color="auto" w:fill="auto"/>
      <w:spacing w:before="0" w:after="140" w:line="276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af8">
    <w:name w:val="caption"/>
    <w:basedOn w:val="a"/>
    <w:qFormat/>
    <w:locked/>
    <w:rsid w:val="00D83600"/>
    <w:pPr>
      <w:widowControl/>
      <w:suppressLineNumbers/>
      <w:spacing w:before="120" w:after="120" w:line="276" w:lineRule="auto"/>
    </w:pPr>
    <w:rPr>
      <w:rFonts w:ascii="Calibri" w:eastAsia="Calibri" w:hAnsi="Calibri" w:cs="Mangal"/>
      <w:i/>
      <w:iCs/>
      <w:color w:val="auto"/>
      <w:lang w:eastAsia="en-US"/>
    </w:rPr>
  </w:style>
  <w:style w:type="paragraph" w:styleId="1c">
    <w:name w:val="index 1"/>
    <w:basedOn w:val="a"/>
    <w:next w:val="a"/>
    <w:autoRedefine/>
    <w:uiPriority w:val="99"/>
    <w:semiHidden/>
    <w:unhideWhenUsed/>
    <w:locked/>
    <w:rsid w:val="00D83600"/>
    <w:pPr>
      <w:ind w:left="240" w:hanging="240"/>
    </w:pPr>
  </w:style>
  <w:style w:type="paragraph" w:styleId="af9">
    <w:name w:val="index heading"/>
    <w:basedOn w:val="a"/>
    <w:qFormat/>
    <w:locked/>
    <w:rsid w:val="00D83600"/>
    <w:pPr>
      <w:widowControl/>
      <w:suppressLineNumbers/>
      <w:spacing w:after="200" w:line="276" w:lineRule="auto"/>
    </w:pPr>
    <w:rPr>
      <w:rFonts w:ascii="Calibri" w:eastAsia="Calibri" w:hAnsi="Calibri" w:cs="Mangal"/>
      <w:color w:val="auto"/>
      <w:sz w:val="22"/>
      <w:szCs w:val="22"/>
      <w:lang w:eastAsia="en-US"/>
    </w:rPr>
  </w:style>
  <w:style w:type="paragraph" w:styleId="afa">
    <w:name w:val="Normal (Web)"/>
    <w:basedOn w:val="a"/>
    <w:qFormat/>
    <w:locked/>
    <w:rsid w:val="00D83600"/>
    <w:pPr>
      <w:widowControl/>
      <w:spacing w:beforeAutospacing="1" w:after="2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qFormat/>
    <w:rsid w:val="00D83600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qFormat/>
    <w:rsid w:val="00D83600"/>
    <w:pPr>
      <w:widowControl/>
      <w:spacing w:beforeAutospacing="1" w:after="200" w:afterAutospacing="1"/>
    </w:pPr>
    <w:rPr>
      <w:rFonts w:ascii="Times New Roman" w:hAnsi="Times New Roman" w:cs="Times New Roman"/>
      <w:color w:val="auto"/>
    </w:rPr>
  </w:style>
  <w:style w:type="paragraph" w:styleId="afb">
    <w:name w:val="No Spacing"/>
    <w:uiPriority w:val="1"/>
    <w:qFormat/>
    <w:rsid w:val="00D8360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c">
    <w:name w:val="footnote text"/>
    <w:basedOn w:val="a"/>
    <w:link w:val="1d"/>
    <w:semiHidden/>
    <w:locked/>
    <w:rsid w:val="00D83600"/>
    <w:pPr>
      <w:widowControl/>
      <w:spacing w:line="276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1d">
    <w:name w:val="Текст сноски Знак1"/>
    <w:basedOn w:val="a0"/>
    <w:link w:val="afc"/>
    <w:semiHidden/>
    <w:rsid w:val="00D83600"/>
    <w:rPr>
      <w:rFonts w:ascii="Arial" w:eastAsia="Arial" w:hAnsi="Arial" w:cs="Arial"/>
      <w:color w:val="000000"/>
      <w:sz w:val="20"/>
      <w:szCs w:val="20"/>
      <w:lang w:eastAsia="zh-CN"/>
    </w:rPr>
  </w:style>
  <w:style w:type="paragraph" w:customStyle="1" w:styleId="27">
    <w:name w:val="Основной текст2"/>
    <w:basedOn w:val="a"/>
    <w:qFormat/>
    <w:rsid w:val="00D83600"/>
    <w:pPr>
      <w:shd w:val="clear" w:color="auto" w:fill="FFFFFF"/>
      <w:spacing w:after="480"/>
      <w:ind w:hanging="1620"/>
    </w:pPr>
    <w:rPr>
      <w:rFonts w:ascii="Arial" w:eastAsia="Arial" w:hAnsi="Arial" w:cs="Arial"/>
      <w:color w:val="auto"/>
      <w:spacing w:val="4"/>
      <w:sz w:val="17"/>
      <w:szCs w:val="17"/>
      <w:lang w:eastAsia="en-US"/>
    </w:rPr>
  </w:style>
  <w:style w:type="table" w:styleId="afd">
    <w:name w:val="Table Grid"/>
    <w:basedOn w:val="a1"/>
    <w:uiPriority w:val="59"/>
    <w:locked/>
    <w:rsid w:val="00D83600"/>
    <w:pPr>
      <w:spacing w:after="0" w:line="240" w:lineRule="auto"/>
    </w:pPr>
    <w:rPr>
      <w:rFonts w:ascii="Calibri" w:eastAsia="Calibri" w:hAnsi="Calibri" w:cs="Calibr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8725</Words>
  <Characters>67985</Characters>
  <Application>Microsoft Office Word</Application>
  <DocSecurity>0</DocSecurity>
  <Lines>566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</dc:creator>
  <cp:keywords/>
  <dc:description/>
  <cp:lastModifiedBy>Kontrol</cp:lastModifiedBy>
  <cp:revision>2</cp:revision>
  <cp:lastPrinted>2021-04-23T11:26:00Z</cp:lastPrinted>
  <dcterms:created xsi:type="dcterms:W3CDTF">2021-05-27T12:20:00Z</dcterms:created>
  <dcterms:modified xsi:type="dcterms:W3CDTF">2021-05-27T12:20:00Z</dcterms:modified>
</cp:coreProperties>
</file>